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Calibri Light" w:hAnsi="Calibri Light"/>
        </w:rPr>
        <w:id w:val="964776957"/>
        <w:docPartObj>
          <w:docPartGallery w:val="Cover Pages"/>
          <w:docPartUnique/>
        </w:docPartObj>
      </w:sdtPr>
      <w:sdtEndPr>
        <w:rPr>
          <w:bCs/>
          <w:noProof/>
          <w:color w:val="F42F63"/>
          <w:sz w:val="20"/>
        </w:rPr>
      </w:sdtEndPr>
      <w:sdtContent>
        <w:p w14:paraId="3D9D78A5" w14:textId="26711917" w:rsidR="00ED752C" w:rsidRPr="00F7418F" w:rsidRDefault="00CC68D3" w:rsidP="00CC68D3">
          <w:pPr>
            <w:spacing w:line="240" w:lineRule="auto"/>
            <w:jc w:val="left"/>
            <w:rPr>
              <w:rFonts w:ascii="Calibri Light" w:hAnsi="Calibri Light"/>
              <w:b/>
              <w:noProof/>
              <w:color w:val="F42F63"/>
              <w:sz w:val="20"/>
            </w:rPr>
          </w:pPr>
          <w:r w:rsidRPr="00F7418F">
            <w:rPr>
              <w:rFonts w:ascii="Calibri Light" w:hAnsi="Calibri Light"/>
              <w:bCs/>
              <w:noProof/>
              <w:color w:val="F42F63"/>
              <w:sz w:val="20"/>
              <w:lang w:val="es-CO" w:eastAsia="es-CO"/>
            </w:rPr>
            <mc:AlternateContent>
              <mc:Choice Requires="wps">
                <w:drawing>
                  <wp:anchor distT="0" distB="0" distL="114300" distR="114300" simplePos="0" relativeHeight="251664384" behindDoc="0" locked="0" layoutInCell="1" allowOverlap="1" wp14:anchorId="28ED02FB" wp14:editId="3D5906C6">
                    <wp:simplePos x="0" y="0"/>
                    <wp:positionH relativeFrom="column">
                      <wp:posOffset>1876567</wp:posOffset>
                    </wp:positionH>
                    <wp:positionV relativeFrom="paragraph">
                      <wp:posOffset>4360461</wp:posOffset>
                    </wp:positionV>
                    <wp:extent cx="4962525" cy="2582128"/>
                    <wp:effectExtent l="0" t="0" r="0" b="0"/>
                    <wp:wrapNone/>
                    <wp:docPr id="25" name="Text Box 25"/>
                    <wp:cNvGraphicFramePr/>
                    <a:graphic xmlns:a="http://schemas.openxmlformats.org/drawingml/2006/main">
                      <a:graphicData uri="http://schemas.microsoft.com/office/word/2010/wordprocessingShape">
                        <wps:wsp>
                          <wps:cNvSpPr txBox="1"/>
                          <wps:spPr>
                            <a:xfrm>
                              <a:off x="0" y="0"/>
                              <a:ext cx="4962525" cy="2582128"/>
                            </a:xfrm>
                            <a:prstGeom prst="rect">
                              <a:avLst/>
                            </a:prstGeom>
                            <a:noFill/>
                            <a:ln w="6350">
                              <a:noFill/>
                            </a:ln>
                          </wps:spPr>
                          <wps:txbx>
                            <w:txbxContent>
                              <w:p w14:paraId="10E04FEC" w14:textId="49F1BFE7" w:rsidR="009061D2" w:rsidRPr="00CF5378" w:rsidRDefault="009061D2" w:rsidP="00477CAE">
                                <w:pPr>
                                  <w:pStyle w:val="Temadeldocumento"/>
                                  <w:rPr>
                                    <w:rFonts w:ascii="Work Sans" w:hAnsi="Work Sans"/>
                                    <w:color w:val="auto"/>
                                    <w:lang w:val="es-CO"/>
                                  </w:rPr>
                                </w:pPr>
                                <w:r w:rsidRPr="00CF5378">
                                  <w:rPr>
                                    <w:rFonts w:ascii="Work Sans" w:hAnsi="Work Sans"/>
                                    <w:color w:val="auto"/>
                                    <w:lang w:val="es-CO"/>
                                  </w:rPr>
                                  <w:t xml:space="preserve">Plan de </w:t>
                                </w:r>
                              </w:p>
                              <w:p w14:paraId="5A5BD6C9" w14:textId="3F0DEDE8" w:rsidR="009061D2" w:rsidRPr="00CF5378" w:rsidRDefault="009061D2" w:rsidP="00477CAE">
                                <w:pPr>
                                  <w:pStyle w:val="Temadeldocumento"/>
                                  <w:rPr>
                                    <w:rFonts w:ascii="Work Sans" w:hAnsi="Work Sans"/>
                                    <w:color w:val="auto"/>
                                    <w:lang w:val="es-CO"/>
                                  </w:rPr>
                                </w:pPr>
                                <w:r w:rsidRPr="00CF5378">
                                  <w:rPr>
                                    <w:rFonts w:ascii="Work Sans" w:hAnsi="Work Sans"/>
                                    <w:color w:val="auto"/>
                                    <w:lang w:val="es-CO"/>
                                  </w:rPr>
                                  <w:t>Diagnóstico</w:t>
                                </w:r>
                              </w:p>
                              <w:p w14:paraId="28595CE3" w14:textId="5BDC3DC1" w:rsidR="009061D2" w:rsidRDefault="009061D2" w:rsidP="00477CAE">
                                <w:pPr>
                                  <w:pStyle w:val="Temadeldocumento"/>
                                  <w:rPr>
                                    <w:rFonts w:ascii="Work Sans" w:hAnsi="Work Sans"/>
                                    <w:color w:val="auto"/>
                                    <w:sz w:val="52"/>
                                    <w:szCs w:val="48"/>
                                    <w:lang w:val="es-CO"/>
                                  </w:rPr>
                                </w:pPr>
                                <w:r w:rsidRPr="00CF5378">
                                  <w:rPr>
                                    <w:rFonts w:ascii="Work Sans" w:hAnsi="Work Sans"/>
                                    <w:color w:val="auto"/>
                                    <w:sz w:val="52"/>
                                    <w:szCs w:val="48"/>
                                    <w:lang w:val="es-CO"/>
                                  </w:rPr>
                                  <w:t xml:space="preserve">Transición a la adopción </w:t>
                                </w:r>
                                <w:r w:rsidRPr="00CF5378">
                                  <w:rPr>
                                    <w:rFonts w:ascii="Work Sans" w:hAnsi="Work Sans"/>
                                    <w:color w:val="auto"/>
                                    <w:sz w:val="52"/>
                                    <w:szCs w:val="48"/>
                                    <w:lang w:val="es-CO"/>
                                  </w:rPr>
                                  <w:br/>
                                  <w:t xml:space="preserve">del protocolo IPv6 </w:t>
                                </w:r>
                              </w:p>
                              <w:p w14:paraId="2B39EA02" w14:textId="67D320D9" w:rsidR="009061D2" w:rsidRDefault="009061D2" w:rsidP="00477CAE">
                                <w:pPr>
                                  <w:pStyle w:val="Temadeldocumento"/>
                                  <w:rPr>
                                    <w:rFonts w:ascii="Work Sans" w:hAnsi="Work Sans"/>
                                    <w:color w:val="auto"/>
                                    <w:sz w:val="52"/>
                                    <w:szCs w:val="48"/>
                                    <w:lang w:val="es-CO"/>
                                  </w:rPr>
                                </w:pPr>
                              </w:p>
                              <w:p w14:paraId="29A001AB" w14:textId="20F41D26" w:rsidR="009061D2" w:rsidRPr="00CF5378" w:rsidRDefault="009061D2" w:rsidP="00477CAE">
                                <w:pPr>
                                  <w:pStyle w:val="Temadeldocumento"/>
                                  <w:rPr>
                                    <w:rFonts w:ascii="Work Sans" w:hAnsi="Work Sans"/>
                                    <w:color w:val="auto"/>
                                    <w:sz w:val="52"/>
                                    <w:szCs w:val="48"/>
                                    <w:lang w:val="es-CO"/>
                                  </w:rPr>
                                </w:pPr>
                                <w:r>
                                  <w:rPr>
                                    <w:rFonts w:ascii="Work Sans" w:hAnsi="Work Sans"/>
                                    <w:color w:val="auto"/>
                                    <w:sz w:val="52"/>
                                    <w:szCs w:val="48"/>
                                    <w:lang w:val="es-CO"/>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ED02FB" id="_x0000_t202" coordsize="21600,21600" o:spt="202" path="m,l,21600r21600,l21600,xe">
                    <v:stroke joinstyle="miter"/>
                    <v:path gradientshapeok="t" o:connecttype="rect"/>
                  </v:shapetype>
                  <v:shape id="Text Box 25" o:spid="_x0000_s1026" type="#_x0000_t202" style="position:absolute;margin-left:147.75pt;margin-top:343.35pt;width:390.75pt;height:203.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" filled="f" stroked="f" strokeweight=".5pt">
                    <v:textbox>
                      <w:txbxContent>
                        <w:p w14:paraId="10E04FEC" w14:textId="49F1BFE7" w:rsidR="009061D2" w:rsidRPr="00CF5378" w:rsidRDefault="009061D2" w:rsidP="00477CAE">
                          <w:pPr>
                            <w:pStyle w:val="Temadeldocumento"/>
                            <w:rPr>
                              <w:rFonts w:ascii="Work Sans" w:hAnsi="Work Sans"/>
                              <w:color w:val="auto"/>
                              <w:lang w:val="es-CO"/>
                            </w:rPr>
                          </w:pPr>
                          <w:r w:rsidRPr="00CF5378">
                            <w:rPr>
                              <w:rFonts w:ascii="Work Sans" w:hAnsi="Work Sans"/>
                              <w:color w:val="auto"/>
                              <w:lang w:val="es-CO"/>
                            </w:rPr>
                            <w:t xml:space="preserve">Plan de </w:t>
                          </w:r>
                        </w:p>
                        <w:p w14:paraId="5A5BD6C9" w14:textId="3F0DEDE8" w:rsidR="009061D2" w:rsidRPr="00CF5378" w:rsidRDefault="009061D2" w:rsidP="00477CAE">
                          <w:pPr>
                            <w:pStyle w:val="Temadeldocumento"/>
                            <w:rPr>
                              <w:rFonts w:ascii="Work Sans" w:hAnsi="Work Sans"/>
                              <w:color w:val="auto"/>
                              <w:lang w:val="es-CO"/>
                            </w:rPr>
                          </w:pPr>
                          <w:r w:rsidRPr="00CF5378">
                            <w:rPr>
                              <w:rFonts w:ascii="Work Sans" w:hAnsi="Work Sans"/>
                              <w:color w:val="auto"/>
                              <w:lang w:val="es-CO"/>
                            </w:rPr>
                            <w:t>Diagnóstico</w:t>
                          </w:r>
                        </w:p>
                        <w:p w14:paraId="28595CE3" w14:textId="5BDC3DC1" w:rsidR="009061D2" w:rsidRDefault="009061D2" w:rsidP="00477CAE">
                          <w:pPr>
                            <w:pStyle w:val="Temadeldocumento"/>
                            <w:rPr>
                              <w:rFonts w:ascii="Work Sans" w:hAnsi="Work Sans"/>
                              <w:color w:val="auto"/>
                              <w:sz w:val="52"/>
                              <w:szCs w:val="48"/>
                              <w:lang w:val="es-CO"/>
                            </w:rPr>
                          </w:pPr>
                          <w:r w:rsidRPr="00CF5378">
                            <w:rPr>
                              <w:rFonts w:ascii="Work Sans" w:hAnsi="Work Sans"/>
                              <w:color w:val="auto"/>
                              <w:sz w:val="52"/>
                              <w:szCs w:val="48"/>
                              <w:lang w:val="es-CO"/>
                            </w:rPr>
                            <w:t xml:space="preserve">Transición a la adopción </w:t>
                          </w:r>
                          <w:r w:rsidRPr="00CF5378">
                            <w:rPr>
                              <w:rFonts w:ascii="Work Sans" w:hAnsi="Work Sans"/>
                              <w:color w:val="auto"/>
                              <w:sz w:val="52"/>
                              <w:szCs w:val="48"/>
                              <w:lang w:val="es-CO"/>
                            </w:rPr>
                            <w:br/>
                            <w:t xml:space="preserve">del protocolo IPv6 </w:t>
                          </w:r>
                        </w:p>
                        <w:p w14:paraId="2B39EA02" w14:textId="67D320D9" w:rsidR="009061D2" w:rsidRDefault="009061D2" w:rsidP="00477CAE">
                          <w:pPr>
                            <w:pStyle w:val="Temadeldocumento"/>
                            <w:rPr>
                              <w:rFonts w:ascii="Work Sans" w:hAnsi="Work Sans"/>
                              <w:color w:val="auto"/>
                              <w:sz w:val="52"/>
                              <w:szCs w:val="48"/>
                              <w:lang w:val="es-CO"/>
                            </w:rPr>
                          </w:pPr>
                        </w:p>
                        <w:p w14:paraId="29A001AB" w14:textId="20F41D26" w:rsidR="009061D2" w:rsidRPr="00CF5378" w:rsidRDefault="009061D2" w:rsidP="00477CAE">
                          <w:pPr>
                            <w:pStyle w:val="Temadeldocumento"/>
                            <w:rPr>
                              <w:rFonts w:ascii="Work Sans" w:hAnsi="Work Sans"/>
                              <w:color w:val="auto"/>
                              <w:sz w:val="52"/>
                              <w:szCs w:val="48"/>
                              <w:lang w:val="es-CO"/>
                            </w:rPr>
                          </w:pPr>
                          <w:r>
                            <w:rPr>
                              <w:rFonts w:ascii="Work Sans" w:hAnsi="Work Sans"/>
                              <w:color w:val="auto"/>
                              <w:sz w:val="52"/>
                              <w:szCs w:val="48"/>
                              <w:lang w:val="es-CO"/>
                            </w:rPr>
                            <w:t>E</w:t>
                          </w:r>
                        </w:p>
                      </w:txbxContent>
                    </v:textbox>
                  </v:shape>
                </w:pict>
              </mc:Fallback>
            </mc:AlternateContent>
          </w:r>
          <w:r>
            <w:rPr>
              <w:rFonts w:ascii="Calibri Light" w:hAnsi="Calibri Light"/>
              <w:bCs/>
              <w:noProof/>
              <w:color w:val="F42F63"/>
              <w:sz w:val="20"/>
              <w:lang w:val="es-CO" w:eastAsia="es-CO"/>
            </w:rPr>
            <w:drawing>
              <wp:anchor distT="0" distB="0" distL="114300" distR="114300" simplePos="0" relativeHeight="251665408" behindDoc="0" locked="0" layoutInCell="1" allowOverlap="1" wp14:anchorId="1A8D45C4" wp14:editId="4F9132DF">
                <wp:simplePos x="0" y="0"/>
                <wp:positionH relativeFrom="column">
                  <wp:posOffset>1500789</wp:posOffset>
                </wp:positionH>
                <wp:positionV relativeFrom="paragraph">
                  <wp:posOffset>326750</wp:posOffset>
                </wp:positionV>
                <wp:extent cx="4278573" cy="4278573"/>
                <wp:effectExtent l="0" t="0" r="0" b="0"/>
                <wp:wrapThrough wrapText="bothSides">
                  <wp:wrapPolygon edited="0">
                    <wp:start x="6637" y="1250"/>
                    <wp:lineTo x="5771" y="1635"/>
                    <wp:lineTo x="5194" y="2212"/>
                    <wp:lineTo x="5290" y="10677"/>
                    <wp:lineTo x="5675" y="12216"/>
                    <wp:lineTo x="6541" y="13947"/>
                    <wp:lineTo x="8849" y="15293"/>
                    <wp:lineTo x="5483" y="15486"/>
                    <wp:lineTo x="5483" y="16640"/>
                    <wp:lineTo x="5771" y="17025"/>
                    <wp:lineTo x="5386" y="17121"/>
                    <wp:lineTo x="5386" y="18852"/>
                    <wp:lineTo x="8080" y="19910"/>
                    <wp:lineTo x="8176" y="20199"/>
                    <wp:lineTo x="13658" y="20199"/>
                    <wp:lineTo x="13658" y="19910"/>
                    <wp:lineTo x="15967" y="19141"/>
                    <wp:lineTo x="16255" y="18371"/>
                    <wp:lineTo x="15101" y="18371"/>
                    <wp:lineTo x="16448" y="17698"/>
                    <wp:lineTo x="16063" y="17121"/>
                    <wp:lineTo x="16255" y="15582"/>
                    <wp:lineTo x="14909" y="15293"/>
                    <wp:lineTo x="16351" y="13754"/>
                    <wp:lineTo x="17217" y="12216"/>
                    <wp:lineTo x="17698" y="10677"/>
                    <wp:lineTo x="17890" y="2501"/>
                    <wp:lineTo x="16929" y="1539"/>
                    <wp:lineTo x="16255" y="1250"/>
                    <wp:lineTo x="6637" y="1250"/>
                  </wp:wrapPolygon>
                </wp:wrapThrough>
                <wp:docPr id="5" name="Imagen 5"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620x620.png"/>
                        <pic:cNvPicPr/>
                      </pic:nvPicPr>
                      <pic:blipFill>
                        <a:blip r:embed="rId11">
                          <a:extLst>
                            <a:ext uri="{28A0092B-C50C-407E-A947-70E740481C1C}">
                              <a14:useLocalDpi xmlns:a14="http://schemas.microsoft.com/office/drawing/2010/main" val="0"/>
                            </a:ext>
                          </a:extLst>
                        </a:blip>
                        <a:stretch>
                          <a:fillRect/>
                        </a:stretch>
                      </pic:blipFill>
                      <pic:spPr>
                        <a:xfrm>
                          <a:off x="0" y="0"/>
                          <a:ext cx="4278573" cy="4278573"/>
                        </a:xfrm>
                        <a:prstGeom prst="rect">
                          <a:avLst/>
                        </a:prstGeom>
                      </pic:spPr>
                    </pic:pic>
                  </a:graphicData>
                </a:graphic>
                <wp14:sizeRelH relativeFrom="page">
                  <wp14:pctWidth>0</wp14:pctWidth>
                </wp14:sizeRelH>
                <wp14:sizeRelV relativeFrom="page">
                  <wp14:pctHeight>0</wp14:pctHeight>
                </wp14:sizeRelV>
              </wp:anchor>
            </w:drawing>
          </w:r>
          <w:r w:rsidR="0064518A">
            <w:rPr>
              <w:rFonts w:ascii="Calibri Light" w:hAnsi="Calibri Light"/>
              <w:bCs/>
              <w:noProof/>
              <w:color w:val="F42F63"/>
              <w:sz w:val="20"/>
              <w:lang w:val="es-CO" w:eastAsia="es-CO"/>
            </w:rPr>
            <mc:AlternateContent>
              <mc:Choice Requires="wps">
                <w:drawing>
                  <wp:anchor distT="0" distB="0" distL="114300" distR="114300" simplePos="0" relativeHeight="251663359" behindDoc="0" locked="0" layoutInCell="1" allowOverlap="1" wp14:anchorId="492B3F95" wp14:editId="7A81BDB2">
                    <wp:simplePos x="0" y="0"/>
                    <wp:positionH relativeFrom="column">
                      <wp:posOffset>1473958</wp:posOffset>
                    </wp:positionH>
                    <wp:positionV relativeFrom="paragraph">
                      <wp:posOffset>33901</wp:posOffset>
                    </wp:positionV>
                    <wp:extent cx="4578701" cy="7635923"/>
                    <wp:effectExtent l="0" t="0" r="12700" b="22225"/>
                    <wp:wrapNone/>
                    <wp:docPr id="4" name="Rectángulo 4"/>
                    <wp:cNvGraphicFramePr/>
                    <a:graphic xmlns:a="http://schemas.openxmlformats.org/drawingml/2006/main">
                      <a:graphicData uri="http://schemas.microsoft.com/office/word/2010/wordprocessingShape">
                        <wps:wsp>
                          <wps:cNvSpPr/>
                          <wps:spPr>
                            <a:xfrm>
                              <a:off x="0" y="0"/>
                              <a:ext cx="4578701" cy="7635923"/>
                            </a:xfrm>
                            <a:prstGeom prst="rect">
                              <a:avLst/>
                            </a:prstGeom>
                          </wps:spPr>
                          <wps:style>
                            <a:lnRef idx="3">
                              <a:schemeClr val="lt1"/>
                            </a:lnRef>
                            <a:fillRef idx="1">
                              <a:schemeClr val="accent3"/>
                            </a:fillRef>
                            <a:effectRef idx="1">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656720" id="Rectángulo 4" o:spid="_x0000_s1026" style="position:absolute;margin-left:116.05pt;margin-top:2.65pt;width:360.55pt;height:601.25pt;z-index:2516633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" fillcolor="#4ea6dc [3206]" strokecolor="white [3201]" strokeweight="1.5pt"/>
                </w:pict>
              </mc:Fallback>
            </mc:AlternateContent>
          </w:r>
          <w:r w:rsidR="00ED752C" w:rsidRPr="00F7418F">
            <w:rPr>
              <w:rFonts w:ascii="Calibri Light" w:hAnsi="Calibri Light"/>
              <w:bCs/>
              <w:noProof/>
              <w:color w:val="F42F63"/>
              <w:sz w:val="20"/>
            </w:rPr>
            <w:br w:type="page"/>
          </w:r>
        </w:p>
      </w:sdtContent>
    </w:sdt>
    <w:p w14:paraId="78D193DA" w14:textId="063D03ED" w:rsidR="00FB7E4E" w:rsidRPr="00F7418F" w:rsidRDefault="00FB7E4E" w:rsidP="00F7418F">
      <w:pPr>
        <w:spacing w:line="240" w:lineRule="auto"/>
        <w:jc w:val="left"/>
        <w:rPr>
          <w:rStyle w:val="Textoennegrita"/>
          <w:rFonts w:ascii="Calibri Light" w:eastAsiaTheme="majorEastAsia" w:hAnsi="Calibri Light" w:cs="Arial"/>
          <w:spacing w:val="-10"/>
          <w:kern w:val="28"/>
          <w:sz w:val="28"/>
          <w:szCs w:val="28"/>
        </w:rPr>
      </w:pPr>
    </w:p>
    <w:p w14:paraId="3AD55F62" w14:textId="69623D2B" w:rsidR="00DE7B46" w:rsidRPr="00F7418F" w:rsidRDefault="00D349D3" w:rsidP="00F7418F">
      <w:pPr>
        <w:pStyle w:val="Ttulo"/>
        <w:spacing w:line="240" w:lineRule="auto"/>
        <w:contextualSpacing w:val="0"/>
        <w:jc w:val="left"/>
        <w:rPr>
          <w:rStyle w:val="Textoennegrita"/>
          <w:rFonts w:ascii="Calibri Light" w:hAnsi="Calibri Light"/>
          <w:b/>
          <w:bCs/>
          <w:sz w:val="28"/>
          <w:szCs w:val="28"/>
        </w:rPr>
      </w:pPr>
      <w:r w:rsidRPr="00F7418F">
        <w:rPr>
          <w:rStyle w:val="Textoennegrita"/>
          <w:rFonts w:ascii="Calibri Light" w:hAnsi="Calibri Light"/>
          <w:b/>
          <w:bCs/>
          <w:sz w:val="28"/>
          <w:szCs w:val="28"/>
        </w:rPr>
        <w:t>Tabla de versiones</w:t>
      </w:r>
    </w:p>
    <w:tbl>
      <w:tblPr>
        <w:tblStyle w:val="Tablaconcuadrcula4-nfasis4"/>
        <w:tblW w:w="0" w:type="auto"/>
        <w:tblLook w:val="04A0" w:firstRow="1" w:lastRow="0" w:firstColumn="1" w:lastColumn="0" w:noHBand="0" w:noVBand="1"/>
      </w:tblPr>
      <w:tblGrid>
        <w:gridCol w:w="3116"/>
        <w:gridCol w:w="3117"/>
        <w:gridCol w:w="3117"/>
      </w:tblGrid>
      <w:tr w:rsidR="00ED752C" w:rsidRPr="00CC68D3" w14:paraId="78F7412E" w14:textId="77777777" w:rsidTr="00CC68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1A4BC7" w:themeFill="accent4" w:themeFillShade="BF"/>
          </w:tcPr>
          <w:p w14:paraId="72D61ADA" w14:textId="759E5527" w:rsidR="00325B3B" w:rsidRPr="00CC68D3" w:rsidRDefault="00325B3B" w:rsidP="00CC68D3">
            <w:pPr>
              <w:spacing w:line="240" w:lineRule="auto"/>
              <w:jc w:val="center"/>
              <w:rPr>
                <w:rFonts w:ascii="Calibri Light" w:hAnsi="Calibri Light"/>
                <w:color w:val="FFFFFF" w:themeColor="background1"/>
                <w:sz w:val="16"/>
                <w:szCs w:val="16"/>
              </w:rPr>
            </w:pPr>
            <w:r w:rsidRPr="00CC68D3">
              <w:rPr>
                <w:rFonts w:ascii="Calibri Light" w:hAnsi="Calibri Light"/>
                <w:color w:val="FFFFFF" w:themeColor="background1"/>
                <w:sz w:val="16"/>
                <w:szCs w:val="16"/>
              </w:rPr>
              <w:t>Versión</w:t>
            </w:r>
          </w:p>
        </w:tc>
        <w:tc>
          <w:tcPr>
            <w:tcW w:w="3117" w:type="dxa"/>
            <w:shd w:val="clear" w:color="auto" w:fill="1A4BC7" w:themeFill="accent4" w:themeFillShade="BF"/>
          </w:tcPr>
          <w:p w14:paraId="1AD11588" w14:textId="6CBE163B" w:rsidR="00325B3B" w:rsidRPr="00CC68D3" w:rsidRDefault="00325B3B" w:rsidP="00CC68D3">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olor w:val="FFFFFF" w:themeColor="background1"/>
                <w:sz w:val="16"/>
                <w:szCs w:val="16"/>
              </w:rPr>
            </w:pPr>
            <w:r w:rsidRPr="00CC68D3">
              <w:rPr>
                <w:rFonts w:ascii="Calibri Light" w:hAnsi="Calibri Light"/>
                <w:color w:val="FFFFFF" w:themeColor="background1"/>
                <w:sz w:val="16"/>
                <w:szCs w:val="16"/>
              </w:rPr>
              <w:t>Fecha</w:t>
            </w:r>
          </w:p>
        </w:tc>
        <w:tc>
          <w:tcPr>
            <w:tcW w:w="3117" w:type="dxa"/>
            <w:shd w:val="clear" w:color="auto" w:fill="1A4BC7" w:themeFill="accent4" w:themeFillShade="BF"/>
          </w:tcPr>
          <w:p w14:paraId="6233D174" w14:textId="5F0FDF85" w:rsidR="00325B3B" w:rsidRPr="00CC68D3" w:rsidRDefault="00325B3B" w:rsidP="00CC68D3">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olor w:val="FFFFFF" w:themeColor="background1"/>
                <w:sz w:val="16"/>
                <w:szCs w:val="16"/>
              </w:rPr>
            </w:pPr>
            <w:r w:rsidRPr="00CC68D3">
              <w:rPr>
                <w:rFonts w:ascii="Calibri Light" w:hAnsi="Calibri Light"/>
                <w:color w:val="FFFFFF" w:themeColor="background1"/>
                <w:sz w:val="16"/>
                <w:szCs w:val="16"/>
              </w:rPr>
              <w:t>Autor</w:t>
            </w:r>
          </w:p>
        </w:tc>
      </w:tr>
      <w:tr w:rsidR="00ED752C" w:rsidRPr="00CC68D3" w14:paraId="43AFE6B1" w14:textId="77777777" w:rsidTr="006A25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08C6D15" w14:textId="6F3630F8" w:rsidR="00325B3B" w:rsidRPr="00CC68D3" w:rsidRDefault="00E94F85" w:rsidP="00F7418F">
            <w:pPr>
              <w:spacing w:line="240" w:lineRule="auto"/>
              <w:jc w:val="center"/>
              <w:rPr>
                <w:rFonts w:ascii="Calibri Light" w:hAnsi="Calibri Light"/>
                <w:b w:val="0"/>
                <w:bCs w:val="0"/>
                <w:sz w:val="16"/>
                <w:szCs w:val="16"/>
              </w:rPr>
            </w:pPr>
            <w:r w:rsidRPr="00CC68D3">
              <w:rPr>
                <w:rFonts w:ascii="Calibri Light" w:hAnsi="Calibri Light"/>
                <w:b w:val="0"/>
                <w:bCs w:val="0"/>
                <w:sz w:val="16"/>
                <w:szCs w:val="16"/>
              </w:rPr>
              <w:t>1.0</w:t>
            </w:r>
          </w:p>
        </w:tc>
        <w:tc>
          <w:tcPr>
            <w:tcW w:w="3117" w:type="dxa"/>
          </w:tcPr>
          <w:p w14:paraId="6641A3B5" w14:textId="184F5820" w:rsidR="00325B3B" w:rsidRPr="00CC68D3" w:rsidRDefault="00E94F85" w:rsidP="00F741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sz w:val="16"/>
                <w:szCs w:val="16"/>
              </w:rPr>
            </w:pPr>
            <w:r w:rsidRPr="00CC68D3">
              <w:rPr>
                <w:rFonts w:ascii="Calibri Light" w:hAnsi="Calibri Light"/>
                <w:sz w:val="16"/>
                <w:szCs w:val="16"/>
              </w:rPr>
              <w:t>14-dic-2020</w:t>
            </w:r>
          </w:p>
        </w:tc>
        <w:tc>
          <w:tcPr>
            <w:tcW w:w="3117" w:type="dxa"/>
          </w:tcPr>
          <w:p w14:paraId="7F3231DD" w14:textId="36F4839D" w:rsidR="00325B3B" w:rsidRPr="00CC68D3" w:rsidRDefault="00E94F85" w:rsidP="00F741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sz w:val="16"/>
                <w:szCs w:val="16"/>
              </w:rPr>
            </w:pPr>
            <w:r w:rsidRPr="00CC68D3">
              <w:rPr>
                <w:rFonts w:ascii="Calibri Light" w:hAnsi="Calibri Light"/>
                <w:sz w:val="16"/>
                <w:szCs w:val="16"/>
              </w:rPr>
              <w:t>Grupo TIC</w:t>
            </w:r>
          </w:p>
        </w:tc>
      </w:tr>
      <w:tr w:rsidR="00325B3B" w:rsidRPr="00CC68D3" w14:paraId="6BE95369" w14:textId="77777777" w:rsidTr="006A2564">
        <w:tc>
          <w:tcPr>
            <w:cnfStyle w:val="001000000000" w:firstRow="0" w:lastRow="0" w:firstColumn="1" w:lastColumn="0" w:oddVBand="0" w:evenVBand="0" w:oddHBand="0" w:evenHBand="0" w:firstRowFirstColumn="0" w:firstRowLastColumn="0" w:lastRowFirstColumn="0" w:lastRowLastColumn="0"/>
            <w:tcW w:w="3116" w:type="dxa"/>
          </w:tcPr>
          <w:p w14:paraId="4E31F46F" w14:textId="77777777" w:rsidR="00325B3B" w:rsidRPr="00CC68D3" w:rsidRDefault="00325B3B" w:rsidP="00F7418F">
            <w:pPr>
              <w:spacing w:line="240" w:lineRule="auto"/>
              <w:jc w:val="left"/>
              <w:rPr>
                <w:rFonts w:ascii="Calibri Light" w:hAnsi="Calibri Light"/>
                <w:sz w:val="16"/>
                <w:szCs w:val="16"/>
              </w:rPr>
            </w:pPr>
          </w:p>
        </w:tc>
        <w:tc>
          <w:tcPr>
            <w:tcW w:w="3117" w:type="dxa"/>
          </w:tcPr>
          <w:p w14:paraId="6D7B21E2" w14:textId="77777777" w:rsidR="00325B3B" w:rsidRPr="00CC68D3" w:rsidRDefault="00325B3B"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sz w:val="16"/>
                <w:szCs w:val="16"/>
              </w:rPr>
            </w:pPr>
          </w:p>
        </w:tc>
        <w:tc>
          <w:tcPr>
            <w:tcW w:w="3117" w:type="dxa"/>
          </w:tcPr>
          <w:p w14:paraId="27CFD9F5" w14:textId="1093C7A7" w:rsidR="00325B3B" w:rsidRPr="00CC68D3" w:rsidRDefault="00325B3B"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sz w:val="16"/>
                <w:szCs w:val="16"/>
              </w:rPr>
            </w:pPr>
          </w:p>
        </w:tc>
      </w:tr>
      <w:tr w:rsidR="00ED752C" w:rsidRPr="00CC68D3" w14:paraId="2A4E4724" w14:textId="77777777" w:rsidTr="006A256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131C0F4" w14:textId="77777777" w:rsidR="00325B3B" w:rsidRPr="00CC68D3" w:rsidRDefault="00325B3B" w:rsidP="00F7418F">
            <w:pPr>
              <w:spacing w:line="240" w:lineRule="auto"/>
              <w:jc w:val="left"/>
              <w:rPr>
                <w:rFonts w:ascii="Calibri Light" w:hAnsi="Calibri Light"/>
                <w:sz w:val="16"/>
                <w:szCs w:val="16"/>
              </w:rPr>
            </w:pPr>
          </w:p>
        </w:tc>
        <w:tc>
          <w:tcPr>
            <w:tcW w:w="3117" w:type="dxa"/>
          </w:tcPr>
          <w:p w14:paraId="1CC43A5E" w14:textId="77777777" w:rsidR="00325B3B" w:rsidRPr="00CC68D3" w:rsidRDefault="00325B3B"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sz w:val="16"/>
                <w:szCs w:val="16"/>
              </w:rPr>
            </w:pPr>
          </w:p>
        </w:tc>
        <w:tc>
          <w:tcPr>
            <w:tcW w:w="3117" w:type="dxa"/>
          </w:tcPr>
          <w:p w14:paraId="2EFFE704" w14:textId="77777777" w:rsidR="00325B3B" w:rsidRPr="00CC68D3" w:rsidRDefault="00325B3B"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sz w:val="16"/>
                <w:szCs w:val="16"/>
              </w:rPr>
            </w:pPr>
          </w:p>
        </w:tc>
      </w:tr>
    </w:tbl>
    <w:p w14:paraId="51114057" w14:textId="77777777" w:rsidR="00325B3B" w:rsidRPr="00F7418F" w:rsidRDefault="00325B3B" w:rsidP="00F7418F">
      <w:pPr>
        <w:spacing w:line="240" w:lineRule="auto"/>
        <w:jc w:val="left"/>
        <w:rPr>
          <w:rFonts w:ascii="Calibri Light" w:hAnsi="Calibri Light"/>
        </w:rPr>
      </w:pPr>
    </w:p>
    <w:p w14:paraId="75D54972" w14:textId="2B35820D" w:rsidR="00D349D3" w:rsidRPr="00F7418F" w:rsidRDefault="00D349D3" w:rsidP="00F7418F">
      <w:pPr>
        <w:pStyle w:val="Ttulo2"/>
        <w:spacing w:before="0" w:line="240" w:lineRule="auto"/>
        <w:jc w:val="left"/>
        <w:rPr>
          <w:rFonts w:ascii="Calibri Light" w:hAnsi="Calibri Light"/>
        </w:rPr>
      </w:pPr>
    </w:p>
    <w:p w14:paraId="3ECB098F" w14:textId="0E3A8ED1" w:rsidR="00CC5546" w:rsidRPr="00F7418F" w:rsidRDefault="00CC5546" w:rsidP="00F7418F">
      <w:pPr>
        <w:spacing w:line="240" w:lineRule="auto"/>
        <w:jc w:val="left"/>
        <w:rPr>
          <w:rFonts w:ascii="Calibri Light" w:hAnsi="Calibri Light"/>
        </w:rPr>
      </w:pPr>
    </w:p>
    <w:p w14:paraId="77858F8F" w14:textId="59E16486" w:rsidR="00CC5546" w:rsidRPr="00F7418F" w:rsidRDefault="00CC5546" w:rsidP="00F7418F">
      <w:pPr>
        <w:spacing w:line="240" w:lineRule="auto"/>
        <w:jc w:val="left"/>
        <w:rPr>
          <w:rFonts w:ascii="Calibri Light" w:hAnsi="Calibri Light"/>
        </w:rPr>
      </w:pPr>
    </w:p>
    <w:p w14:paraId="36DA4105" w14:textId="6DFD3C93" w:rsidR="00CC5546" w:rsidRPr="00F7418F" w:rsidRDefault="00CC5546" w:rsidP="00F7418F">
      <w:pPr>
        <w:spacing w:line="240" w:lineRule="auto"/>
        <w:jc w:val="left"/>
        <w:rPr>
          <w:rFonts w:ascii="Calibri Light" w:hAnsi="Calibri Light"/>
        </w:rPr>
      </w:pPr>
    </w:p>
    <w:p w14:paraId="2709B27D" w14:textId="3A112C38" w:rsidR="00CC5546" w:rsidRPr="00F7418F" w:rsidRDefault="00CC5546" w:rsidP="00F7418F">
      <w:pPr>
        <w:spacing w:line="240" w:lineRule="auto"/>
        <w:jc w:val="left"/>
        <w:rPr>
          <w:rFonts w:ascii="Calibri Light" w:hAnsi="Calibri Light"/>
        </w:rPr>
      </w:pPr>
    </w:p>
    <w:p w14:paraId="3FDA2CC5" w14:textId="2FF465E6" w:rsidR="00CC5546" w:rsidRPr="00F7418F" w:rsidRDefault="00CC5546" w:rsidP="00F7418F">
      <w:pPr>
        <w:spacing w:line="240" w:lineRule="auto"/>
        <w:jc w:val="left"/>
        <w:rPr>
          <w:rFonts w:ascii="Calibri Light" w:hAnsi="Calibri Light"/>
        </w:rPr>
      </w:pPr>
    </w:p>
    <w:p w14:paraId="4DF5E459" w14:textId="6D460238" w:rsidR="00CC5546" w:rsidRPr="00F7418F" w:rsidRDefault="00CC5546" w:rsidP="00F7418F">
      <w:pPr>
        <w:spacing w:line="240" w:lineRule="auto"/>
        <w:jc w:val="left"/>
        <w:rPr>
          <w:rFonts w:ascii="Calibri Light" w:hAnsi="Calibri Light"/>
        </w:rPr>
      </w:pPr>
    </w:p>
    <w:p w14:paraId="31D02105" w14:textId="188F8E44" w:rsidR="00CC5546" w:rsidRPr="00F7418F" w:rsidRDefault="00CC5546" w:rsidP="00F7418F">
      <w:pPr>
        <w:spacing w:line="240" w:lineRule="auto"/>
        <w:jc w:val="left"/>
        <w:rPr>
          <w:rFonts w:ascii="Calibri Light" w:hAnsi="Calibri Light"/>
        </w:rPr>
      </w:pPr>
    </w:p>
    <w:p w14:paraId="56518B30" w14:textId="11558B07" w:rsidR="00CC5546" w:rsidRPr="00F7418F" w:rsidRDefault="00CC5546" w:rsidP="00F7418F">
      <w:pPr>
        <w:spacing w:line="240" w:lineRule="auto"/>
        <w:jc w:val="left"/>
        <w:rPr>
          <w:rFonts w:ascii="Calibri Light" w:hAnsi="Calibri Light"/>
        </w:rPr>
      </w:pPr>
    </w:p>
    <w:p w14:paraId="19C3562D" w14:textId="75CDAC86" w:rsidR="00CC5546" w:rsidRPr="00F7418F" w:rsidRDefault="00CC5546" w:rsidP="00F7418F">
      <w:pPr>
        <w:spacing w:line="240" w:lineRule="auto"/>
        <w:jc w:val="left"/>
        <w:rPr>
          <w:rFonts w:ascii="Calibri Light" w:hAnsi="Calibri Light"/>
        </w:rPr>
      </w:pPr>
    </w:p>
    <w:p w14:paraId="6E608903" w14:textId="08752D82" w:rsidR="00CC5546" w:rsidRPr="00F7418F" w:rsidRDefault="00CC5546" w:rsidP="00F7418F">
      <w:pPr>
        <w:spacing w:line="240" w:lineRule="auto"/>
        <w:jc w:val="left"/>
        <w:rPr>
          <w:rFonts w:ascii="Calibri Light" w:hAnsi="Calibri Light"/>
        </w:rPr>
      </w:pPr>
    </w:p>
    <w:p w14:paraId="125F799E" w14:textId="73C96E5F" w:rsidR="00CC5546" w:rsidRPr="00F7418F" w:rsidRDefault="00CC5546" w:rsidP="00F7418F">
      <w:pPr>
        <w:spacing w:line="240" w:lineRule="auto"/>
        <w:jc w:val="left"/>
        <w:rPr>
          <w:rFonts w:ascii="Calibri Light" w:hAnsi="Calibri Light"/>
        </w:rPr>
      </w:pPr>
    </w:p>
    <w:p w14:paraId="119C39C3" w14:textId="6AECCBA1" w:rsidR="00CC5546" w:rsidRPr="00F7418F" w:rsidRDefault="00CC5546" w:rsidP="00F7418F">
      <w:pPr>
        <w:spacing w:line="240" w:lineRule="auto"/>
        <w:jc w:val="left"/>
        <w:rPr>
          <w:rFonts w:ascii="Calibri Light" w:hAnsi="Calibri Light"/>
        </w:rPr>
      </w:pPr>
    </w:p>
    <w:p w14:paraId="62503B26" w14:textId="3AFA0E20" w:rsidR="00CC5546" w:rsidRPr="00F7418F" w:rsidRDefault="00CC5546" w:rsidP="00F7418F">
      <w:pPr>
        <w:spacing w:line="240" w:lineRule="auto"/>
        <w:jc w:val="left"/>
        <w:rPr>
          <w:rFonts w:ascii="Calibri Light" w:hAnsi="Calibri Light"/>
        </w:rPr>
      </w:pPr>
    </w:p>
    <w:p w14:paraId="25FCBBFE" w14:textId="2744D63E" w:rsidR="00CC5546" w:rsidRPr="00F7418F" w:rsidRDefault="00CC5546" w:rsidP="00F7418F">
      <w:pPr>
        <w:spacing w:line="240" w:lineRule="auto"/>
        <w:jc w:val="left"/>
        <w:rPr>
          <w:rFonts w:ascii="Calibri Light" w:hAnsi="Calibri Light"/>
        </w:rPr>
      </w:pPr>
    </w:p>
    <w:p w14:paraId="74607D8A" w14:textId="34BD0E58" w:rsidR="00CC5546" w:rsidRPr="00F7418F" w:rsidRDefault="00CC5546" w:rsidP="00F7418F">
      <w:pPr>
        <w:spacing w:line="240" w:lineRule="auto"/>
        <w:jc w:val="left"/>
        <w:rPr>
          <w:rFonts w:ascii="Calibri Light" w:hAnsi="Calibri Light"/>
        </w:rPr>
      </w:pPr>
    </w:p>
    <w:p w14:paraId="53DC1F82" w14:textId="3EB19A64" w:rsidR="00CC5546" w:rsidRPr="00F7418F" w:rsidRDefault="00CC5546" w:rsidP="00F7418F">
      <w:pPr>
        <w:spacing w:line="240" w:lineRule="auto"/>
        <w:jc w:val="left"/>
        <w:rPr>
          <w:rFonts w:ascii="Calibri Light" w:hAnsi="Calibri Light"/>
        </w:rPr>
      </w:pPr>
    </w:p>
    <w:p w14:paraId="3E7CB1D7" w14:textId="50BF51D5" w:rsidR="00CC5546" w:rsidRPr="00F7418F" w:rsidRDefault="00CC5546" w:rsidP="00F7418F">
      <w:pPr>
        <w:spacing w:line="240" w:lineRule="auto"/>
        <w:jc w:val="left"/>
        <w:rPr>
          <w:rFonts w:ascii="Calibri Light" w:hAnsi="Calibri Light"/>
        </w:rPr>
      </w:pPr>
    </w:p>
    <w:p w14:paraId="56B33238" w14:textId="64BE9126" w:rsidR="00CC5546" w:rsidRPr="00F7418F" w:rsidRDefault="00CC5546" w:rsidP="00F7418F">
      <w:pPr>
        <w:spacing w:line="240" w:lineRule="auto"/>
        <w:jc w:val="left"/>
        <w:rPr>
          <w:rFonts w:ascii="Calibri Light" w:hAnsi="Calibri Light"/>
        </w:rPr>
      </w:pPr>
    </w:p>
    <w:p w14:paraId="7DD34D9F" w14:textId="570AB756" w:rsidR="006D7752" w:rsidRPr="00F7418F" w:rsidRDefault="006D7752" w:rsidP="00F7418F">
      <w:pPr>
        <w:spacing w:line="240" w:lineRule="auto"/>
        <w:jc w:val="left"/>
        <w:rPr>
          <w:rFonts w:ascii="Calibri Light" w:hAnsi="Calibri Light"/>
        </w:rPr>
      </w:pPr>
    </w:p>
    <w:p w14:paraId="51285381" w14:textId="13185FF8" w:rsidR="006D7752" w:rsidRPr="00F7418F" w:rsidRDefault="006D7752" w:rsidP="00F7418F">
      <w:pPr>
        <w:spacing w:line="240" w:lineRule="auto"/>
        <w:jc w:val="left"/>
        <w:rPr>
          <w:rFonts w:ascii="Calibri Light" w:hAnsi="Calibri Light"/>
        </w:rPr>
      </w:pPr>
    </w:p>
    <w:p w14:paraId="29267A59" w14:textId="44306639" w:rsidR="006D7752" w:rsidRPr="00F7418F" w:rsidRDefault="006D7752" w:rsidP="00F7418F">
      <w:pPr>
        <w:spacing w:line="240" w:lineRule="auto"/>
        <w:jc w:val="left"/>
        <w:rPr>
          <w:rFonts w:ascii="Calibri Light" w:hAnsi="Calibri Light"/>
        </w:rPr>
      </w:pPr>
    </w:p>
    <w:p w14:paraId="0FCE73E6" w14:textId="7E40F433" w:rsidR="006D7752" w:rsidRPr="00F7418F" w:rsidRDefault="006D7752" w:rsidP="00F7418F">
      <w:pPr>
        <w:spacing w:line="240" w:lineRule="auto"/>
        <w:jc w:val="left"/>
        <w:rPr>
          <w:rFonts w:ascii="Calibri Light" w:hAnsi="Calibri Light"/>
        </w:rPr>
      </w:pPr>
    </w:p>
    <w:p w14:paraId="1CE54AD5" w14:textId="23747C10" w:rsidR="006D7752" w:rsidRPr="00F7418F" w:rsidRDefault="006D7752" w:rsidP="00F7418F">
      <w:pPr>
        <w:spacing w:line="240" w:lineRule="auto"/>
        <w:jc w:val="left"/>
        <w:rPr>
          <w:rFonts w:ascii="Calibri Light" w:hAnsi="Calibri Light"/>
        </w:rPr>
      </w:pPr>
    </w:p>
    <w:p w14:paraId="46C82B82" w14:textId="0839EED3" w:rsidR="006D7752" w:rsidRPr="00F7418F" w:rsidRDefault="006D7752" w:rsidP="00F7418F">
      <w:pPr>
        <w:spacing w:line="240" w:lineRule="auto"/>
        <w:jc w:val="left"/>
        <w:rPr>
          <w:rFonts w:ascii="Calibri Light" w:hAnsi="Calibri Light"/>
        </w:rPr>
      </w:pPr>
    </w:p>
    <w:p w14:paraId="318BCAE7" w14:textId="5AF3C6E0" w:rsidR="006D7752" w:rsidRPr="00F7418F" w:rsidRDefault="006D7752" w:rsidP="00F7418F">
      <w:pPr>
        <w:spacing w:line="240" w:lineRule="auto"/>
        <w:jc w:val="left"/>
        <w:rPr>
          <w:rFonts w:ascii="Calibri Light" w:hAnsi="Calibri Light"/>
        </w:rPr>
      </w:pPr>
    </w:p>
    <w:p w14:paraId="552159BD" w14:textId="7B7C83BE" w:rsidR="006D7752" w:rsidRPr="00F7418F" w:rsidRDefault="006D7752" w:rsidP="00F7418F">
      <w:pPr>
        <w:spacing w:line="240" w:lineRule="auto"/>
        <w:jc w:val="left"/>
        <w:rPr>
          <w:rFonts w:ascii="Calibri Light" w:hAnsi="Calibri Light"/>
        </w:rPr>
      </w:pPr>
    </w:p>
    <w:p w14:paraId="72D7194A" w14:textId="3FF0A524" w:rsidR="006D7752" w:rsidRPr="00F7418F" w:rsidRDefault="006D7752" w:rsidP="00F7418F">
      <w:pPr>
        <w:spacing w:line="240" w:lineRule="auto"/>
        <w:jc w:val="left"/>
        <w:rPr>
          <w:rFonts w:ascii="Calibri Light" w:hAnsi="Calibri Light"/>
        </w:rPr>
      </w:pPr>
    </w:p>
    <w:p w14:paraId="0DFC1998" w14:textId="46BB01CF" w:rsidR="006D7752" w:rsidRDefault="006D7752" w:rsidP="00F7418F">
      <w:pPr>
        <w:spacing w:line="240" w:lineRule="auto"/>
        <w:jc w:val="left"/>
        <w:rPr>
          <w:rFonts w:ascii="Calibri Light" w:hAnsi="Calibri Light"/>
        </w:rPr>
      </w:pPr>
    </w:p>
    <w:p w14:paraId="0F41396B" w14:textId="77777777" w:rsidR="00CC68D3" w:rsidRPr="00F7418F" w:rsidRDefault="00CC68D3" w:rsidP="00F7418F">
      <w:pPr>
        <w:spacing w:line="240" w:lineRule="auto"/>
        <w:jc w:val="left"/>
        <w:rPr>
          <w:rFonts w:ascii="Calibri Light" w:hAnsi="Calibri Light"/>
        </w:rPr>
      </w:pPr>
    </w:p>
    <w:p w14:paraId="799467F7" w14:textId="77777777" w:rsidR="006D7752" w:rsidRPr="00F7418F" w:rsidRDefault="006D7752" w:rsidP="00F7418F">
      <w:pPr>
        <w:spacing w:line="240" w:lineRule="auto"/>
        <w:jc w:val="left"/>
        <w:rPr>
          <w:rFonts w:ascii="Calibri Light" w:hAnsi="Calibri Light"/>
        </w:rPr>
      </w:pPr>
    </w:p>
    <w:p w14:paraId="24392943" w14:textId="4B8280CA" w:rsidR="006D7752" w:rsidRDefault="006D7752" w:rsidP="00F7418F">
      <w:pPr>
        <w:spacing w:line="240" w:lineRule="auto"/>
        <w:jc w:val="left"/>
        <w:rPr>
          <w:rFonts w:ascii="Calibri Light" w:hAnsi="Calibri Light"/>
        </w:rPr>
      </w:pPr>
    </w:p>
    <w:p w14:paraId="6893A79D" w14:textId="0ED1F66D" w:rsidR="00CC68D3" w:rsidRDefault="00CC68D3" w:rsidP="00F7418F">
      <w:pPr>
        <w:spacing w:line="240" w:lineRule="auto"/>
        <w:jc w:val="left"/>
        <w:rPr>
          <w:rFonts w:ascii="Calibri Light" w:hAnsi="Calibri Light"/>
        </w:rPr>
      </w:pPr>
    </w:p>
    <w:p w14:paraId="27E77490" w14:textId="77777777" w:rsidR="00CC68D3" w:rsidRPr="00F7418F" w:rsidRDefault="00CC68D3" w:rsidP="00F7418F">
      <w:pPr>
        <w:spacing w:line="240" w:lineRule="auto"/>
        <w:jc w:val="left"/>
        <w:rPr>
          <w:rFonts w:ascii="Calibri Light" w:hAnsi="Calibri Light"/>
        </w:rPr>
      </w:pPr>
    </w:p>
    <w:p w14:paraId="446252D8" w14:textId="6DBDE1F7" w:rsidR="00CC5546" w:rsidRPr="00F7418F" w:rsidRDefault="00CC5546" w:rsidP="00F7418F">
      <w:pPr>
        <w:spacing w:line="240" w:lineRule="auto"/>
        <w:jc w:val="left"/>
        <w:rPr>
          <w:rFonts w:ascii="Calibri Light" w:hAnsi="Calibri Light"/>
        </w:rPr>
      </w:pPr>
    </w:p>
    <w:p w14:paraId="2892A91B" w14:textId="77777777" w:rsidR="004070B9" w:rsidRPr="00F7418F" w:rsidRDefault="004070B9" w:rsidP="00F7418F">
      <w:pPr>
        <w:spacing w:line="240" w:lineRule="auto"/>
        <w:jc w:val="left"/>
        <w:rPr>
          <w:rFonts w:ascii="Calibri Light" w:hAnsi="Calibri Light"/>
        </w:rPr>
      </w:pPr>
    </w:p>
    <w:p w14:paraId="24D4D66B" w14:textId="143292DA" w:rsidR="00CC5546" w:rsidRPr="00F7418F" w:rsidRDefault="00CC5546" w:rsidP="00F7418F">
      <w:pPr>
        <w:spacing w:line="240" w:lineRule="auto"/>
        <w:jc w:val="left"/>
        <w:rPr>
          <w:rFonts w:ascii="Calibri Light" w:hAnsi="Calibri Light"/>
        </w:rPr>
      </w:pPr>
    </w:p>
    <w:p w14:paraId="73386FB6" w14:textId="77777777" w:rsidR="00CC5546" w:rsidRPr="00F7418F" w:rsidRDefault="00CC5546" w:rsidP="00F7418F">
      <w:pPr>
        <w:spacing w:line="240" w:lineRule="auto"/>
        <w:jc w:val="left"/>
        <w:rPr>
          <w:rFonts w:ascii="Calibri Light" w:hAnsi="Calibri Light"/>
        </w:rPr>
      </w:pPr>
    </w:p>
    <w:sdt>
      <w:sdtPr>
        <w:rPr>
          <w:rFonts w:ascii="Calibri Light" w:eastAsiaTheme="minorHAnsi" w:hAnsi="Calibri Light" w:cstheme="minorBidi"/>
          <w:b w:val="0"/>
          <w:bCs w:val="0"/>
          <w:color w:val="262626" w:themeColor="text1" w:themeTint="D9"/>
          <w:sz w:val="20"/>
          <w:szCs w:val="20"/>
          <w:lang w:val="es-ES"/>
        </w:rPr>
        <w:id w:val="859626458"/>
        <w:docPartObj>
          <w:docPartGallery w:val="Table of Contents"/>
          <w:docPartUnique/>
        </w:docPartObj>
      </w:sdtPr>
      <w:sdtEndPr>
        <w:rPr>
          <w:noProof/>
          <w:sz w:val="22"/>
          <w:szCs w:val="24"/>
        </w:rPr>
      </w:sdtEndPr>
      <w:sdtContent>
        <w:p w14:paraId="21DFB8D7" w14:textId="69B62093" w:rsidR="00587689" w:rsidRPr="00CC68D3" w:rsidRDefault="006E5CBF" w:rsidP="006719A7">
          <w:pPr>
            <w:pStyle w:val="TtuloTDC"/>
            <w:spacing w:before="0" w:line="240" w:lineRule="auto"/>
            <w:rPr>
              <w:rFonts w:ascii="Calibri Light" w:hAnsi="Calibri Light"/>
              <w:color w:val="auto"/>
              <w:sz w:val="20"/>
              <w:szCs w:val="20"/>
            </w:rPr>
          </w:pPr>
          <w:r w:rsidRPr="00CC68D3">
            <w:rPr>
              <w:rFonts w:ascii="Calibri Light" w:hAnsi="Calibri Light"/>
              <w:color w:val="auto"/>
              <w:sz w:val="20"/>
              <w:szCs w:val="20"/>
            </w:rPr>
            <w:t>Tabla de c</w:t>
          </w:r>
          <w:r w:rsidR="000B2E6C" w:rsidRPr="00CC68D3">
            <w:rPr>
              <w:rFonts w:ascii="Calibri Light" w:hAnsi="Calibri Light"/>
              <w:color w:val="auto"/>
              <w:sz w:val="20"/>
              <w:szCs w:val="20"/>
            </w:rPr>
            <w:t>ontenido</w:t>
          </w:r>
        </w:p>
        <w:p w14:paraId="7AAAA8DA" w14:textId="6D88CB29" w:rsidR="006719A7" w:rsidRDefault="00587689" w:rsidP="006719A7">
          <w:pPr>
            <w:pStyle w:val="TDC1"/>
            <w:tabs>
              <w:tab w:val="right" w:leader="dot" w:pos="9350"/>
            </w:tabs>
            <w:spacing w:before="0" w:line="240" w:lineRule="auto"/>
            <w:rPr>
              <w:rFonts w:asciiTheme="minorHAnsi" w:eastAsiaTheme="minorEastAsia" w:hAnsiTheme="minorHAnsi"/>
              <w:b w:val="0"/>
              <w:bCs w:val="0"/>
              <w:iCs w:val="0"/>
              <w:noProof/>
              <w:color w:val="auto"/>
              <w:sz w:val="22"/>
              <w:szCs w:val="22"/>
              <w:lang w:val="es-CO" w:eastAsia="es-CO"/>
            </w:rPr>
          </w:pPr>
          <w:r w:rsidRPr="00CC68D3">
            <w:rPr>
              <w:rFonts w:ascii="Calibri Light" w:hAnsi="Calibri Light"/>
              <w:b w:val="0"/>
              <w:bCs w:val="0"/>
              <w:sz w:val="20"/>
              <w:szCs w:val="20"/>
            </w:rPr>
            <w:fldChar w:fldCharType="begin"/>
          </w:r>
          <w:r w:rsidRPr="00CC68D3">
            <w:rPr>
              <w:rFonts w:ascii="Calibri Light" w:hAnsi="Calibri Light"/>
              <w:sz w:val="20"/>
              <w:szCs w:val="20"/>
            </w:rPr>
            <w:instrText xml:space="preserve"> TOC \o "1-3" \h \z \u </w:instrText>
          </w:r>
          <w:r w:rsidRPr="00CC68D3">
            <w:rPr>
              <w:rFonts w:ascii="Calibri Light" w:hAnsi="Calibri Light"/>
              <w:b w:val="0"/>
              <w:bCs w:val="0"/>
              <w:sz w:val="20"/>
              <w:szCs w:val="20"/>
            </w:rPr>
            <w:fldChar w:fldCharType="separate"/>
          </w:r>
          <w:hyperlink w:anchor="_Toc60306991" w:history="1">
            <w:r w:rsidR="006719A7" w:rsidRPr="00B4372F">
              <w:rPr>
                <w:rStyle w:val="Hipervnculo"/>
                <w:rFonts w:ascii="Calibri Light" w:eastAsiaTheme="majorEastAsia" w:hAnsi="Calibri Light" w:cstheme="majorBidi"/>
                <w:noProof/>
              </w:rPr>
              <w:t>INTRODUCCIÓN</w:t>
            </w:r>
            <w:r w:rsidR="006719A7">
              <w:rPr>
                <w:noProof/>
                <w:webHidden/>
              </w:rPr>
              <w:tab/>
            </w:r>
            <w:r w:rsidR="006719A7">
              <w:rPr>
                <w:noProof/>
                <w:webHidden/>
              </w:rPr>
              <w:fldChar w:fldCharType="begin"/>
            </w:r>
            <w:r w:rsidR="006719A7">
              <w:rPr>
                <w:noProof/>
                <w:webHidden/>
              </w:rPr>
              <w:instrText xml:space="preserve"> PAGEREF _Toc60306991 \h </w:instrText>
            </w:r>
            <w:r w:rsidR="006719A7">
              <w:rPr>
                <w:noProof/>
                <w:webHidden/>
              </w:rPr>
            </w:r>
            <w:r w:rsidR="006719A7">
              <w:rPr>
                <w:noProof/>
                <w:webHidden/>
              </w:rPr>
              <w:fldChar w:fldCharType="separate"/>
            </w:r>
            <w:r w:rsidR="00400DBD">
              <w:rPr>
                <w:noProof/>
                <w:webHidden/>
              </w:rPr>
              <w:t>3</w:t>
            </w:r>
            <w:r w:rsidR="006719A7">
              <w:rPr>
                <w:noProof/>
                <w:webHidden/>
              </w:rPr>
              <w:fldChar w:fldCharType="end"/>
            </w:r>
          </w:hyperlink>
        </w:p>
        <w:p w14:paraId="001CAD08" w14:textId="3BDAA40E" w:rsidR="006719A7" w:rsidRDefault="006719A7" w:rsidP="006719A7">
          <w:pPr>
            <w:pStyle w:val="TDC1"/>
            <w:tabs>
              <w:tab w:val="right" w:leader="dot" w:pos="9350"/>
            </w:tabs>
            <w:spacing w:before="0" w:line="240" w:lineRule="auto"/>
            <w:rPr>
              <w:rFonts w:asciiTheme="minorHAnsi" w:eastAsiaTheme="minorEastAsia" w:hAnsiTheme="minorHAnsi"/>
              <w:b w:val="0"/>
              <w:bCs w:val="0"/>
              <w:iCs w:val="0"/>
              <w:noProof/>
              <w:color w:val="auto"/>
              <w:sz w:val="22"/>
              <w:szCs w:val="22"/>
              <w:lang w:val="es-CO" w:eastAsia="es-CO"/>
            </w:rPr>
          </w:pPr>
          <w:hyperlink w:anchor="_Toc60306992" w:history="1">
            <w:r w:rsidRPr="00B4372F">
              <w:rPr>
                <w:rStyle w:val="Hipervnculo"/>
                <w:rFonts w:ascii="Calibri Light" w:hAnsi="Calibri Light"/>
                <w:noProof/>
              </w:rPr>
              <w:t>DEFINICIONES</w:t>
            </w:r>
            <w:r>
              <w:rPr>
                <w:noProof/>
                <w:webHidden/>
              </w:rPr>
              <w:tab/>
            </w:r>
            <w:r>
              <w:rPr>
                <w:noProof/>
                <w:webHidden/>
              </w:rPr>
              <w:fldChar w:fldCharType="begin"/>
            </w:r>
            <w:r>
              <w:rPr>
                <w:noProof/>
                <w:webHidden/>
              </w:rPr>
              <w:instrText xml:space="preserve"> PAGEREF _Toc60306992 \h </w:instrText>
            </w:r>
            <w:r>
              <w:rPr>
                <w:noProof/>
                <w:webHidden/>
              </w:rPr>
            </w:r>
            <w:r>
              <w:rPr>
                <w:noProof/>
                <w:webHidden/>
              </w:rPr>
              <w:fldChar w:fldCharType="separate"/>
            </w:r>
            <w:r w:rsidR="00400DBD">
              <w:rPr>
                <w:noProof/>
                <w:webHidden/>
              </w:rPr>
              <w:t>4</w:t>
            </w:r>
            <w:r>
              <w:rPr>
                <w:noProof/>
                <w:webHidden/>
              </w:rPr>
              <w:fldChar w:fldCharType="end"/>
            </w:r>
          </w:hyperlink>
        </w:p>
        <w:p w14:paraId="6726CCDE" w14:textId="6A8E8332" w:rsidR="006719A7" w:rsidRDefault="006719A7" w:rsidP="006719A7">
          <w:pPr>
            <w:pStyle w:val="TDC1"/>
            <w:tabs>
              <w:tab w:val="right" w:leader="dot" w:pos="9350"/>
            </w:tabs>
            <w:spacing w:before="0" w:line="240" w:lineRule="auto"/>
            <w:rPr>
              <w:rFonts w:asciiTheme="minorHAnsi" w:eastAsiaTheme="minorEastAsia" w:hAnsiTheme="minorHAnsi"/>
              <w:b w:val="0"/>
              <w:bCs w:val="0"/>
              <w:iCs w:val="0"/>
              <w:noProof/>
              <w:color w:val="auto"/>
              <w:sz w:val="22"/>
              <w:szCs w:val="22"/>
              <w:lang w:val="es-CO" w:eastAsia="es-CO"/>
            </w:rPr>
          </w:pPr>
          <w:hyperlink w:anchor="_Toc60306993" w:history="1">
            <w:r w:rsidRPr="00B4372F">
              <w:rPr>
                <w:rStyle w:val="Hipervnculo"/>
                <w:rFonts w:ascii="Calibri Light" w:eastAsiaTheme="majorEastAsia" w:hAnsi="Calibri Light" w:cstheme="majorBidi"/>
                <w:noProof/>
              </w:rPr>
              <w:t>OBJETIVOS</w:t>
            </w:r>
            <w:r>
              <w:rPr>
                <w:noProof/>
                <w:webHidden/>
              </w:rPr>
              <w:tab/>
            </w:r>
            <w:r>
              <w:rPr>
                <w:noProof/>
                <w:webHidden/>
              </w:rPr>
              <w:fldChar w:fldCharType="begin"/>
            </w:r>
            <w:r>
              <w:rPr>
                <w:noProof/>
                <w:webHidden/>
              </w:rPr>
              <w:instrText xml:space="preserve"> PAGEREF _Toc60306993 \h </w:instrText>
            </w:r>
            <w:r>
              <w:rPr>
                <w:noProof/>
                <w:webHidden/>
              </w:rPr>
            </w:r>
            <w:r>
              <w:rPr>
                <w:noProof/>
                <w:webHidden/>
              </w:rPr>
              <w:fldChar w:fldCharType="separate"/>
            </w:r>
            <w:r w:rsidR="00400DBD">
              <w:rPr>
                <w:noProof/>
                <w:webHidden/>
              </w:rPr>
              <w:t>6</w:t>
            </w:r>
            <w:r>
              <w:rPr>
                <w:noProof/>
                <w:webHidden/>
              </w:rPr>
              <w:fldChar w:fldCharType="end"/>
            </w:r>
          </w:hyperlink>
        </w:p>
        <w:p w14:paraId="568E4CFF" w14:textId="14A3E4F6"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6994" w:history="1">
            <w:r w:rsidRPr="00B4372F">
              <w:rPr>
                <w:rStyle w:val="Hipervnculo"/>
                <w:rFonts w:ascii="Calibri Light" w:eastAsiaTheme="majorEastAsia" w:hAnsi="Calibri Light" w:cs="Tahoma"/>
                <w:b/>
                <w:noProof/>
              </w:rPr>
              <w:t>1.1.</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Objetivo General</w:t>
            </w:r>
            <w:r>
              <w:rPr>
                <w:noProof/>
                <w:webHidden/>
              </w:rPr>
              <w:tab/>
            </w:r>
            <w:r>
              <w:rPr>
                <w:noProof/>
                <w:webHidden/>
              </w:rPr>
              <w:fldChar w:fldCharType="begin"/>
            </w:r>
            <w:r>
              <w:rPr>
                <w:noProof/>
                <w:webHidden/>
              </w:rPr>
              <w:instrText xml:space="preserve"> PAGEREF _Toc60306994 \h </w:instrText>
            </w:r>
            <w:r>
              <w:rPr>
                <w:noProof/>
                <w:webHidden/>
              </w:rPr>
            </w:r>
            <w:r>
              <w:rPr>
                <w:noProof/>
                <w:webHidden/>
              </w:rPr>
              <w:fldChar w:fldCharType="separate"/>
            </w:r>
            <w:r w:rsidR="00400DBD">
              <w:rPr>
                <w:noProof/>
                <w:webHidden/>
              </w:rPr>
              <w:t>6</w:t>
            </w:r>
            <w:r>
              <w:rPr>
                <w:noProof/>
                <w:webHidden/>
              </w:rPr>
              <w:fldChar w:fldCharType="end"/>
            </w:r>
          </w:hyperlink>
        </w:p>
        <w:p w14:paraId="2C2CAD87" w14:textId="273A4806"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6995" w:history="1">
            <w:r w:rsidRPr="00B4372F">
              <w:rPr>
                <w:rStyle w:val="Hipervnculo"/>
                <w:rFonts w:ascii="Calibri Light" w:eastAsiaTheme="majorEastAsia" w:hAnsi="Calibri Light" w:cs="Tahoma"/>
                <w:b/>
                <w:noProof/>
              </w:rPr>
              <w:t>1.2.</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Objetivos Específicos</w:t>
            </w:r>
            <w:r>
              <w:rPr>
                <w:noProof/>
                <w:webHidden/>
              </w:rPr>
              <w:tab/>
            </w:r>
            <w:r>
              <w:rPr>
                <w:noProof/>
                <w:webHidden/>
              </w:rPr>
              <w:fldChar w:fldCharType="begin"/>
            </w:r>
            <w:r>
              <w:rPr>
                <w:noProof/>
                <w:webHidden/>
              </w:rPr>
              <w:instrText xml:space="preserve"> PAGEREF _Toc60306995 \h </w:instrText>
            </w:r>
            <w:r>
              <w:rPr>
                <w:noProof/>
                <w:webHidden/>
              </w:rPr>
            </w:r>
            <w:r>
              <w:rPr>
                <w:noProof/>
                <w:webHidden/>
              </w:rPr>
              <w:fldChar w:fldCharType="separate"/>
            </w:r>
            <w:r w:rsidR="00400DBD">
              <w:rPr>
                <w:noProof/>
                <w:webHidden/>
              </w:rPr>
              <w:t>6</w:t>
            </w:r>
            <w:r>
              <w:rPr>
                <w:noProof/>
                <w:webHidden/>
              </w:rPr>
              <w:fldChar w:fldCharType="end"/>
            </w:r>
          </w:hyperlink>
        </w:p>
        <w:p w14:paraId="4909D42E" w14:textId="00ED8DBD" w:rsidR="006719A7" w:rsidRDefault="006719A7" w:rsidP="006719A7">
          <w:pPr>
            <w:pStyle w:val="TDC1"/>
            <w:tabs>
              <w:tab w:val="right" w:leader="dot" w:pos="9350"/>
            </w:tabs>
            <w:spacing w:before="0" w:line="240" w:lineRule="auto"/>
            <w:rPr>
              <w:rFonts w:asciiTheme="minorHAnsi" w:eastAsiaTheme="minorEastAsia" w:hAnsiTheme="minorHAnsi"/>
              <w:b w:val="0"/>
              <w:bCs w:val="0"/>
              <w:iCs w:val="0"/>
              <w:noProof/>
              <w:color w:val="auto"/>
              <w:sz w:val="22"/>
              <w:szCs w:val="22"/>
              <w:lang w:val="es-CO" w:eastAsia="es-CO"/>
            </w:rPr>
          </w:pPr>
          <w:hyperlink w:anchor="_Toc60306996" w:history="1">
            <w:r w:rsidRPr="00B4372F">
              <w:rPr>
                <w:rStyle w:val="Hipervnculo"/>
                <w:rFonts w:ascii="Calibri Light" w:eastAsiaTheme="majorEastAsia" w:hAnsi="Calibri Light" w:cstheme="majorBidi"/>
                <w:noProof/>
              </w:rPr>
              <w:t>DESCRIPCIÓN Y PLANEAMIENTO DEL TRABAJO DE EVALUACIÓN DE LA INFRAESTRUCTURA TIC</w:t>
            </w:r>
            <w:r>
              <w:rPr>
                <w:noProof/>
                <w:webHidden/>
              </w:rPr>
              <w:tab/>
            </w:r>
            <w:r>
              <w:rPr>
                <w:noProof/>
                <w:webHidden/>
              </w:rPr>
              <w:fldChar w:fldCharType="begin"/>
            </w:r>
            <w:r>
              <w:rPr>
                <w:noProof/>
                <w:webHidden/>
              </w:rPr>
              <w:instrText xml:space="preserve"> PAGEREF _Toc60306996 \h </w:instrText>
            </w:r>
            <w:r>
              <w:rPr>
                <w:noProof/>
                <w:webHidden/>
              </w:rPr>
            </w:r>
            <w:r>
              <w:rPr>
                <w:noProof/>
                <w:webHidden/>
              </w:rPr>
              <w:fldChar w:fldCharType="separate"/>
            </w:r>
            <w:r w:rsidR="00400DBD">
              <w:rPr>
                <w:noProof/>
                <w:webHidden/>
              </w:rPr>
              <w:t>7</w:t>
            </w:r>
            <w:r>
              <w:rPr>
                <w:noProof/>
                <w:webHidden/>
              </w:rPr>
              <w:fldChar w:fldCharType="end"/>
            </w:r>
          </w:hyperlink>
        </w:p>
        <w:p w14:paraId="191DD523" w14:textId="60B330C7"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6997" w:history="1">
            <w:r w:rsidRPr="00B4372F">
              <w:rPr>
                <w:rStyle w:val="Hipervnculo"/>
                <w:rFonts w:ascii="Calibri Light" w:eastAsiaTheme="majorEastAsia" w:hAnsi="Calibri Light" w:cs="Tahoma"/>
                <w:b/>
                <w:noProof/>
              </w:rPr>
              <w:t>2.</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INFRAESTRUCTURA TECNOLÓGICA</w:t>
            </w:r>
            <w:r>
              <w:rPr>
                <w:noProof/>
                <w:webHidden/>
              </w:rPr>
              <w:tab/>
            </w:r>
            <w:r>
              <w:rPr>
                <w:noProof/>
                <w:webHidden/>
              </w:rPr>
              <w:fldChar w:fldCharType="begin"/>
            </w:r>
            <w:r>
              <w:rPr>
                <w:noProof/>
                <w:webHidden/>
              </w:rPr>
              <w:instrText xml:space="preserve"> PAGEREF _Toc60306997 \h </w:instrText>
            </w:r>
            <w:r>
              <w:rPr>
                <w:noProof/>
                <w:webHidden/>
              </w:rPr>
            </w:r>
            <w:r>
              <w:rPr>
                <w:noProof/>
                <w:webHidden/>
              </w:rPr>
              <w:fldChar w:fldCharType="separate"/>
            </w:r>
            <w:r w:rsidR="00400DBD">
              <w:rPr>
                <w:noProof/>
                <w:webHidden/>
              </w:rPr>
              <w:t>7</w:t>
            </w:r>
            <w:r>
              <w:rPr>
                <w:noProof/>
                <w:webHidden/>
              </w:rPr>
              <w:fldChar w:fldCharType="end"/>
            </w:r>
          </w:hyperlink>
        </w:p>
        <w:p w14:paraId="28864CD3" w14:textId="5622A729"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6998" w:history="1">
            <w:r w:rsidRPr="00B4372F">
              <w:rPr>
                <w:rStyle w:val="Hipervnculo"/>
                <w:rFonts w:ascii="Calibri Light" w:eastAsiaTheme="majorEastAsia" w:hAnsi="Calibri Light" w:cstheme="majorBidi"/>
                <w:b/>
                <w:noProof/>
              </w:rPr>
              <w:t>2.1.</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Arquitectura Tecnología de Línea de Base Conceptual</w:t>
            </w:r>
            <w:r>
              <w:rPr>
                <w:noProof/>
                <w:webHidden/>
              </w:rPr>
              <w:tab/>
            </w:r>
            <w:r>
              <w:rPr>
                <w:noProof/>
                <w:webHidden/>
              </w:rPr>
              <w:fldChar w:fldCharType="begin"/>
            </w:r>
            <w:r>
              <w:rPr>
                <w:noProof/>
                <w:webHidden/>
              </w:rPr>
              <w:instrText xml:space="preserve"> PAGEREF _Toc60306998 \h </w:instrText>
            </w:r>
            <w:r>
              <w:rPr>
                <w:noProof/>
                <w:webHidden/>
              </w:rPr>
            </w:r>
            <w:r>
              <w:rPr>
                <w:noProof/>
                <w:webHidden/>
              </w:rPr>
              <w:fldChar w:fldCharType="separate"/>
            </w:r>
            <w:r w:rsidR="00400DBD">
              <w:rPr>
                <w:noProof/>
                <w:webHidden/>
              </w:rPr>
              <w:t>7</w:t>
            </w:r>
            <w:r>
              <w:rPr>
                <w:noProof/>
                <w:webHidden/>
              </w:rPr>
              <w:fldChar w:fldCharType="end"/>
            </w:r>
          </w:hyperlink>
        </w:p>
        <w:p w14:paraId="433DFB77" w14:textId="1237E37D"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6999" w:history="1">
            <w:r w:rsidRPr="00B4372F">
              <w:rPr>
                <w:rStyle w:val="Hipervnculo"/>
                <w:rFonts w:ascii="Calibri Light" w:eastAsiaTheme="majorEastAsia" w:hAnsi="Calibri Light" w:cstheme="majorBidi"/>
                <w:b/>
                <w:noProof/>
              </w:rPr>
              <w:t>2.2.</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Servicios de Tecnología</w:t>
            </w:r>
            <w:r>
              <w:rPr>
                <w:noProof/>
                <w:webHidden/>
              </w:rPr>
              <w:tab/>
            </w:r>
            <w:r>
              <w:rPr>
                <w:noProof/>
                <w:webHidden/>
              </w:rPr>
              <w:fldChar w:fldCharType="begin"/>
            </w:r>
            <w:r>
              <w:rPr>
                <w:noProof/>
                <w:webHidden/>
              </w:rPr>
              <w:instrText xml:space="preserve"> PAGEREF _Toc60306999 \h </w:instrText>
            </w:r>
            <w:r>
              <w:rPr>
                <w:noProof/>
                <w:webHidden/>
              </w:rPr>
            </w:r>
            <w:r>
              <w:rPr>
                <w:noProof/>
                <w:webHidden/>
              </w:rPr>
              <w:fldChar w:fldCharType="separate"/>
            </w:r>
            <w:r w:rsidR="00400DBD">
              <w:rPr>
                <w:noProof/>
                <w:webHidden/>
              </w:rPr>
              <w:t>7</w:t>
            </w:r>
            <w:r>
              <w:rPr>
                <w:noProof/>
                <w:webHidden/>
              </w:rPr>
              <w:fldChar w:fldCharType="end"/>
            </w:r>
          </w:hyperlink>
        </w:p>
        <w:p w14:paraId="3BE4E2A4" w14:textId="0FCD2B77"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0" w:history="1">
            <w:r w:rsidRPr="00B4372F">
              <w:rPr>
                <w:rStyle w:val="Hipervnculo"/>
                <w:rFonts w:ascii="Calibri Light" w:eastAsiaTheme="majorEastAsia" w:hAnsi="Calibri Light" w:cs="Tahoma"/>
                <w:b/>
                <w:noProof/>
              </w:rPr>
              <w:t>2.3.</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Servicios De Nube</w:t>
            </w:r>
            <w:r>
              <w:rPr>
                <w:noProof/>
                <w:webHidden/>
              </w:rPr>
              <w:tab/>
            </w:r>
            <w:r>
              <w:rPr>
                <w:noProof/>
                <w:webHidden/>
              </w:rPr>
              <w:fldChar w:fldCharType="begin"/>
            </w:r>
            <w:r>
              <w:rPr>
                <w:noProof/>
                <w:webHidden/>
              </w:rPr>
              <w:instrText xml:space="preserve"> PAGEREF _Toc60307000 \h </w:instrText>
            </w:r>
            <w:r>
              <w:rPr>
                <w:noProof/>
                <w:webHidden/>
              </w:rPr>
            </w:r>
            <w:r>
              <w:rPr>
                <w:noProof/>
                <w:webHidden/>
              </w:rPr>
              <w:fldChar w:fldCharType="separate"/>
            </w:r>
            <w:r w:rsidR="00400DBD">
              <w:rPr>
                <w:noProof/>
                <w:webHidden/>
              </w:rPr>
              <w:t>8</w:t>
            </w:r>
            <w:r>
              <w:rPr>
                <w:noProof/>
                <w:webHidden/>
              </w:rPr>
              <w:fldChar w:fldCharType="end"/>
            </w:r>
          </w:hyperlink>
        </w:p>
        <w:p w14:paraId="56D78252" w14:textId="73451C6C"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1" w:history="1">
            <w:r w:rsidRPr="00B4372F">
              <w:rPr>
                <w:rStyle w:val="Hipervnculo"/>
                <w:rFonts w:ascii="Calibri Light" w:eastAsiaTheme="majorEastAsia" w:hAnsi="Calibri Light" w:cs="Tahoma"/>
                <w:b/>
                <w:noProof/>
              </w:rPr>
              <w:t>2.4.</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 de conectividad WAN</w:t>
            </w:r>
            <w:r>
              <w:rPr>
                <w:noProof/>
                <w:webHidden/>
              </w:rPr>
              <w:tab/>
            </w:r>
            <w:r>
              <w:rPr>
                <w:noProof/>
                <w:webHidden/>
              </w:rPr>
              <w:fldChar w:fldCharType="begin"/>
            </w:r>
            <w:r>
              <w:rPr>
                <w:noProof/>
                <w:webHidden/>
              </w:rPr>
              <w:instrText xml:space="preserve"> PAGEREF _Toc60307001 \h </w:instrText>
            </w:r>
            <w:r>
              <w:rPr>
                <w:noProof/>
                <w:webHidden/>
              </w:rPr>
            </w:r>
            <w:r>
              <w:rPr>
                <w:noProof/>
                <w:webHidden/>
              </w:rPr>
              <w:fldChar w:fldCharType="separate"/>
            </w:r>
            <w:r w:rsidR="00400DBD">
              <w:rPr>
                <w:noProof/>
                <w:webHidden/>
              </w:rPr>
              <w:t>9</w:t>
            </w:r>
            <w:r>
              <w:rPr>
                <w:noProof/>
                <w:webHidden/>
              </w:rPr>
              <w:fldChar w:fldCharType="end"/>
            </w:r>
          </w:hyperlink>
        </w:p>
        <w:p w14:paraId="24AF6E57" w14:textId="348F6A36"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2" w:history="1">
            <w:r w:rsidRPr="00B4372F">
              <w:rPr>
                <w:rStyle w:val="Hipervnculo"/>
                <w:rFonts w:ascii="Calibri Light" w:eastAsiaTheme="majorEastAsia" w:hAnsi="Calibri Light" w:cstheme="majorBidi"/>
                <w:b/>
                <w:noProof/>
              </w:rPr>
              <w:t>2.5.</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Servicio de seguridad perimetral</w:t>
            </w:r>
            <w:r>
              <w:rPr>
                <w:noProof/>
                <w:webHidden/>
              </w:rPr>
              <w:tab/>
            </w:r>
            <w:r>
              <w:rPr>
                <w:noProof/>
                <w:webHidden/>
              </w:rPr>
              <w:fldChar w:fldCharType="begin"/>
            </w:r>
            <w:r>
              <w:rPr>
                <w:noProof/>
                <w:webHidden/>
              </w:rPr>
              <w:instrText xml:space="preserve"> PAGEREF _Toc60307002 \h </w:instrText>
            </w:r>
            <w:r>
              <w:rPr>
                <w:noProof/>
                <w:webHidden/>
              </w:rPr>
            </w:r>
            <w:r>
              <w:rPr>
                <w:noProof/>
                <w:webHidden/>
              </w:rPr>
              <w:fldChar w:fldCharType="separate"/>
            </w:r>
            <w:r w:rsidR="00400DBD">
              <w:rPr>
                <w:noProof/>
                <w:webHidden/>
              </w:rPr>
              <w:t>9</w:t>
            </w:r>
            <w:r>
              <w:rPr>
                <w:noProof/>
                <w:webHidden/>
              </w:rPr>
              <w:fldChar w:fldCharType="end"/>
            </w:r>
          </w:hyperlink>
        </w:p>
        <w:p w14:paraId="7928BE51" w14:textId="484B0D76"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3" w:history="1">
            <w:r w:rsidRPr="00B4372F">
              <w:rPr>
                <w:rStyle w:val="Hipervnculo"/>
                <w:rFonts w:ascii="Calibri Light" w:eastAsiaTheme="majorEastAsia" w:hAnsi="Calibri Light" w:cstheme="majorBidi"/>
                <w:b/>
                <w:noProof/>
              </w:rPr>
              <w:t>2.6.</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Servicio de Servidores</w:t>
            </w:r>
            <w:r>
              <w:rPr>
                <w:noProof/>
                <w:webHidden/>
              </w:rPr>
              <w:tab/>
            </w:r>
            <w:r>
              <w:rPr>
                <w:noProof/>
                <w:webHidden/>
              </w:rPr>
              <w:fldChar w:fldCharType="begin"/>
            </w:r>
            <w:r>
              <w:rPr>
                <w:noProof/>
                <w:webHidden/>
              </w:rPr>
              <w:instrText xml:space="preserve"> PAGEREF _Toc60307003 \h </w:instrText>
            </w:r>
            <w:r>
              <w:rPr>
                <w:noProof/>
                <w:webHidden/>
              </w:rPr>
            </w:r>
            <w:r>
              <w:rPr>
                <w:noProof/>
                <w:webHidden/>
              </w:rPr>
              <w:fldChar w:fldCharType="separate"/>
            </w:r>
            <w:r w:rsidR="00400DBD">
              <w:rPr>
                <w:noProof/>
                <w:webHidden/>
              </w:rPr>
              <w:t>10</w:t>
            </w:r>
            <w:r>
              <w:rPr>
                <w:noProof/>
                <w:webHidden/>
              </w:rPr>
              <w:fldChar w:fldCharType="end"/>
            </w:r>
          </w:hyperlink>
        </w:p>
        <w:p w14:paraId="2B1A2AE7" w14:textId="5D15017E"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4" w:history="1">
            <w:r w:rsidRPr="00B4372F">
              <w:rPr>
                <w:rStyle w:val="Hipervnculo"/>
                <w:rFonts w:ascii="Calibri Light" w:eastAsiaTheme="majorEastAsia" w:hAnsi="Calibri Light" w:cstheme="majorBidi"/>
                <w:b/>
                <w:noProof/>
              </w:rPr>
              <w:t>2.7.</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Servicio de Almacenamiento</w:t>
            </w:r>
            <w:r>
              <w:rPr>
                <w:noProof/>
                <w:webHidden/>
              </w:rPr>
              <w:tab/>
            </w:r>
            <w:r>
              <w:rPr>
                <w:noProof/>
                <w:webHidden/>
              </w:rPr>
              <w:fldChar w:fldCharType="begin"/>
            </w:r>
            <w:r>
              <w:rPr>
                <w:noProof/>
                <w:webHidden/>
              </w:rPr>
              <w:instrText xml:space="preserve"> PAGEREF _Toc60307004 \h </w:instrText>
            </w:r>
            <w:r>
              <w:rPr>
                <w:noProof/>
                <w:webHidden/>
              </w:rPr>
            </w:r>
            <w:r>
              <w:rPr>
                <w:noProof/>
                <w:webHidden/>
              </w:rPr>
              <w:fldChar w:fldCharType="separate"/>
            </w:r>
            <w:r w:rsidR="00400DBD">
              <w:rPr>
                <w:noProof/>
                <w:webHidden/>
              </w:rPr>
              <w:t>11</w:t>
            </w:r>
            <w:r>
              <w:rPr>
                <w:noProof/>
                <w:webHidden/>
              </w:rPr>
              <w:fldChar w:fldCharType="end"/>
            </w:r>
          </w:hyperlink>
        </w:p>
        <w:p w14:paraId="25ECB4F7" w14:textId="0312576B"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5" w:history="1">
            <w:r w:rsidRPr="00B4372F">
              <w:rPr>
                <w:rStyle w:val="Hipervnculo"/>
                <w:rFonts w:ascii="Calibri Light" w:eastAsiaTheme="majorEastAsia" w:hAnsi="Calibri Light" w:cs="Tahoma"/>
                <w:b/>
                <w:noProof/>
              </w:rPr>
              <w:t>2.8.</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 de Telefonía</w:t>
            </w:r>
            <w:r>
              <w:rPr>
                <w:noProof/>
                <w:webHidden/>
              </w:rPr>
              <w:tab/>
            </w:r>
            <w:r>
              <w:rPr>
                <w:noProof/>
                <w:webHidden/>
              </w:rPr>
              <w:fldChar w:fldCharType="begin"/>
            </w:r>
            <w:r>
              <w:rPr>
                <w:noProof/>
                <w:webHidden/>
              </w:rPr>
              <w:instrText xml:space="preserve"> PAGEREF _Toc60307005 \h </w:instrText>
            </w:r>
            <w:r>
              <w:rPr>
                <w:noProof/>
                <w:webHidden/>
              </w:rPr>
            </w:r>
            <w:r>
              <w:rPr>
                <w:noProof/>
                <w:webHidden/>
              </w:rPr>
              <w:fldChar w:fldCharType="separate"/>
            </w:r>
            <w:r w:rsidR="00400DBD">
              <w:rPr>
                <w:noProof/>
                <w:webHidden/>
              </w:rPr>
              <w:t>12</w:t>
            </w:r>
            <w:r>
              <w:rPr>
                <w:noProof/>
                <w:webHidden/>
              </w:rPr>
              <w:fldChar w:fldCharType="end"/>
            </w:r>
          </w:hyperlink>
        </w:p>
        <w:p w14:paraId="04E7216E" w14:textId="1652D4A7"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06" w:history="1">
            <w:r w:rsidRPr="00B4372F">
              <w:rPr>
                <w:rStyle w:val="Hipervnculo"/>
                <w:rFonts w:ascii="Calibri Light" w:eastAsiaTheme="majorEastAsia" w:hAnsi="Calibri Light" w:cs="Tahoma"/>
                <w:b/>
                <w:noProof/>
              </w:rPr>
              <w:t>2.9.</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 de Red Interna</w:t>
            </w:r>
            <w:r>
              <w:rPr>
                <w:noProof/>
                <w:webHidden/>
              </w:rPr>
              <w:tab/>
            </w:r>
            <w:r>
              <w:rPr>
                <w:noProof/>
                <w:webHidden/>
              </w:rPr>
              <w:fldChar w:fldCharType="begin"/>
            </w:r>
            <w:r>
              <w:rPr>
                <w:noProof/>
                <w:webHidden/>
              </w:rPr>
              <w:instrText xml:space="preserve"> PAGEREF _Toc60307006 \h </w:instrText>
            </w:r>
            <w:r>
              <w:rPr>
                <w:noProof/>
                <w:webHidden/>
              </w:rPr>
            </w:r>
            <w:r>
              <w:rPr>
                <w:noProof/>
                <w:webHidden/>
              </w:rPr>
              <w:fldChar w:fldCharType="separate"/>
            </w:r>
            <w:r w:rsidR="00400DBD">
              <w:rPr>
                <w:noProof/>
                <w:webHidden/>
              </w:rPr>
              <w:t>13</w:t>
            </w:r>
            <w:r>
              <w:rPr>
                <w:noProof/>
                <w:webHidden/>
              </w:rPr>
              <w:fldChar w:fldCharType="end"/>
            </w:r>
          </w:hyperlink>
        </w:p>
        <w:p w14:paraId="31FA2731" w14:textId="6EC0B724"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07" w:history="1">
            <w:r w:rsidRPr="00B4372F">
              <w:rPr>
                <w:rStyle w:val="Hipervnculo"/>
                <w:rFonts w:ascii="Calibri Light" w:eastAsiaTheme="majorEastAsia" w:hAnsi="Calibri Light" w:cs="Tahoma"/>
                <w:b/>
                <w:noProof/>
              </w:rPr>
              <w:t>2.10.</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Computadoras clientes</w:t>
            </w:r>
            <w:r>
              <w:rPr>
                <w:noProof/>
                <w:webHidden/>
              </w:rPr>
              <w:tab/>
            </w:r>
            <w:r>
              <w:rPr>
                <w:noProof/>
                <w:webHidden/>
              </w:rPr>
              <w:fldChar w:fldCharType="begin"/>
            </w:r>
            <w:r>
              <w:rPr>
                <w:noProof/>
                <w:webHidden/>
              </w:rPr>
              <w:instrText xml:space="preserve"> PAGEREF _Toc60307007 \h </w:instrText>
            </w:r>
            <w:r>
              <w:rPr>
                <w:noProof/>
                <w:webHidden/>
              </w:rPr>
            </w:r>
            <w:r>
              <w:rPr>
                <w:noProof/>
                <w:webHidden/>
              </w:rPr>
              <w:fldChar w:fldCharType="separate"/>
            </w:r>
            <w:r w:rsidR="00400DBD">
              <w:rPr>
                <w:noProof/>
                <w:webHidden/>
              </w:rPr>
              <w:t>14</w:t>
            </w:r>
            <w:r>
              <w:rPr>
                <w:noProof/>
                <w:webHidden/>
              </w:rPr>
              <w:fldChar w:fldCharType="end"/>
            </w:r>
          </w:hyperlink>
        </w:p>
        <w:p w14:paraId="64BE5F69" w14:textId="6E1B7644"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08" w:history="1">
            <w:r w:rsidRPr="00B4372F">
              <w:rPr>
                <w:rStyle w:val="Hipervnculo"/>
                <w:rFonts w:ascii="Calibri Light" w:eastAsiaTheme="majorEastAsia" w:hAnsi="Calibri Light" w:cs="Tahoma"/>
                <w:b/>
                <w:noProof/>
              </w:rPr>
              <w:t>2.11.</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Impresoras de Red</w:t>
            </w:r>
            <w:r>
              <w:rPr>
                <w:noProof/>
                <w:webHidden/>
              </w:rPr>
              <w:tab/>
            </w:r>
            <w:r>
              <w:rPr>
                <w:noProof/>
                <w:webHidden/>
              </w:rPr>
              <w:fldChar w:fldCharType="begin"/>
            </w:r>
            <w:r>
              <w:rPr>
                <w:noProof/>
                <w:webHidden/>
              </w:rPr>
              <w:instrText xml:space="preserve"> PAGEREF _Toc60307008 \h </w:instrText>
            </w:r>
            <w:r>
              <w:rPr>
                <w:noProof/>
                <w:webHidden/>
              </w:rPr>
            </w:r>
            <w:r>
              <w:rPr>
                <w:noProof/>
                <w:webHidden/>
              </w:rPr>
              <w:fldChar w:fldCharType="separate"/>
            </w:r>
            <w:r w:rsidR="00400DBD">
              <w:rPr>
                <w:noProof/>
                <w:webHidden/>
              </w:rPr>
              <w:t>15</w:t>
            </w:r>
            <w:r>
              <w:rPr>
                <w:noProof/>
                <w:webHidden/>
              </w:rPr>
              <w:fldChar w:fldCharType="end"/>
            </w:r>
          </w:hyperlink>
        </w:p>
        <w:p w14:paraId="765F2C76" w14:textId="22BDE1D4"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09" w:history="1">
            <w:r w:rsidRPr="00B4372F">
              <w:rPr>
                <w:rStyle w:val="Hipervnculo"/>
                <w:rFonts w:ascii="Calibri Light" w:eastAsiaTheme="majorEastAsia" w:hAnsi="Calibri Light" w:cs="Tahoma"/>
                <w:b/>
                <w:noProof/>
              </w:rPr>
              <w:t>2.12.</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 de Instalaciones</w:t>
            </w:r>
            <w:r>
              <w:rPr>
                <w:noProof/>
                <w:webHidden/>
              </w:rPr>
              <w:tab/>
            </w:r>
            <w:r>
              <w:rPr>
                <w:noProof/>
                <w:webHidden/>
              </w:rPr>
              <w:fldChar w:fldCharType="begin"/>
            </w:r>
            <w:r>
              <w:rPr>
                <w:noProof/>
                <w:webHidden/>
              </w:rPr>
              <w:instrText xml:space="preserve"> PAGEREF _Toc60307009 \h </w:instrText>
            </w:r>
            <w:r>
              <w:rPr>
                <w:noProof/>
                <w:webHidden/>
              </w:rPr>
            </w:r>
            <w:r>
              <w:rPr>
                <w:noProof/>
                <w:webHidden/>
              </w:rPr>
              <w:fldChar w:fldCharType="separate"/>
            </w:r>
            <w:r w:rsidR="00400DBD">
              <w:rPr>
                <w:noProof/>
                <w:webHidden/>
              </w:rPr>
              <w:t>16</w:t>
            </w:r>
            <w:r>
              <w:rPr>
                <w:noProof/>
                <w:webHidden/>
              </w:rPr>
              <w:fldChar w:fldCharType="end"/>
            </w:r>
          </w:hyperlink>
        </w:p>
        <w:p w14:paraId="3C39AB98" w14:textId="6E37DBAB"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10" w:history="1">
            <w:r w:rsidRPr="00B4372F">
              <w:rPr>
                <w:rStyle w:val="Hipervnculo"/>
                <w:rFonts w:ascii="Calibri Light" w:eastAsiaTheme="majorEastAsia" w:hAnsi="Calibri Light" w:cs="Tahoma"/>
                <w:b/>
                <w:noProof/>
              </w:rPr>
              <w:t>2.13.</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Sistemas de Alimentación Eléctrica.</w:t>
            </w:r>
            <w:r>
              <w:rPr>
                <w:noProof/>
                <w:webHidden/>
              </w:rPr>
              <w:tab/>
            </w:r>
            <w:r>
              <w:rPr>
                <w:noProof/>
                <w:webHidden/>
              </w:rPr>
              <w:fldChar w:fldCharType="begin"/>
            </w:r>
            <w:r>
              <w:rPr>
                <w:noProof/>
                <w:webHidden/>
              </w:rPr>
              <w:instrText xml:space="preserve"> PAGEREF _Toc60307010 \h </w:instrText>
            </w:r>
            <w:r>
              <w:rPr>
                <w:noProof/>
                <w:webHidden/>
              </w:rPr>
            </w:r>
            <w:r>
              <w:rPr>
                <w:noProof/>
                <w:webHidden/>
              </w:rPr>
              <w:fldChar w:fldCharType="separate"/>
            </w:r>
            <w:r w:rsidR="00400DBD">
              <w:rPr>
                <w:noProof/>
                <w:webHidden/>
              </w:rPr>
              <w:t>16</w:t>
            </w:r>
            <w:r>
              <w:rPr>
                <w:noProof/>
                <w:webHidden/>
              </w:rPr>
              <w:fldChar w:fldCharType="end"/>
            </w:r>
          </w:hyperlink>
        </w:p>
        <w:p w14:paraId="0B78C276" w14:textId="5E714013"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11" w:history="1">
            <w:r w:rsidRPr="00B4372F">
              <w:rPr>
                <w:rStyle w:val="Hipervnculo"/>
                <w:rFonts w:ascii="Calibri Light" w:eastAsiaTheme="majorEastAsia" w:hAnsi="Calibri Light" w:cs="Tahoma"/>
                <w:b/>
                <w:noProof/>
              </w:rPr>
              <w:t>2.14.</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Mecanismos de Refrigeración.</w:t>
            </w:r>
            <w:r>
              <w:rPr>
                <w:noProof/>
                <w:webHidden/>
              </w:rPr>
              <w:tab/>
            </w:r>
            <w:r>
              <w:rPr>
                <w:noProof/>
                <w:webHidden/>
              </w:rPr>
              <w:fldChar w:fldCharType="begin"/>
            </w:r>
            <w:r>
              <w:rPr>
                <w:noProof/>
                <w:webHidden/>
              </w:rPr>
              <w:instrText xml:space="preserve"> PAGEREF _Toc60307011 \h </w:instrText>
            </w:r>
            <w:r>
              <w:rPr>
                <w:noProof/>
                <w:webHidden/>
              </w:rPr>
            </w:r>
            <w:r>
              <w:rPr>
                <w:noProof/>
                <w:webHidden/>
              </w:rPr>
              <w:fldChar w:fldCharType="separate"/>
            </w:r>
            <w:r w:rsidR="00400DBD">
              <w:rPr>
                <w:noProof/>
                <w:webHidden/>
              </w:rPr>
              <w:t>16</w:t>
            </w:r>
            <w:r>
              <w:rPr>
                <w:noProof/>
                <w:webHidden/>
              </w:rPr>
              <w:fldChar w:fldCharType="end"/>
            </w:r>
          </w:hyperlink>
        </w:p>
        <w:p w14:paraId="32C8CCFC" w14:textId="49629E73"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12" w:history="1">
            <w:r w:rsidRPr="00B4372F">
              <w:rPr>
                <w:rStyle w:val="Hipervnculo"/>
                <w:rFonts w:ascii="Calibri Light" w:eastAsiaTheme="majorEastAsia" w:hAnsi="Calibri Light" w:cs="Tahoma"/>
                <w:b/>
                <w:noProof/>
              </w:rPr>
              <w:t>2.15.</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Soluciones de Detección de Incendios.</w:t>
            </w:r>
            <w:r>
              <w:rPr>
                <w:noProof/>
                <w:webHidden/>
              </w:rPr>
              <w:tab/>
            </w:r>
            <w:r>
              <w:rPr>
                <w:noProof/>
                <w:webHidden/>
              </w:rPr>
              <w:fldChar w:fldCharType="begin"/>
            </w:r>
            <w:r>
              <w:rPr>
                <w:noProof/>
                <w:webHidden/>
              </w:rPr>
              <w:instrText xml:space="preserve"> PAGEREF _Toc60307012 \h </w:instrText>
            </w:r>
            <w:r>
              <w:rPr>
                <w:noProof/>
                <w:webHidden/>
              </w:rPr>
            </w:r>
            <w:r>
              <w:rPr>
                <w:noProof/>
                <w:webHidden/>
              </w:rPr>
              <w:fldChar w:fldCharType="separate"/>
            </w:r>
            <w:r w:rsidR="00400DBD">
              <w:rPr>
                <w:noProof/>
                <w:webHidden/>
              </w:rPr>
              <w:t>16</w:t>
            </w:r>
            <w:r>
              <w:rPr>
                <w:noProof/>
                <w:webHidden/>
              </w:rPr>
              <w:fldChar w:fldCharType="end"/>
            </w:r>
          </w:hyperlink>
        </w:p>
        <w:p w14:paraId="5C6CA827" w14:textId="3E354C30"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13" w:history="1">
            <w:r w:rsidRPr="00B4372F">
              <w:rPr>
                <w:rStyle w:val="Hipervnculo"/>
                <w:rFonts w:ascii="Calibri Light" w:eastAsiaTheme="majorEastAsia" w:hAnsi="Calibri Light" w:cs="Tahoma"/>
                <w:b/>
                <w:noProof/>
              </w:rPr>
              <w:t>2.16.</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Sistemas de Control de Acceso.</w:t>
            </w:r>
            <w:r>
              <w:rPr>
                <w:noProof/>
                <w:webHidden/>
              </w:rPr>
              <w:tab/>
            </w:r>
            <w:r>
              <w:rPr>
                <w:noProof/>
                <w:webHidden/>
              </w:rPr>
              <w:fldChar w:fldCharType="begin"/>
            </w:r>
            <w:r>
              <w:rPr>
                <w:noProof/>
                <w:webHidden/>
              </w:rPr>
              <w:instrText xml:space="preserve"> PAGEREF _Toc60307013 \h </w:instrText>
            </w:r>
            <w:r>
              <w:rPr>
                <w:noProof/>
                <w:webHidden/>
              </w:rPr>
            </w:r>
            <w:r>
              <w:rPr>
                <w:noProof/>
                <w:webHidden/>
              </w:rPr>
              <w:fldChar w:fldCharType="separate"/>
            </w:r>
            <w:r w:rsidR="00400DBD">
              <w:rPr>
                <w:noProof/>
                <w:webHidden/>
              </w:rPr>
              <w:t>17</w:t>
            </w:r>
            <w:r>
              <w:rPr>
                <w:noProof/>
                <w:webHidden/>
              </w:rPr>
              <w:fldChar w:fldCharType="end"/>
            </w:r>
          </w:hyperlink>
        </w:p>
        <w:p w14:paraId="4F7BBA62" w14:textId="4F102ACF" w:rsidR="006719A7" w:rsidRDefault="006719A7" w:rsidP="006719A7">
          <w:pPr>
            <w:pStyle w:val="TDC2"/>
            <w:tabs>
              <w:tab w:val="left" w:pos="1100"/>
              <w:tab w:val="right" w:leader="dot" w:pos="9350"/>
            </w:tabs>
            <w:spacing w:before="0" w:line="240" w:lineRule="auto"/>
            <w:rPr>
              <w:rFonts w:asciiTheme="minorHAnsi" w:eastAsiaTheme="minorEastAsia" w:hAnsiTheme="minorHAnsi"/>
              <w:bCs w:val="0"/>
              <w:noProof/>
              <w:color w:val="auto"/>
              <w:lang w:val="es-CO" w:eastAsia="es-CO"/>
            </w:rPr>
          </w:pPr>
          <w:hyperlink w:anchor="_Toc60307014" w:history="1">
            <w:r w:rsidRPr="00B4372F">
              <w:rPr>
                <w:rStyle w:val="Hipervnculo"/>
                <w:rFonts w:ascii="Calibri Light" w:eastAsiaTheme="majorEastAsia" w:hAnsi="Calibri Light" w:cs="Tahoma"/>
                <w:b/>
                <w:noProof/>
              </w:rPr>
              <w:t>2.17.</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Sistemas de Monitoreo de Componentes Físicos.</w:t>
            </w:r>
            <w:r>
              <w:rPr>
                <w:noProof/>
                <w:webHidden/>
              </w:rPr>
              <w:tab/>
            </w:r>
            <w:r>
              <w:rPr>
                <w:noProof/>
                <w:webHidden/>
              </w:rPr>
              <w:fldChar w:fldCharType="begin"/>
            </w:r>
            <w:r>
              <w:rPr>
                <w:noProof/>
                <w:webHidden/>
              </w:rPr>
              <w:instrText xml:space="preserve"> PAGEREF _Toc60307014 \h </w:instrText>
            </w:r>
            <w:r>
              <w:rPr>
                <w:noProof/>
                <w:webHidden/>
              </w:rPr>
            </w:r>
            <w:r>
              <w:rPr>
                <w:noProof/>
                <w:webHidden/>
              </w:rPr>
              <w:fldChar w:fldCharType="separate"/>
            </w:r>
            <w:r w:rsidR="00400DBD">
              <w:rPr>
                <w:noProof/>
                <w:webHidden/>
              </w:rPr>
              <w:t>17</w:t>
            </w:r>
            <w:r>
              <w:rPr>
                <w:noProof/>
                <w:webHidden/>
              </w:rPr>
              <w:fldChar w:fldCharType="end"/>
            </w:r>
          </w:hyperlink>
        </w:p>
        <w:p w14:paraId="58AA0FC0" w14:textId="5923E7C4"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15" w:history="1">
            <w:r w:rsidRPr="00B4372F">
              <w:rPr>
                <w:rStyle w:val="Hipervnculo"/>
                <w:rFonts w:ascii="Calibri Light" w:eastAsiaTheme="majorEastAsia" w:hAnsi="Calibri Light" w:cs="Tahoma"/>
                <w:b/>
                <w:noProof/>
              </w:rPr>
              <w:t>3.</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ARQUITECTURA TECNOLOGÍA DE LÍNEA DE BASE LÓGICA</w:t>
            </w:r>
            <w:r>
              <w:rPr>
                <w:noProof/>
                <w:webHidden/>
              </w:rPr>
              <w:tab/>
            </w:r>
            <w:r>
              <w:rPr>
                <w:noProof/>
                <w:webHidden/>
              </w:rPr>
              <w:fldChar w:fldCharType="begin"/>
            </w:r>
            <w:r>
              <w:rPr>
                <w:noProof/>
                <w:webHidden/>
              </w:rPr>
              <w:instrText xml:space="preserve"> PAGEREF _Toc60307015 \h </w:instrText>
            </w:r>
            <w:r>
              <w:rPr>
                <w:noProof/>
                <w:webHidden/>
              </w:rPr>
            </w:r>
            <w:r>
              <w:rPr>
                <w:noProof/>
                <w:webHidden/>
              </w:rPr>
              <w:fldChar w:fldCharType="separate"/>
            </w:r>
            <w:r w:rsidR="00400DBD">
              <w:rPr>
                <w:noProof/>
                <w:webHidden/>
              </w:rPr>
              <w:t>18</w:t>
            </w:r>
            <w:r>
              <w:rPr>
                <w:noProof/>
                <w:webHidden/>
              </w:rPr>
              <w:fldChar w:fldCharType="end"/>
            </w:r>
          </w:hyperlink>
        </w:p>
        <w:p w14:paraId="0F2B23E7" w14:textId="15740D39"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16" w:history="1">
            <w:r w:rsidRPr="00B4372F">
              <w:rPr>
                <w:rStyle w:val="Hipervnculo"/>
                <w:rFonts w:ascii="Calibri Light" w:eastAsiaTheme="majorEastAsia" w:hAnsi="Calibri Light" w:cs="Tahoma"/>
                <w:b/>
                <w:noProof/>
              </w:rPr>
              <w:t>4.</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ARQUITECTURA LÓGICA DE REDES DE COMUNICACIONES</w:t>
            </w:r>
            <w:r>
              <w:rPr>
                <w:noProof/>
                <w:webHidden/>
              </w:rPr>
              <w:tab/>
            </w:r>
            <w:r>
              <w:rPr>
                <w:noProof/>
                <w:webHidden/>
              </w:rPr>
              <w:fldChar w:fldCharType="begin"/>
            </w:r>
            <w:r>
              <w:rPr>
                <w:noProof/>
                <w:webHidden/>
              </w:rPr>
              <w:instrText xml:space="preserve"> PAGEREF _Toc60307016 \h </w:instrText>
            </w:r>
            <w:r>
              <w:rPr>
                <w:noProof/>
                <w:webHidden/>
              </w:rPr>
            </w:r>
            <w:r>
              <w:rPr>
                <w:noProof/>
                <w:webHidden/>
              </w:rPr>
              <w:fldChar w:fldCharType="separate"/>
            </w:r>
            <w:r w:rsidR="00400DBD">
              <w:rPr>
                <w:noProof/>
                <w:webHidden/>
              </w:rPr>
              <w:t>18</w:t>
            </w:r>
            <w:r>
              <w:rPr>
                <w:noProof/>
                <w:webHidden/>
              </w:rPr>
              <w:fldChar w:fldCharType="end"/>
            </w:r>
          </w:hyperlink>
        </w:p>
        <w:p w14:paraId="050CFEA8" w14:textId="534EC562"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17" w:history="1">
            <w:r w:rsidRPr="00B4372F">
              <w:rPr>
                <w:rStyle w:val="Hipervnculo"/>
                <w:rFonts w:ascii="Calibri Light" w:eastAsiaTheme="majorEastAsia" w:hAnsi="Calibri Light" w:cs="Tahoma"/>
                <w:b/>
                <w:noProof/>
              </w:rPr>
              <w:t>5.</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SERVIDORES DE APLICACIONES</w:t>
            </w:r>
            <w:r>
              <w:rPr>
                <w:noProof/>
                <w:webHidden/>
              </w:rPr>
              <w:tab/>
            </w:r>
            <w:r>
              <w:rPr>
                <w:noProof/>
                <w:webHidden/>
              </w:rPr>
              <w:fldChar w:fldCharType="begin"/>
            </w:r>
            <w:r>
              <w:rPr>
                <w:noProof/>
                <w:webHidden/>
              </w:rPr>
              <w:instrText xml:space="preserve"> PAGEREF _Toc60307017 \h </w:instrText>
            </w:r>
            <w:r>
              <w:rPr>
                <w:noProof/>
                <w:webHidden/>
              </w:rPr>
            </w:r>
            <w:r>
              <w:rPr>
                <w:noProof/>
                <w:webHidden/>
              </w:rPr>
              <w:fldChar w:fldCharType="separate"/>
            </w:r>
            <w:r w:rsidR="00400DBD">
              <w:rPr>
                <w:noProof/>
                <w:webHidden/>
              </w:rPr>
              <w:t>19</w:t>
            </w:r>
            <w:r>
              <w:rPr>
                <w:noProof/>
                <w:webHidden/>
              </w:rPr>
              <w:fldChar w:fldCharType="end"/>
            </w:r>
          </w:hyperlink>
        </w:p>
        <w:p w14:paraId="5E922D2D" w14:textId="14374450"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18" w:history="1">
            <w:r w:rsidRPr="00B4372F">
              <w:rPr>
                <w:rStyle w:val="Hipervnculo"/>
                <w:rFonts w:ascii="Calibri Light" w:eastAsiaTheme="majorEastAsia" w:hAnsi="Calibri Light" w:cs="Tahoma"/>
                <w:b/>
                <w:noProof/>
              </w:rPr>
              <w:t>5.1.</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Sistemas operacionales</w:t>
            </w:r>
            <w:r>
              <w:rPr>
                <w:noProof/>
                <w:webHidden/>
              </w:rPr>
              <w:tab/>
            </w:r>
            <w:r>
              <w:rPr>
                <w:noProof/>
                <w:webHidden/>
              </w:rPr>
              <w:fldChar w:fldCharType="begin"/>
            </w:r>
            <w:r>
              <w:rPr>
                <w:noProof/>
                <w:webHidden/>
              </w:rPr>
              <w:instrText xml:space="preserve"> PAGEREF _Toc60307018 \h </w:instrText>
            </w:r>
            <w:r>
              <w:rPr>
                <w:noProof/>
                <w:webHidden/>
              </w:rPr>
            </w:r>
            <w:r>
              <w:rPr>
                <w:noProof/>
                <w:webHidden/>
              </w:rPr>
              <w:fldChar w:fldCharType="separate"/>
            </w:r>
            <w:r w:rsidR="00400DBD">
              <w:rPr>
                <w:noProof/>
                <w:webHidden/>
              </w:rPr>
              <w:t>19</w:t>
            </w:r>
            <w:r>
              <w:rPr>
                <w:noProof/>
                <w:webHidden/>
              </w:rPr>
              <w:fldChar w:fldCharType="end"/>
            </w:r>
          </w:hyperlink>
        </w:p>
        <w:p w14:paraId="28DBEF64" w14:textId="09416C3C"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19" w:history="1">
            <w:r w:rsidRPr="00B4372F">
              <w:rPr>
                <w:rStyle w:val="Hipervnculo"/>
                <w:rFonts w:ascii="Calibri Light" w:eastAsiaTheme="majorEastAsia" w:hAnsi="Calibri Light" w:cstheme="majorBidi"/>
                <w:b/>
                <w:noProof/>
              </w:rPr>
              <w:t>5.2.</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heme="majorBidi"/>
                <w:b/>
                <w:noProof/>
              </w:rPr>
              <w:t>Software de Aplicación</w:t>
            </w:r>
            <w:r>
              <w:rPr>
                <w:noProof/>
                <w:webHidden/>
              </w:rPr>
              <w:tab/>
            </w:r>
            <w:r>
              <w:rPr>
                <w:noProof/>
                <w:webHidden/>
              </w:rPr>
              <w:fldChar w:fldCharType="begin"/>
            </w:r>
            <w:r>
              <w:rPr>
                <w:noProof/>
                <w:webHidden/>
              </w:rPr>
              <w:instrText xml:space="preserve"> PAGEREF _Toc60307019 \h </w:instrText>
            </w:r>
            <w:r>
              <w:rPr>
                <w:noProof/>
                <w:webHidden/>
              </w:rPr>
            </w:r>
            <w:r>
              <w:rPr>
                <w:noProof/>
                <w:webHidden/>
              </w:rPr>
              <w:fldChar w:fldCharType="separate"/>
            </w:r>
            <w:r w:rsidR="00400DBD">
              <w:rPr>
                <w:noProof/>
                <w:webHidden/>
              </w:rPr>
              <w:t>20</w:t>
            </w:r>
            <w:r>
              <w:rPr>
                <w:noProof/>
                <w:webHidden/>
              </w:rPr>
              <w:fldChar w:fldCharType="end"/>
            </w:r>
          </w:hyperlink>
        </w:p>
        <w:p w14:paraId="187B9337" w14:textId="5004E057"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20" w:history="1">
            <w:r w:rsidRPr="00B4372F">
              <w:rPr>
                <w:rStyle w:val="Hipervnculo"/>
                <w:rFonts w:ascii="Calibri Light" w:eastAsiaTheme="majorEastAsia" w:hAnsi="Calibri Light" w:cs="Tahoma"/>
                <w:b/>
                <w:noProof/>
              </w:rPr>
              <w:t>6.</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SERVICIOS DE DHCP Y DNS</w:t>
            </w:r>
            <w:r>
              <w:rPr>
                <w:noProof/>
                <w:webHidden/>
              </w:rPr>
              <w:tab/>
            </w:r>
            <w:r>
              <w:rPr>
                <w:noProof/>
                <w:webHidden/>
              </w:rPr>
              <w:fldChar w:fldCharType="begin"/>
            </w:r>
            <w:r>
              <w:rPr>
                <w:noProof/>
                <w:webHidden/>
              </w:rPr>
              <w:instrText xml:space="preserve"> PAGEREF _Toc60307020 \h </w:instrText>
            </w:r>
            <w:r>
              <w:rPr>
                <w:noProof/>
                <w:webHidden/>
              </w:rPr>
            </w:r>
            <w:r>
              <w:rPr>
                <w:noProof/>
                <w:webHidden/>
              </w:rPr>
              <w:fldChar w:fldCharType="separate"/>
            </w:r>
            <w:r w:rsidR="00400DBD">
              <w:rPr>
                <w:noProof/>
                <w:webHidden/>
              </w:rPr>
              <w:t>20</w:t>
            </w:r>
            <w:r>
              <w:rPr>
                <w:noProof/>
                <w:webHidden/>
              </w:rPr>
              <w:fldChar w:fldCharType="end"/>
            </w:r>
          </w:hyperlink>
        </w:p>
        <w:p w14:paraId="57CB6E2F" w14:textId="5B8A5A22"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21" w:history="1">
            <w:r w:rsidRPr="00B4372F">
              <w:rPr>
                <w:rStyle w:val="Hipervnculo"/>
                <w:rFonts w:ascii="Calibri Light" w:eastAsiaTheme="majorEastAsia" w:hAnsi="Calibri Light" w:cs="Tahoma"/>
                <w:b/>
                <w:noProof/>
              </w:rPr>
              <w:t>7.</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MOTORES DE BASES DE DATOS</w:t>
            </w:r>
            <w:r>
              <w:rPr>
                <w:noProof/>
                <w:webHidden/>
              </w:rPr>
              <w:tab/>
            </w:r>
            <w:r>
              <w:rPr>
                <w:noProof/>
                <w:webHidden/>
              </w:rPr>
              <w:fldChar w:fldCharType="begin"/>
            </w:r>
            <w:r>
              <w:rPr>
                <w:noProof/>
                <w:webHidden/>
              </w:rPr>
              <w:instrText xml:space="preserve"> PAGEREF _Toc60307021 \h </w:instrText>
            </w:r>
            <w:r>
              <w:rPr>
                <w:noProof/>
                <w:webHidden/>
              </w:rPr>
            </w:r>
            <w:r>
              <w:rPr>
                <w:noProof/>
                <w:webHidden/>
              </w:rPr>
              <w:fldChar w:fldCharType="separate"/>
            </w:r>
            <w:r w:rsidR="00400DBD">
              <w:rPr>
                <w:noProof/>
                <w:webHidden/>
              </w:rPr>
              <w:t>21</w:t>
            </w:r>
            <w:r>
              <w:rPr>
                <w:noProof/>
                <w:webHidden/>
              </w:rPr>
              <w:fldChar w:fldCharType="end"/>
            </w:r>
          </w:hyperlink>
        </w:p>
        <w:p w14:paraId="324EECAC" w14:textId="454FB532"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22" w:history="1">
            <w:r w:rsidRPr="00B4372F">
              <w:rPr>
                <w:rStyle w:val="Hipervnculo"/>
                <w:rFonts w:ascii="Calibri Light" w:eastAsiaTheme="majorEastAsia" w:hAnsi="Calibri Light" w:cs="Tahoma"/>
                <w:b/>
                <w:noProof/>
              </w:rPr>
              <w:t>8.</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CUADRO DE EVALUACIÓN DEL GRADO DE ALISTAMIENTO DE LA INFRAESTRUCTURA PARA MIGRAR A IPv6.</w:t>
            </w:r>
            <w:r>
              <w:rPr>
                <w:noProof/>
                <w:webHidden/>
              </w:rPr>
              <w:tab/>
            </w:r>
            <w:r>
              <w:rPr>
                <w:noProof/>
                <w:webHidden/>
              </w:rPr>
              <w:fldChar w:fldCharType="begin"/>
            </w:r>
            <w:r>
              <w:rPr>
                <w:noProof/>
                <w:webHidden/>
              </w:rPr>
              <w:instrText xml:space="preserve"> PAGEREF _Toc60307022 \h </w:instrText>
            </w:r>
            <w:r>
              <w:rPr>
                <w:noProof/>
                <w:webHidden/>
              </w:rPr>
            </w:r>
            <w:r>
              <w:rPr>
                <w:noProof/>
                <w:webHidden/>
              </w:rPr>
              <w:fldChar w:fldCharType="separate"/>
            </w:r>
            <w:r w:rsidR="00400DBD">
              <w:rPr>
                <w:noProof/>
                <w:webHidden/>
              </w:rPr>
              <w:t>21</w:t>
            </w:r>
            <w:r>
              <w:rPr>
                <w:noProof/>
                <w:webHidden/>
              </w:rPr>
              <w:fldChar w:fldCharType="end"/>
            </w:r>
          </w:hyperlink>
        </w:p>
        <w:p w14:paraId="18DA5608" w14:textId="465DC589" w:rsidR="006719A7" w:rsidRDefault="006719A7" w:rsidP="006719A7">
          <w:pPr>
            <w:pStyle w:val="TDC2"/>
            <w:tabs>
              <w:tab w:val="left" w:pos="660"/>
              <w:tab w:val="right" w:leader="dot" w:pos="9350"/>
            </w:tabs>
            <w:spacing w:before="0" w:line="240" w:lineRule="auto"/>
            <w:rPr>
              <w:rFonts w:asciiTheme="minorHAnsi" w:eastAsiaTheme="minorEastAsia" w:hAnsiTheme="minorHAnsi"/>
              <w:bCs w:val="0"/>
              <w:noProof/>
              <w:color w:val="auto"/>
              <w:lang w:val="es-CO" w:eastAsia="es-CO"/>
            </w:rPr>
          </w:pPr>
          <w:hyperlink w:anchor="_Toc60307023" w:history="1">
            <w:r w:rsidRPr="00B4372F">
              <w:rPr>
                <w:rStyle w:val="Hipervnculo"/>
                <w:rFonts w:ascii="Calibri Light" w:eastAsiaTheme="majorEastAsia" w:hAnsi="Calibri Light" w:cs="Tahoma"/>
                <w:b/>
                <w:noProof/>
              </w:rPr>
              <w:t>9.</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TOPOLOGÍA</w:t>
            </w:r>
            <w:r>
              <w:rPr>
                <w:noProof/>
                <w:webHidden/>
              </w:rPr>
              <w:tab/>
            </w:r>
            <w:r>
              <w:rPr>
                <w:noProof/>
                <w:webHidden/>
              </w:rPr>
              <w:fldChar w:fldCharType="begin"/>
            </w:r>
            <w:r>
              <w:rPr>
                <w:noProof/>
                <w:webHidden/>
              </w:rPr>
              <w:instrText xml:space="preserve"> PAGEREF _Toc60307023 \h </w:instrText>
            </w:r>
            <w:r>
              <w:rPr>
                <w:noProof/>
                <w:webHidden/>
              </w:rPr>
            </w:r>
            <w:r>
              <w:rPr>
                <w:noProof/>
                <w:webHidden/>
              </w:rPr>
              <w:fldChar w:fldCharType="separate"/>
            </w:r>
            <w:r w:rsidR="00400DBD">
              <w:rPr>
                <w:noProof/>
                <w:webHidden/>
              </w:rPr>
              <w:t>22</w:t>
            </w:r>
            <w:r>
              <w:rPr>
                <w:noProof/>
                <w:webHidden/>
              </w:rPr>
              <w:fldChar w:fldCharType="end"/>
            </w:r>
          </w:hyperlink>
        </w:p>
        <w:p w14:paraId="0B2338B1" w14:textId="5E56AC61"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24" w:history="1">
            <w:r w:rsidRPr="00B4372F">
              <w:rPr>
                <w:rStyle w:val="Hipervnculo"/>
                <w:rFonts w:ascii="Calibri Light" w:eastAsiaTheme="majorEastAsia" w:hAnsi="Calibri Light" w:cs="Tahoma"/>
                <w:b/>
                <w:noProof/>
              </w:rPr>
              <w:t>10.</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RECOMENDACIÓNES PARA PARA ADQUISICIÓN DE ELEMENTOS DE COMUNICACIONES, DE CÓMPUTO Y ALMACENAMIENTO CON EL CUMPLIMIENTO DE IPV6</w:t>
            </w:r>
            <w:r>
              <w:rPr>
                <w:noProof/>
                <w:webHidden/>
              </w:rPr>
              <w:tab/>
            </w:r>
            <w:r>
              <w:rPr>
                <w:noProof/>
                <w:webHidden/>
              </w:rPr>
              <w:fldChar w:fldCharType="begin"/>
            </w:r>
            <w:r>
              <w:rPr>
                <w:noProof/>
                <w:webHidden/>
              </w:rPr>
              <w:instrText xml:space="preserve"> PAGEREF _Toc60307024 \h </w:instrText>
            </w:r>
            <w:r>
              <w:rPr>
                <w:noProof/>
                <w:webHidden/>
              </w:rPr>
            </w:r>
            <w:r>
              <w:rPr>
                <w:noProof/>
                <w:webHidden/>
              </w:rPr>
              <w:fldChar w:fldCharType="separate"/>
            </w:r>
            <w:r w:rsidR="00400DBD">
              <w:rPr>
                <w:noProof/>
                <w:webHidden/>
              </w:rPr>
              <w:t>24</w:t>
            </w:r>
            <w:r>
              <w:rPr>
                <w:noProof/>
                <w:webHidden/>
              </w:rPr>
              <w:fldChar w:fldCharType="end"/>
            </w:r>
          </w:hyperlink>
        </w:p>
        <w:p w14:paraId="61429239" w14:textId="6983FF80" w:rsidR="006719A7" w:rsidRDefault="006719A7" w:rsidP="006719A7">
          <w:pPr>
            <w:pStyle w:val="TDC2"/>
            <w:tabs>
              <w:tab w:val="left" w:pos="880"/>
              <w:tab w:val="right" w:leader="dot" w:pos="9350"/>
            </w:tabs>
            <w:spacing w:before="0" w:line="240" w:lineRule="auto"/>
            <w:rPr>
              <w:rFonts w:asciiTheme="minorHAnsi" w:eastAsiaTheme="minorEastAsia" w:hAnsiTheme="minorHAnsi"/>
              <w:bCs w:val="0"/>
              <w:noProof/>
              <w:color w:val="auto"/>
              <w:lang w:val="es-CO" w:eastAsia="es-CO"/>
            </w:rPr>
          </w:pPr>
          <w:hyperlink w:anchor="_Toc60307025" w:history="1">
            <w:r w:rsidRPr="00B4372F">
              <w:rPr>
                <w:rStyle w:val="Hipervnculo"/>
                <w:rFonts w:ascii="Calibri Light" w:eastAsiaTheme="majorEastAsia" w:hAnsi="Calibri Light" w:cstheme="majorBidi"/>
                <w:b/>
                <w:noProof/>
              </w:rPr>
              <w:t>11.</w:t>
            </w:r>
            <w:r>
              <w:rPr>
                <w:rFonts w:asciiTheme="minorHAnsi" w:eastAsiaTheme="minorEastAsia" w:hAnsiTheme="minorHAnsi"/>
                <w:bCs w:val="0"/>
                <w:noProof/>
                <w:color w:val="auto"/>
                <w:lang w:val="es-CO" w:eastAsia="es-CO"/>
              </w:rPr>
              <w:tab/>
            </w:r>
            <w:r w:rsidRPr="00B4372F">
              <w:rPr>
                <w:rStyle w:val="Hipervnculo"/>
                <w:rFonts w:ascii="Calibri Light" w:eastAsiaTheme="majorEastAsia" w:hAnsi="Calibri Light" w:cs="Tahoma"/>
                <w:b/>
                <w:noProof/>
              </w:rPr>
              <w:t>ANEXOS</w:t>
            </w:r>
            <w:r>
              <w:rPr>
                <w:noProof/>
                <w:webHidden/>
              </w:rPr>
              <w:tab/>
            </w:r>
            <w:r>
              <w:rPr>
                <w:noProof/>
                <w:webHidden/>
              </w:rPr>
              <w:fldChar w:fldCharType="begin"/>
            </w:r>
            <w:r>
              <w:rPr>
                <w:noProof/>
                <w:webHidden/>
              </w:rPr>
              <w:instrText xml:space="preserve"> PAGEREF _Toc60307025 \h </w:instrText>
            </w:r>
            <w:r>
              <w:rPr>
                <w:noProof/>
                <w:webHidden/>
              </w:rPr>
            </w:r>
            <w:r>
              <w:rPr>
                <w:noProof/>
                <w:webHidden/>
              </w:rPr>
              <w:fldChar w:fldCharType="separate"/>
            </w:r>
            <w:r w:rsidR="00400DBD">
              <w:rPr>
                <w:noProof/>
                <w:webHidden/>
              </w:rPr>
              <w:t>25</w:t>
            </w:r>
            <w:r>
              <w:rPr>
                <w:noProof/>
                <w:webHidden/>
              </w:rPr>
              <w:fldChar w:fldCharType="end"/>
            </w:r>
          </w:hyperlink>
        </w:p>
        <w:p w14:paraId="26B0EDEA" w14:textId="51F09030" w:rsidR="000B2E6C" w:rsidRPr="00F7418F" w:rsidRDefault="00587689" w:rsidP="006719A7">
          <w:pPr>
            <w:spacing w:line="240" w:lineRule="auto"/>
            <w:jc w:val="left"/>
            <w:rPr>
              <w:rFonts w:ascii="Calibri Light" w:hAnsi="Calibri Light"/>
              <w:noProof/>
            </w:rPr>
          </w:pPr>
          <w:r w:rsidRPr="00CC68D3">
            <w:rPr>
              <w:rFonts w:ascii="Calibri Light" w:hAnsi="Calibri Light"/>
              <w:b/>
              <w:bCs/>
              <w:noProof/>
              <w:sz w:val="20"/>
              <w:szCs w:val="20"/>
            </w:rPr>
            <w:fldChar w:fldCharType="end"/>
          </w:r>
        </w:p>
      </w:sdtContent>
    </w:sdt>
    <w:p w14:paraId="3973161D" w14:textId="39F71DDD" w:rsidR="006D7752" w:rsidRPr="00F7418F" w:rsidRDefault="006D7752" w:rsidP="00F7418F">
      <w:pPr>
        <w:spacing w:line="240" w:lineRule="auto"/>
        <w:jc w:val="left"/>
        <w:rPr>
          <w:rFonts w:ascii="Calibri Light" w:hAnsi="Calibri Light"/>
          <w:noProof/>
        </w:rPr>
      </w:pPr>
    </w:p>
    <w:p w14:paraId="584167CC" w14:textId="4EF3DCB1" w:rsidR="006D7752" w:rsidRPr="00F7418F" w:rsidRDefault="006D7752" w:rsidP="00F7418F">
      <w:pPr>
        <w:spacing w:line="240" w:lineRule="auto"/>
        <w:jc w:val="left"/>
        <w:rPr>
          <w:rFonts w:ascii="Calibri Light" w:hAnsi="Calibri Light"/>
          <w:noProof/>
        </w:rPr>
      </w:pPr>
      <w:bookmarkStart w:id="0" w:name="_GoBack"/>
      <w:bookmarkEnd w:id="0"/>
    </w:p>
    <w:p w14:paraId="7C663F19" w14:textId="63765518" w:rsidR="006D7752" w:rsidRPr="00F7418F" w:rsidRDefault="006D7752" w:rsidP="00F7418F">
      <w:pPr>
        <w:spacing w:line="240" w:lineRule="auto"/>
        <w:jc w:val="left"/>
        <w:rPr>
          <w:rFonts w:ascii="Calibri Light" w:hAnsi="Calibri Light"/>
          <w:noProof/>
        </w:rPr>
      </w:pPr>
    </w:p>
    <w:p w14:paraId="4DAB71C1" w14:textId="77CCD71B" w:rsidR="006D7752" w:rsidRPr="00F7418F" w:rsidRDefault="006D7752" w:rsidP="00F7418F">
      <w:pPr>
        <w:spacing w:line="240" w:lineRule="auto"/>
        <w:jc w:val="left"/>
        <w:rPr>
          <w:rFonts w:ascii="Calibri Light" w:hAnsi="Calibri Light"/>
          <w:noProof/>
        </w:rPr>
      </w:pPr>
    </w:p>
    <w:p w14:paraId="5BF21569" w14:textId="0FB19F3D" w:rsidR="000B2E6C" w:rsidRPr="00F7418F" w:rsidRDefault="000B2E6C" w:rsidP="00F7418F">
      <w:pPr>
        <w:keepNext/>
        <w:keepLines/>
        <w:spacing w:line="240" w:lineRule="auto"/>
        <w:jc w:val="left"/>
        <w:outlineLvl w:val="0"/>
        <w:rPr>
          <w:rFonts w:ascii="Calibri Light" w:eastAsiaTheme="majorEastAsia" w:hAnsi="Calibri Light" w:cstheme="majorBidi"/>
          <w:b/>
          <w:color w:val="3366CC"/>
          <w:sz w:val="48"/>
          <w:szCs w:val="32"/>
        </w:rPr>
      </w:pPr>
      <w:bookmarkStart w:id="1" w:name="_Toc60306991"/>
      <w:r w:rsidRPr="00F7418F">
        <w:rPr>
          <w:rFonts w:ascii="Calibri Light" w:eastAsiaTheme="majorEastAsia" w:hAnsi="Calibri Light" w:cstheme="majorBidi"/>
          <w:b/>
          <w:color w:val="3366CC"/>
          <w:sz w:val="48"/>
          <w:szCs w:val="32"/>
        </w:rPr>
        <w:lastRenderedPageBreak/>
        <w:t>INTRODUCC</w:t>
      </w:r>
      <w:r w:rsidR="006B3D50" w:rsidRPr="00F7418F">
        <w:rPr>
          <w:rFonts w:ascii="Calibri Light" w:eastAsiaTheme="majorEastAsia" w:hAnsi="Calibri Light" w:cstheme="majorBidi"/>
          <w:b/>
          <w:color w:val="3366CC"/>
          <w:sz w:val="48"/>
          <w:szCs w:val="32"/>
        </w:rPr>
        <w:t>IÓ</w:t>
      </w:r>
      <w:r w:rsidRPr="00F7418F">
        <w:rPr>
          <w:rFonts w:ascii="Calibri Light" w:eastAsiaTheme="majorEastAsia" w:hAnsi="Calibri Light" w:cstheme="majorBidi"/>
          <w:b/>
          <w:color w:val="3366CC"/>
          <w:sz w:val="48"/>
          <w:szCs w:val="32"/>
        </w:rPr>
        <w:t>N</w:t>
      </w:r>
      <w:bookmarkEnd w:id="1"/>
    </w:p>
    <w:p w14:paraId="712C36E8" w14:textId="77777777" w:rsidR="000B2E6C" w:rsidRPr="00F7418F" w:rsidRDefault="000B2E6C" w:rsidP="00F7418F">
      <w:pPr>
        <w:spacing w:line="240" w:lineRule="auto"/>
        <w:jc w:val="left"/>
        <w:rPr>
          <w:rFonts w:ascii="Calibri Light" w:hAnsi="Calibri Light" w:cs="Tahoma"/>
          <w:b/>
        </w:rPr>
      </w:pPr>
    </w:p>
    <w:p w14:paraId="1F88B302" w14:textId="77777777" w:rsidR="00327831" w:rsidRPr="00F7418F" w:rsidRDefault="00327831" w:rsidP="00F7418F">
      <w:pPr>
        <w:spacing w:line="240" w:lineRule="auto"/>
        <w:rPr>
          <w:rFonts w:ascii="Calibri Light" w:hAnsi="Calibri Light" w:cs="Tahoma"/>
          <w:color w:val="404040" w:themeColor="text1" w:themeTint="BF"/>
          <w:lang w:val="es-CO"/>
        </w:rPr>
      </w:pPr>
      <w:r w:rsidRPr="00F7418F">
        <w:rPr>
          <w:rFonts w:ascii="Calibri Light" w:hAnsi="Calibri Light" w:cs="Tahoma"/>
          <w:color w:val="404040" w:themeColor="text1" w:themeTint="BF"/>
          <w:lang w:val="es-CO"/>
        </w:rPr>
        <w:t xml:space="preserve">El nuevo protocolo IPv6, hace posible que todos los dispositivos tecnológicos usados para la conexión a Internet tengan una dirección IPv6, la cual facilitará la conectividad, el acceso a más y mejores aplicaciones y servicios que se pongan al alcance de toda la ciudadanía con el fin de permitir una conectividad a Internet ilimitada. </w:t>
      </w:r>
    </w:p>
    <w:p w14:paraId="4A22439D" w14:textId="77777777" w:rsidR="00327831" w:rsidRPr="00F7418F" w:rsidRDefault="00327831" w:rsidP="00F7418F">
      <w:pPr>
        <w:spacing w:line="240" w:lineRule="auto"/>
        <w:rPr>
          <w:rFonts w:ascii="Calibri Light" w:hAnsi="Calibri Light" w:cs="Tahoma"/>
          <w:color w:val="A6A6A6" w:themeColor="background1" w:themeShade="A6"/>
        </w:rPr>
      </w:pPr>
    </w:p>
    <w:p w14:paraId="59E15AEB" w14:textId="268851B3" w:rsidR="000B2E6C" w:rsidRPr="00F7418F" w:rsidRDefault="00327831" w:rsidP="00F7418F">
      <w:pPr>
        <w:spacing w:line="240" w:lineRule="auto"/>
        <w:rPr>
          <w:rFonts w:ascii="Calibri Light" w:hAnsi="Calibri Light" w:cs="Tahoma"/>
          <w:color w:val="404040" w:themeColor="text1" w:themeTint="BF"/>
        </w:rPr>
      </w:pPr>
      <w:r w:rsidRPr="00F7418F">
        <w:rPr>
          <w:rFonts w:ascii="Calibri Light" w:hAnsi="Calibri Light" w:cs="Tahoma"/>
          <w:color w:val="404040" w:themeColor="text1" w:themeTint="BF"/>
          <w:lang w:val="es-CO"/>
        </w:rPr>
        <w:t xml:space="preserve">En cumplimiento de la Resolución 2710 de octubre de 2017, la Gobernación del Archipiélago de San Andrés Providencia y Santa Catalina Inicio el proceso de transición de IPV4 a IPV6,  a través del presente Plan Diagnostico, sobre el cual de describen las </w:t>
      </w:r>
      <w:r w:rsidR="00220B51" w:rsidRPr="00F7418F">
        <w:rPr>
          <w:rFonts w:ascii="Calibri Light" w:hAnsi="Calibri Light" w:cs="Tahoma"/>
          <w:color w:val="404040" w:themeColor="text1" w:themeTint="BF"/>
          <w:lang w:val="es-CO"/>
        </w:rPr>
        <w:t>actividades para la construcción del inventario</w:t>
      </w:r>
      <w:r w:rsidR="000B2E6C" w:rsidRPr="00F7418F">
        <w:rPr>
          <w:rFonts w:ascii="Calibri Light" w:eastAsia="Arial" w:hAnsi="Calibri Light" w:cs="Tahoma"/>
          <w:color w:val="404040" w:themeColor="text1" w:themeTint="BF"/>
        </w:rPr>
        <w:t xml:space="preserve"> de hardware y software, </w:t>
      </w:r>
      <w:r w:rsidRPr="00F7418F">
        <w:rPr>
          <w:rFonts w:ascii="Calibri Light" w:hAnsi="Calibri Light" w:cs="Tahoma"/>
          <w:color w:val="404040" w:themeColor="text1" w:themeTint="BF"/>
          <w:lang w:val="es-CO"/>
        </w:rPr>
        <w:t xml:space="preserve">revisar la actual infraestructura de TI, validar todos los componentes de hardware y software que estén disponibles, revisar los servicios que se prestan, los sistemas de información, revisión de estándares y políticas, así como </w:t>
      </w:r>
      <w:r w:rsidR="000B2E6C" w:rsidRPr="00F7418F">
        <w:rPr>
          <w:rFonts w:ascii="Calibri Light" w:eastAsia="Arial" w:hAnsi="Calibri Light" w:cs="Tahoma"/>
          <w:color w:val="404040" w:themeColor="text1" w:themeTint="BF"/>
        </w:rPr>
        <w:t>la identificación de la topología actual de la red y relación de los equipos de computación y de comunicaciones que soportan IPv6 (IPv6-ready o IPv6-web)</w:t>
      </w:r>
      <w:r w:rsidR="000B2E6C" w:rsidRPr="00F7418F">
        <w:rPr>
          <w:rFonts w:ascii="Calibri Light" w:hAnsi="Calibri Light" w:cs="Tahoma"/>
          <w:color w:val="404040" w:themeColor="text1" w:themeTint="BF"/>
        </w:rPr>
        <w:t xml:space="preserve"> de la </w:t>
      </w:r>
      <w:r w:rsidRPr="00F7418F">
        <w:rPr>
          <w:rFonts w:ascii="Calibri Light" w:hAnsi="Calibri Light" w:cs="Tahoma"/>
          <w:color w:val="404040" w:themeColor="text1" w:themeTint="BF"/>
        </w:rPr>
        <w:t>Entidad Territorial</w:t>
      </w:r>
      <w:r w:rsidR="00220B51" w:rsidRPr="00F7418F">
        <w:rPr>
          <w:rFonts w:ascii="Calibri Light" w:hAnsi="Calibri Light" w:cs="Tahoma"/>
          <w:color w:val="404040" w:themeColor="text1" w:themeTint="BF"/>
        </w:rPr>
        <w:t xml:space="preserve"> para </w:t>
      </w:r>
      <w:r w:rsidR="000B2E6C" w:rsidRPr="00F7418F">
        <w:rPr>
          <w:rFonts w:ascii="Calibri Light" w:hAnsi="Calibri Light" w:cs="Tahoma"/>
          <w:color w:val="404040" w:themeColor="text1" w:themeTint="BF"/>
        </w:rPr>
        <w:t>determinar el grado de compatibilidad de la plataforma tecnológica actual con el protocolo IPv6.</w:t>
      </w:r>
    </w:p>
    <w:p w14:paraId="6F8EB2B8" w14:textId="77777777" w:rsidR="000B2E6C" w:rsidRPr="00F7418F" w:rsidRDefault="000B2E6C" w:rsidP="00F7418F">
      <w:pPr>
        <w:spacing w:line="240" w:lineRule="auto"/>
        <w:jc w:val="left"/>
        <w:rPr>
          <w:rFonts w:ascii="Calibri Light" w:hAnsi="Calibri Light" w:cs="Tahoma"/>
        </w:rPr>
      </w:pPr>
    </w:p>
    <w:p w14:paraId="56FF4C2F" w14:textId="64EEA5D0" w:rsidR="000B2E6C" w:rsidRPr="00F7418F" w:rsidRDefault="000B2E6C" w:rsidP="00F7418F">
      <w:pPr>
        <w:keepNext/>
        <w:keepLines/>
        <w:spacing w:line="240" w:lineRule="auto"/>
        <w:jc w:val="left"/>
        <w:outlineLvl w:val="0"/>
        <w:rPr>
          <w:rFonts w:ascii="Calibri Light" w:eastAsiaTheme="majorEastAsia" w:hAnsi="Calibri Light" w:cstheme="majorBidi"/>
          <w:b/>
          <w:color w:val="3366CC"/>
          <w:sz w:val="48"/>
          <w:szCs w:val="32"/>
        </w:rPr>
      </w:pPr>
      <w:bookmarkStart w:id="2" w:name="_Toc493864975"/>
      <w:bookmarkStart w:id="3" w:name="_Toc497992909"/>
      <w:bookmarkStart w:id="4" w:name="_Toc492970979"/>
      <w:r w:rsidRPr="00F7418F">
        <w:rPr>
          <w:rFonts w:ascii="Calibri Light" w:eastAsiaTheme="majorEastAsia" w:hAnsi="Calibri Light" w:cstheme="majorBidi"/>
          <w:b/>
          <w:color w:val="3366CC"/>
          <w:sz w:val="48"/>
          <w:szCs w:val="32"/>
        </w:rPr>
        <w:br w:type="page"/>
      </w:r>
    </w:p>
    <w:p w14:paraId="7397F103" w14:textId="0A5A711B" w:rsidR="000B2E6C" w:rsidRPr="00F7418F" w:rsidRDefault="006B3D50" w:rsidP="00F7418F">
      <w:pPr>
        <w:pStyle w:val="Ttulo1"/>
        <w:spacing w:before="0"/>
        <w:rPr>
          <w:rFonts w:ascii="Calibri Light" w:hAnsi="Calibri Light"/>
        </w:rPr>
      </w:pPr>
      <w:bookmarkStart w:id="5" w:name="_Toc60306992"/>
      <w:r w:rsidRPr="00F7418F">
        <w:rPr>
          <w:rFonts w:ascii="Calibri Light" w:hAnsi="Calibri Light"/>
        </w:rPr>
        <w:lastRenderedPageBreak/>
        <w:t>DEFINICIONES</w:t>
      </w:r>
      <w:bookmarkEnd w:id="5"/>
    </w:p>
    <w:p w14:paraId="5DC2C8C8" w14:textId="77777777" w:rsidR="00CD4FEB" w:rsidRPr="00F7418F" w:rsidRDefault="00CD4FEB" w:rsidP="00F7418F">
      <w:pPr>
        <w:spacing w:line="240" w:lineRule="auto"/>
        <w:rPr>
          <w:rFonts w:ascii="Calibri Light" w:hAnsi="Calibri Light"/>
        </w:rPr>
      </w:pPr>
    </w:p>
    <w:p w14:paraId="64747752" w14:textId="77777777" w:rsidR="00AC34C2" w:rsidRPr="00F7418F" w:rsidRDefault="00AC34C2" w:rsidP="00F7418F">
      <w:pPr>
        <w:spacing w:line="240" w:lineRule="auto"/>
        <w:rPr>
          <w:rFonts w:ascii="Calibri Light" w:hAnsi="Calibri Light"/>
        </w:rPr>
      </w:pPr>
      <w:r w:rsidRPr="00F7418F">
        <w:rPr>
          <w:rFonts w:ascii="Calibri Light" w:hAnsi="Calibri Light"/>
        </w:rPr>
        <w:t xml:space="preserve">Para el presente documento se consideran las siguientes definiciones: </w:t>
      </w:r>
    </w:p>
    <w:p w14:paraId="7DF8D2C6" w14:textId="77777777" w:rsidR="00AC34C2" w:rsidRPr="00F7418F" w:rsidRDefault="00AC34C2" w:rsidP="00F7418F">
      <w:pPr>
        <w:spacing w:line="240" w:lineRule="auto"/>
        <w:rPr>
          <w:rFonts w:ascii="Calibri Light" w:hAnsi="Calibri Light"/>
        </w:rPr>
      </w:pPr>
    </w:p>
    <w:p w14:paraId="0B0F6272" w14:textId="23043281" w:rsidR="00AC34C2" w:rsidRPr="00F7418F" w:rsidRDefault="00AC34C2" w:rsidP="00F7418F">
      <w:pPr>
        <w:spacing w:line="240" w:lineRule="auto"/>
        <w:rPr>
          <w:rFonts w:ascii="Calibri Light" w:hAnsi="Calibri Light"/>
        </w:rPr>
      </w:pPr>
      <w:r w:rsidRPr="00F7418F">
        <w:rPr>
          <w:rFonts w:ascii="Calibri Light" w:hAnsi="Calibri Light"/>
          <w:b/>
          <w:bCs/>
        </w:rPr>
        <w:t>Autenticación</w:t>
      </w:r>
      <w:r w:rsidRPr="00F7418F">
        <w:rPr>
          <w:rFonts w:ascii="Calibri Light" w:hAnsi="Calibri Light"/>
        </w:rPr>
        <w:t xml:space="preserve">: (Inglés: Authentication). Provisión de una garantía de que una característica afirmada por una entidad es correcta. </w:t>
      </w:r>
    </w:p>
    <w:p w14:paraId="73123E7A" w14:textId="77777777" w:rsidR="00AC34C2" w:rsidRPr="00F7418F" w:rsidRDefault="00AC34C2" w:rsidP="00F7418F">
      <w:pPr>
        <w:spacing w:line="240" w:lineRule="auto"/>
        <w:rPr>
          <w:rFonts w:ascii="Calibri Light" w:hAnsi="Calibri Light"/>
        </w:rPr>
      </w:pPr>
    </w:p>
    <w:p w14:paraId="68405B9F" w14:textId="1DF3B054" w:rsidR="00AC34C2" w:rsidRPr="00F7418F" w:rsidRDefault="00AC34C2" w:rsidP="00F7418F">
      <w:pPr>
        <w:spacing w:line="240" w:lineRule="auto"/>
        <w:rPr>
          <w:rFonts w:ascii="Calibri Light" w:hAnsi="Calibri Light"/>
        </w:rPr>
      </w:pPr>
      <w:r w:rsidRPr="00F7418F">
        <w:rPr>
          <w:rFonts w:ascii="Calibri Light" w:hAnsi="Calibri Light"/>
          <w:b/>
          <w:bCs/>
        </w:rPr>
        <w:t>Confidencialidad</w:t>
      </w:r>
      <w:r w:rsidRPr="00F7418F">
        <w:rPr>
          <w:rFonts w:ascii="Calibri Light" w:hAnsi="Calibri Light"/>
        </w:rPr>
        <w:t xml:space="preserve">: (Inglés: Confidentiality). Propiedad de la información de no ponerse a disposición o ser revelada a individuos, entidades o procesos no autorizados. </w:t>
      </w:r>
    </w:p>
    <w:p w14:paraId="28C05079" w14:textId="77777777" w:rsidR="00AC34C2" w:rsidRPr="00F7418F" w:rsidRDefault="00AC34C2" w:rsidP="00F7418F">
      <w:pPr>
        <w:spacing w:line="240" w:lineRule="auto"/>
        <w:rPr>
          <w:rFonts w:ascii="Calibri Light" w:hAnsi="Calibri Light"/>
        </w:rPr>
      </w:pPr>
    </w:p>
    <w:p w14:paraId="0807C30C" w14:textId="74DBF025" w:rsidR="00AC34C2" w:rsidRPr="00F7418F" w:rsidRDefault="00AC34C2" w:rsidP="00F7418F">
      <w:pPr>
        <w:spacing w:line="240" w:lineRule="auto"/>
        <w:rPr>
          <w:rFonts w:ascii="Calibri Light" w:hAnsi="Calibri Light"/>
        </w:rPr>
      </w:pPr>
      <w:r w:rsidRPr="00F7418F">
        <w:rPr>
          <w:rFonts w:ascii="Calibri Light" w:hAnsi="Calibri Light"/>
          <w:b/>
          <w:bCs/>
        </w:rPr>
        <w:t>Disponibilidad</w:t>
      </w:r>
      <w:r w:rsidRPr="00F7418F">
        <w:rPr>
          <w:rFonts w:ascii="Calibri Light" w:hAnsi="Calibri Light"/>
        </w:rPr>
        <w:t xml:space="preserve">: (Inglés: Availability). Propiedad de la información de estar accesible y utilizable cuando lo requiera una entidad autorizada. </w:t>
      </w:r>
    </w:p>
    <w:p w14:paraId="3498B281" w14:textId="77777777" w:rsidR="00AC34C2" w:rsidRPr="00F7418F" w:rsidRDefault="00AC34C2" w:rsidP="00F7418F">
      <w:pPr>
        <w:spacing w:line="240" w:lineRule="auto"/>
        <w:rPr>
          <w:rFonts w:ascii="Calibri Light" w:hAnsi="Calibri Light"/>
        </w:rPr>
      </w:pPr>
    </w:p>
    <w:p w14:paraId="2CD2667F" w14:textId="6104CA77" w:rsidR="00AC34C2" w:rsidRPr="00F7418F" w:rsidRDefault="00AC34C2" w:rsidP="00F7418F">
      <w:pPr>
        <w:spacing w:line="240" w:lineRule="auto"/>
        <w:rPr>
          <w:rFonts w:ascii="Calibri Light" w:hAnsi="Calibri Light"/>
        </w:rPr>
      </w:pPr>
      <w:r w:rsidRPr="00F7418F">
        <w:rPr>
          <w:rFonts w:ascii="Calibri Light" w:hAnsi="Calibri Light"/>
          <w:b/>
          <w:bCs/>
        </w:rPr>
        <w:t>DHCPv6</w:t>
      </w:r>
      <w:r w:rsidRPr="00F7418F">
        <w:rPr>
          <w:rFonts w:ascii="Calibri Light" w:hAnsi="Calibri Light"/>
        </w:rPr>
        <w:t xml:space="preserve">: (Protocolo Dinámico de Configuración de nodos)2 Protocolo de configuración con estado (“stateful”) que proporciona direcciones IP, direcciones de los servidores DNS y otros parámetros de configuración. </w:t>
      </w:r>
    </w:p>
    <w:p w14:paraId="0FD81BA3" w14:textId="77777777" w:rsidR="00AC34C2" w:rsidRPr="00F7418F" w:rsidRDefault="00AC34C2" w:rsidP="00F7418F">
      <w:pPr>
        <w:spacing w:line="240" w:lineRule="auto"/>
        <w:rPr>
          <w:rFonts w:ascii="Calibri Light" w:hAnsi="Calibri Light"/>
        </w:rPr>
      </w:pPr>
    </w:p>
    <w:p w14:paraId="1EB2E663" w14:textId="70A8FEF9" w:rsidR="00AC34C2" w:rsidRPr="00F7418F" w:rsidRDefault="00AC34C2" w:rsidP="00F7418F">
      <w:pPr>
        <w:spacing w:line="240" w:lineRule="auto"/>
        <w:rPr>
          <w:rFonts w:ascii="Calibri Light" w:hAnsi="Calibri Light"/>
        </w:rPr>
      </w:pPr>
      <w:r w:rsidRPr="00F7418F">
        <w:rPr>
          <w:rFonts w:ascii="Calibri Light" w:hAnsi="Calibri Light"/>
          <w:b/>
          <w:bCs/>
        </w:rPr>
        <w:t>Dirección</w:t>
      </w:r>
      <w:r w:rsidRPr="00F7418F">
        <w:rPr>
          <w:rFonts w:ascii="Calibri Light" w:hAnsi="Calibri Light"/>
        </w:rPr>
        <w:t xml:space="preserve">: Identificador único asignado a nivel de la capa de red a una interfaz o conjunto de ellas, que puede ser empleado como campo de origen o destino en datagramas IPv6. </w:t>
      </w:r>
    </w:p>
    <w:p w14:paraId="1E4A9098" w14:textId="77777777" w:rsidR="00AC34C2" w:rsidRPr="00F7418F" w:rsidRDefault="00AC34C2" w:rsidP="00F7418F">
      <w:pPr>
        <w:spacing w:line="240" w:lineRule="auto"/>
        <w:rPr>
          <w:rFonts w:ascii="Calibri Light" w:hAnsi="Calibri Light"/>
        </w:rPr>
      </w:pPr>
    </w:p>
    <w:p w14:paraId="503D2C0C" w14:textId="2D99CDB1" w:rsidR="00AC34C2" w:rsidRPr="00F7418F" w:rsidRDefault="00AC34C2" w:rsidP="00F7418F">
      <w:pPr>
        <w:spacing w:line="240" w:lineRule="auto"/>
        <w:rPr>
          <w:rFonts w:ascii="Calibri Light" w:hAnsi="Calibri Light"/>
        </w:rPr>
      </w:pPr>
      <w:r w:rsidRPr="00F7418F">
        <w:rPr>
          <w:rFonts w:ascii="Calibri Light" w:hAnsi="Calibri Light"/>
          <w:b/>
          <w:bCs/>
        </w:rPr>
        <w:t>DNS</w:t>
      </w:r>
      <w:r w:rsidRPr="00F7418F">
        <w:rPr>
          <w:rFonts w:ascii="Calibri Light" w:hAnsi="Calibri Light"/>
        </w:rPr>
        <w:t xml:space="preserve">: (Sistema de nombres de dominio, Domain Name System) Sistema jerárquico de almacenamiento y el protocolo asociado para almacenar y recuperar información que permite vincular nombres y direcciones IP. </w:t>
      </w:r>
    </w:p>
    <w:p w14:paraId="0074DB2B" w14:textId="77777777" w:rsidR="00AC34C2" w:rsidRPr="00F7418F" w:rsidRDefault="00AC34C2" w:rsidP="00F7418F">
      <w:pPr>
        <w:spacing w:line="240" w:lineRule="auto"/>
        <w:rPr>
          <w:rFonts w:ascii="Calibri Light" w:hAnsi="Calibri Light"/>
        </w:rPr>
      </w:pPr>
    </w:p>
    <w:p w14:paraId="55CF9828" w14:textId="1E08A843" w:rsidR="00AC34C2" w:rsidRPr="00F7418F" w:rsidRDefault="00AC34C2" w:rsidP="00F7418F">
      <w:pPr>
        <w:spacing w:line="240" w:lineRule="auto"/>
        <w:rPr>
          <w:rFonts w:ascii="Calibri Light" w:hAnsi="Calibri Light"/>
        </w:rPr>
      </w:pPr>
      <w:r w:rsidRPr="00F7418F">
        <w:rPr>
          <w:rFonts w:ascii="Calibri Light" w:hAnsi="Calibri Light"/>
          <w:b/>
          <w:bCs/>
        </w:rPr>
        <w:t>Doble-Pila</w:t>
      </w:r>
      <w:r w:rsidRPr="00F7418F">
        <w:rPr>
          <w:rFonts w:ascii="Calibri Light" w:hAnsi="Calibri Light"/>
        </w:rPr>
        <w:t xml:space="preserve">: (dual-stack) Mecanismo de coexistencia IPv4/IPv6, mediante el cual un nodo incorpora tanto la pila IPv4 como la pila IPv6. </w:t>
      </w:r>
    </w:p>
    <w:p w14:paraId="4D2BC930" w14:textId="77777777" w:rsidR="00AC34C2" w:rsidRPr="00F7418F" w:rsidRDefault="00AC34C2" w:rsidP="00F7418F">
      <w:pPr>
        <w:spacing w:line="240" w:lineRule="auto"/>
        <w:rPr>
          <w:rFonts w:ascii="Calibri Light" w:hAnsi="Calibri Light"/>
        </w:rPr>
      </w:pPr>
    </w:p>
    <w:p w14:paraId="180D2188" w14:textId="38784E01" w:rsidR="00AC34C2" w:rsidRPr="00F7418F" w:rsidRDefault="00AC34C2" w:rsidP="00F7418F">
      <w:pPr>
        <w:spacing w:line="240" w:lineRule="auto"/>
        <w:rPr>
          <w:rFonts w:ascii="Calibri Light" w:hAnsi="Calibri Light"/>
        </w:rPr>
      </w:pPr>
      <w:r w:rsidRPr="00F7418F">
        <w:rPr>
          <w:rFonts w:ascii="Calibri Light" w:hAnsi="Calibri Light"/>
          <w:b/>
          <w:bCs/>
        </w:rPr>
        <w:t>Seguridad del Protocolo de Internet</w:t>
      </w:r>
      <w:r w:rsidRPr="00F7418F">
        <w:rPr>
          <w:rFonts w:ascii="Calibri Light" w:hAnsi="Calibri Light"/>
        </w:rPr>
        <w:t xml:space="preserve">: (Internet Protocol Security) Conjunto de estándares que proporciona comunicaciones privadas y autenticadas a nivel de red, por medio de servicios criptográficos.  soporta autenticación a nivel de Entidades de red, autenticación del origen de datos, integridad y cifrado de datos y protección anti-repeticiones. </w:t>
      </w:r>
    </w:p>
    <w:p w14:paraId="4E47043D" w14:textId="77777777" w:rsidR="00AC34C2" w:rsidRPr="00F7418F" w:rsidRDefault="00AC34C2" w:rsidP="00F7418F">
      <w:pPr>
        <w:spacing w:line="240" w:lineRule="auto"/>
        <w:rPr>
          <w:rFonts w:ascii="Calibri Light" w:hAnsi="Calibri Light"/>
        </w:rPr>
      </w:pPr>
    </w:p>
    <w:p w14:paraId="4ACC2091" w14:textId="157A67F6" w:rsidR="00AC34C2" w:rsidRPr="00F7418F" w:rsidRDefault="00AC34C2" w:rsidP="00F7418F">
      <w:pPr>
        <w:spacing w:line="240" w:lineRule="auto"/>
        <w:rPr>
          <w:rFonts w:ascii="Calibri Light" w:hAnsi="Calibri Light"/>
        </w:rPr>
      </w:pPr>
      <w:r w:rsidRPr="00F7418F">
        <w:rPr>
          <w:rFonts w:ascii="Calibri Light" w:hAnsi="Calibri Light"/>
          <w:b/>
          <w:bCs/>
        </w:rPr>
        <w:t>IPv4</w:t>
      </w:r>
      <w:r w:rsidRPr="00F7418F">
        <w:rPr>
          <w:rFonts w:ascii="Calibri Light" w:hAnsi="Calibri Light"/>
        </w:rPr>
        <w:t xml:space="preserve">: Protocolo de Internet versión 4. </w:t>
      </w:r>
    </w:p>
    <w:p w14:paraId="13F30D01" w14:textId="77777777" w:rsidR="00AC34C2" w:rsidRPr="00F7418F" w:rsidRDefault="00AC34C2" w:rsidP="00F7418F">
      <w:pPr>
        <w:spacing w:line="240" w:lineRule="auto"/>
        <w:rPr>
          <w:rFonts w:ascii="Calibri Light" w:hAnsi="Calibri Light"/>
        </w:rPr>
      </w:pPr>
    </w:p>
    <w:p w14:paraId="140A436E" w14:textId="6E46A186" w:rsidR="00AC34C2" w:rsidRPr="00F7418F" w:rsidRDefault="00AC34C2" w:rsidP="00F7418F">
      <w:pPr>
        <w:spacing w:line="240" w:lineRule="auto"/>
        <w:rPr>
          <w:rFonts w:ascii="Calibri Light" w:hAnsi="Calibri Light"/>
        </w:rPr>
      </w:pPr>
      <w:r w:rsidRPr="00F7418F">
        <w:rPr>
          <w:rFonts w:ascii="Calibri Light" w:hAnsi="Calibri Light"/>
          <w:b/>
          <w:bCs/>
        </w:rPr>
        <w:t>IPv6</w:t>
      </w:r>
      <w:r w:rsidRPr="00F7418F">
        <w:rPr>
          <w:rFonts w:ascii="Calibri Light" w:hAnsi="Calibri Light"/>
        </w:rPr>
        <w:t xml:space="preserve">: Protocolo de Internet versión 6. </w:t>
      </w:r>
    </w:p>
    <w:p w14:paraId="26AF7A6E" w14:textId="77777777" w:rsidR="00AC34C2" w:rsidRPr="00F7418F" w:rsidRDefault="00AC34C2" w:rsidP="00F7418F">
      <w:pPr>
        <w:spacing w:line="240" w:lineRule="auto"/>
        <w:rPr>
          <w:rFonts w:ascii="Calibri Light" w:hAnsi="Calibri Light"/>
        </w:rPr>
      </w:pPr>
    </w:p>
    <w:p w14:paraId="68C983E3" w14:textId="34F8A567" w:rsidR="00AC34C2" w:rsidRPr="00F7418F" w:rsidRDefault="00AC34C2" w:rsidP="00F7418F">
      <w:pPr>
        <w:spacing w:line="240" w:lineRule="auto"/>
        <w:rPr>
          <w:rFonts w:ascii="Calibri Light" w:hAnsi="Calibri Light"/>
        </w:rPr>
      </w:pPr>
      <w:r w:rsidRPr="00F7418F">
        <w:rPr>
          <w:rFonts w:ascii="Calibri Light" w:hAnsi="Calibri Light"/>
          <w:b/>
          <w:bCs/>
        </w:rPr>
        <w:t>ISP</w:t>
      </w:r>
      <w:r w:rsidRPr="00F7418F">
        <w:rPr>
          <w:rFonts w:ascii="Calibri Light" w:hAnsi="Calibri Light"/>
        </w:rPr>
        <w:t xml:space="preserve">: Internet Service Provider3 Un Proveedor de Servicios de Internet asigna principalmente espacio de direcciones IP a los usuarios finales de los servicios de red que éste provee. Sus clientes pueden ser otros ISPs. Los ISPs no tienen restricciones geográficas como lo tienen los NIRs. </w:t>
      </w:r>
    </w:p>
    <w:p w14:paraId="41EE3948" w14:textId="77777777" w:rsidR="00AC34C2" w:rsidRPr="00F7418F" w:rsidRDefault="00AC34C2" w:rsidP="00F7418F">
      <w:pPr>
        <w:spacing w:line="240" w:lineRule="auto"/>
        <w:rPr>
          <w:rFonts w:ascii="Calibri Light" w:hAnsi="Calibri Light"/>
        </w:rPr>
      </w:pPr>
    </w:p>
    <w:p w14:paraId="15D58CC2" w14:textId="49C0FBAC" w:rsidR="00AC34C2" w:rsidRPr="00F7418F" w:rsidRDefault="00AC34C2" w:rsidP="00F7418F">
      <w:pPr>
        <w:spacing w:line="240" w:lineRule="auto"/>
        <w:rPr>
          <w:rFonts w:ascii="Calibri Light" w:hAnsi="Calibri Light"/>
        </w:rPr>
      </w:pPr>
      <w:r w:rsidRPr="00F7418F">
        <w:rPr>
          <w:rFonts w:ascii="Calibri Light" w:hAnsi="Calibri Light"/>
          <w:b/>
          <w:bCs/>
        </w:rPr>
        <w:t>Notación hexadecimal 4</w:t>
      </w:r>
      <w:r w:rsidRPr="00F7418F">
        <w:rPr>
          <w:rFonts w:ascii="Calibri Light" w:hAnsi="Calibri Light"/>
        </w:rPr>
        <w:t xml:space="preserve">: Notación empleada para expresar direcciones IPv6 en forma literal. La dirección de 128 bits es dividida en 8 bloques de 16 bits cada uno. Cada bloque se expresa como un número hexadecimal y éstos están separados del siguiente por medio del “:”. Los ceros situados a la izquierda de </w:t>
      </w:r>
      <w:r w:rsidRPr="00F7418F">
        <w:rPr>
          <w:rFonts w:ascii="Calibri Light" w:hAnsi="Calibri Light"/>
        </w:rPr>
        <w:lastRenderedPageBreak/>
        <w:t xml:space="preserve">cada bloque pueden ser omitidos. Ejemplo de una dirección IPv6 unicast: 2001:DB8:1234: ABCD:789: EF01:0:1. </w:t>
      </w:r>
    </w:p>
    <w:p w14:paraId="228DA41E" w14:textId="77777777" w:rsidR="00AC34C2" w:rsidRPr="00F7418F" w:rsidRDefault="00AC34C2" w:rsidP="00F7418F">
      <w:pPr>
        <w:spacing w:line="240" w:lineRule="auto"/>
        <w:rPr>
          <w:rFonts w:ascii="Calibri Light" w:hAnsi="Calibri Light"/>
        </w:rPr>
      </w:pPr>
    </w:p>
    <w:p w14:paraId="3C85BA88" w14:textId="2EDDDC41" w:rsidR="00AC34C2" w:rsidRPr="00F7418F" w:rsidRDefault="00AC34C2" w:rsidP="00F7418F">
      <w:pPr>
        <w:spacing w:line="240" w:lineRule="auto"/>
        <w:rPr>
          <w:rFonts w:ascii="Calibri Light" w:hAnsi="Calibri Light"/>
        </w:rPr>
      </w:pPr>
      <w:r w:rsidRPr="00F7418F">
        <w:rPr>
          <w:rFonts w:ascii="Calibri Light" w:hAnsi="Calibri Light"/>
          <w:b/>
          <w:bCs/>
        </w:rPr>
        <w:t>Resolución de nombres</w:t>
      </w:r>
      <w:r w:rsidRPr="00F7418F">
        <w:rPr>
          <w:rFonts w:ascii="Calibri Light" w:hAnsi="Calibri Light"/>
        </w:rPr>
        <w:t>: Obtención de una dirección a partir de un nombre. q) RFC (petición de comentarios, request for comments) Paso previo de un documento estándar de Internet (STD), aunque en la actualidad, los fabricantes implementan en sus productos RFCs, sin esperar a que sean STD.</w:t>
      </w:r>
    </w:p>
    <w:p w14:paraId="10577CC9" w14:textId="77777777" w:rsidR="00AC34C2" w:rsidRPr="00F7418F" w:rsidRDefault="00AC34C2" w:rsidP="00F7418F">
      <w:pPr>
        <w:spacing w:line="240" w:lineRule="auto"/>
        <w:rPr>
          <w:rFonts w:ascii="Calibri Light" w:hAnsi="Calibri Light"/>
        </w:rPr>
      </w:pPr>
    </w:p>
    <w:p w14:paraId="7151B4E4" w14:textId="075AF654" w:rsidR="00AC34C2" w:rsidRPr="00F7418F" w:rsidRDefault="00AC34C2" w:rsidP="00F7418F">
      <w:pPr>
        <w:spacing w:line="240" w:lineRule="auto"/>
        <w:rPr>
          <w:rFonts w:ascii="Calibri Light" w:hAnsi="Calibri Light"/>
        </w:rPr>
      </w:pPr>
      <w:r w:rsidRPr="00F7418F">
        <w:rPr>
          <w:rFonts w:ascii="Calibri Light" w:hAnsi="Calibri Light"/>
          <w:b/>
          <w:bCs/>
        </w:rPr>
        <w:t>Subred</w:t>
      </w:r>
      <w:r w:rsidRPr="00F7418F">
        <w:rPr>
          <w:rFonts w:ascii="Calibri Light" w:hAnsi="Calibri Light"/>
        </w:rPr>
        <w:t xml:space="preserve">: Uno o más enlaces que utilizan el mismo prefijo de 64 bits. </w:t>
      </w:r>
    </w:p>
    <w:p w14:paraId="47A896AF" w14:textId="77777777" w:rsidR="00AC34C2" w:rsidRPr="00F7418F" w:rsidRDefault="00AC34C2" w:rsidP="00F7418F">
      <w:pPr>
        <w:spacing w:line="240" w:lineRule="auto"/>
        <w:rPr>
          <w:rFonts w:ascii="Calibri Light" w:hAnsi="Calibri Light"/>
        </w:rPr>
      </w:pPr>
    </w:p>
    <w:p w14:paraId="66958596" w14:textId="29A98AD2" w:rsidR="00AC34C2" w:rsidRPr="00F7418F" w:rsidRDefault="00AC34C2" w:rsidP="00F7418F">
      <w:pPr>
        <w:spacing w:line="240" w:lineRule="auto"/>
        <w:rPr>
          <w:rFonts w:ascii="Calibri Light" w:hAnsi="Calibri Light"/>
        </w:rPr>
      </w:pPr>
      <w:r w:rsidRPr="00F7418F">
        <w:rPr>
          <w:rFonts w:ascii="Calibri Light" w:hAnsi="Calibri Light"/>
          <w:b/>
          <w:bCs/>
        </w:rPr>
        <w:t>Transición</w:t>
      </w:r>
      <w:r w:rsidRPr="00F7418F">
        <w:rPr>
          <w:rFonts w:ascii="Calibri Light" w:hAnsi="Calibri Light"/>
        </w:rPr>
        <w:t xml:space="preserve">: Conjunto de mecanismos que permiten la integración de IPv6 en las redes con IPv4, básicamente doble-pila, túneles y traducción. </w:t>
      </w:r>
    </w:p>
    <w:p w14:paraId="683F6C8F" w14:textId="77777777" w:rsidR="00AC34C2" w:rsidRPr="00F7418F" w:rsidRDefault="00AC34C2" w:rsidP="00F7418F">
      <w:pPr>
        <w:spacing w:line="240" w:lineRule="auto"/>
        <w:rPr>
          <w:rFonts w:ascii="Calibri Light" w:hAnsi="Calibri Light"/>
        </w:rPr>
      </w:pPr>
    </w:p>
    <w:p w14:paraId="1132C7F4" w14:textId="77777777" w:rsidR="00AC34C2" w:rsidRPr="00F7418F" w:rsidRDefault="00AC34C2" w:rsidP="00F7418F">
      <w:pPr>
        <w:spacing w:line="240" w:lineRule="auto"/>
        <w:rPr>
          <w:rFonts w:ascii="Calibri Light" w:hAnsi="Calibri Light"/>
        </w:rPr>
      </w:pPr>
      <w:r w:rsidRPr="00F7418F">
        <w:rPr>
          <w:rFonts w:ascii="Calibri Light" w:hAnsi="Calibri Light"/>
          <w:b/>
          <w:bCs/>
        </w:rPr>
        <w:t>RIR</w:t>
      </w:r>
      <w:r w:rsidRPr="00F7418F">
        <w:rPr>
          <w:rFonts w:ascii="Calibri Light" w:hAnsi="Calibri Light"/>
        </w:rPr>
        <w:t>: Regional Internet Registry5 Los Registros de Internet Regionales (RIRs) son establecidos y autorizados por las comunidades regionales respectivas, y reconocidos por el IANA para servir y representar grandes regiones geográficas. El rol principal de los RIRs es administrar y distribuir los recursos de Internet dentro de las respectivas regiones.</w:t>
      </w:r>
    </w:p>
    <w:p w14:paraId="49030971" w14:textId="77777777" w:rsidR="00CD4FEB" w:rsidRPr="00F7418F" w:rsidRDefault="00CD4FEB" w:rsidP="00F7418F">
      <w:pPr>
        <w:spacing w:line="240" w:lineRule="auto"/>
        <w:rPr>
          <w:rFonts w:ascii="Calibri Light" w:hAnsi="Calibri Light"/>
        </w:rPr>
      </w:pPr>
    </w:p>
    <w:p w14:paraId="69024C61" w14:textId="77777777" w:rsidR="00CD4FEB" w:rsidRPr="00F7418F" w:rsidRDefault="00CD4FEB" w:rsidP="00F7418F">
      <w:pPr>
        <w:spacing w:line="240" w:lineRule="auto"/>
        <w:rPr>
          <w:rFonts w:ascii="Calibri Light" w:hAnsi="Calibri Light"/>
        </w:rPr>
      </w:pPr>
    </w:p>
    <w:p w14:paraId="5E22ADFD" w14:textId="77777777" w:rsidR="00CD4FEB" w:rsidRPr="00F7418F" w:rsidRDefault="00CD4FEB" w:rsidP="00F7418F">
      <w:pPr>
        <w:spacing w:line="240" w:lineRule="auto"/>
        <w:rPr>
          <w:rFonts w:ascii="Calibri Light" w:hAnsi="Calibri Light"/>
        </w:rPr>
      </w:pPr>
    </w:p>
    <w:p w14:paraId="1D459EB4" w14:textId="77777777" w:rsidR="000B2E6C" w:rsidRPr="00F7418F" w:rsidRDefault="000B2E6C" w:rsidP="00F7418F">
      <w:pPr>
        <w:spacing w:line="240" w:lineRule="auto"/>
        <w:rPr>
          <w:rFonts w:ascii="Calibri Light" w:hAnsi="Calibri Light"/>
        </w:rPr>
      </w:pPr>
    </w:p>
    <w:p w14:paraId="12E61EB5" w14:textId="77777777" w:rsidR="000B2E6C" w:rsidRPr="00F7418F" w:rsidRDefault="000B2E6C" w:rsidP="00F7418F">
      <w:pPr>
        <w:spacing w:line="240" w:lineRule="auto"/>
        <w:rPr>
          <w:rFonts w:ascii="Calibri Light" w:hAnsi="Calibri Light"/>
        </w:rPr>
      </w:pPr>
    </w:p>
    <w:p w14:paraId="2134CBE4" w14:textId="77777777" w:rsidR="000B2E6C" w:rsidRPr="00F7418F" w:rsidRDefault="000B2E6C" w:rsidP="00F7418F">
      <w:pPr>
        <w:spacing w:line="240" w:lineRule="auto"/>
        <w:jc w:val="left"/>
        <w:rPr>
          <w:rFonts w:ascii="Calibri Light" w:hAnsi="Calibri Light"/>
        </w:rPr>
      </w:pPr>
    </w:p>
    <w:p w14:paraId="017E9DE8" w14:textId="77777777" w:rsidR="000B2E6C" w:rsidRPr="00F7418F" w:rsidRDefault="000B2E6C" w:rsidP="00F7418F">
      <w:pPr>
        <w:spacing w:line="240" w:lineRule="auto"/>
        <w:jc w:val="left"/>
        <w:rPr>
          <w:rFonts w:ascii="Calibri Light" w:hAnsi="Calibri Light"/>
        </w:rPr>
      </w:pPr>
    </w:p>
    <w:p w14:paraId="717C89F8" w14:textId="77777777" w:rsidR="000B2E6C" w:rsidRPr="00F7418F" w:rsidRDefault="000B2E6C" w:rsidP="00F7418F">
      <w:pPr>
        <w:spacing w:line="240" w:lineRule="auto"/>
        <w:jc w:val="left"/>
        <w:rPr>
          <w:rFonts w:ascii="Calibri Light" w:hAnsi="Calibri Light"/>
        </w:rPr>
      </w:pPr>
    </w:p>
    <w:p w14:paraId="325C0144" w14:textId="4E0A06B2" w:rsidR="000B2E6C" w:rsidRPr="00F7418F" w:rsidRDefault="000B2E6C" w:rsidP="00F7418F">
      <w:pPr>
        <w:keepNext/>
        <w:keepLines/>
        <w:spacing w:line="240" w:lineRule="auto"/>
        <w:jc w:val="left"/>
        <w:outlineLvl w:val="0"/>
        <w:rPr>
          <w:rFonts w:ascii="Calibri Light" w:eastAsiaTheme="majorEastAsia" w:hAnsi="Calibri Light" w:cstheme="majorBidi"/>
          <w:b/>
          <w:color w:val="3366CC"/>
          <w:sz w:val="48"/>
          <w:szCs w:val="32"/>
        </w:rPr>
      </w:pPr>
      <w:r w:rsidRPr="00F7418F">
        <w:rPr>
          <w:rFonts w:ascii="Calibri Light" w:eastAsiaTheme="majorEastAsia" w:hAnsi="Calibri Light" w:cstheme="majorBidi"/>
          <w:b/>
          <w:color w:val="3366CC"/>
          <w:sz w:val="48"/>
          <w:szCs w:val="32"/>
        </w:rPr>
        <w:br w:type="page"/>
      </w:r>
    </w:p>
    <w:p w14:paraId="1B1A997E" w14:textId="77777777" w:rsidR="000B2E6C" w:rsidRPr="00F7418F" w:rsidRDefault="000B2E6C" w:rsidP="00F7418F">
      <w:pPr>
        <w:keepNext/>
        <w:keepLines/>
        <w:spacing w:line="240" w:lineRule="auto"/>
        <w:jc w:val="left"/>
        <w:outlineLvl w:val="0"/>
        <w:rPr>
          <w:rFonts w:ascii="Calibri Light" w:eastAsiaTheme="majorEastAsia" w:hAnsi="Calibri Light" w:cstheme="majorBidi"/>
          <w:b/>
          <w:color w:val="3366CC"/>
          <w:sz w:val="48"/>
          <w:szCs w:val="32"/>
        </w:rPr>
      </w:pPr>
      <w:bookmarkStart w:id="6" w:name="_Toc60306993"/>
      <w:r w:rsidRPr="00F7418F">
        <w:rPr>
          <w:rFonts w:ascii="Calibri Light" w:eastAsiaTheme="majorEastAsia" w:hAnsi="Calibri Light" w:cstheme="majorBidi"/>
          <w:b/>
          <w:color w:val="3366CC"/>
          <w:sz w:val="48"/>
          <w:szCs w:val="32"/>
        </w:rPr>
        <w:lastRenderedPageBreak/>
        <w:t>OBJETIVOS</w:t>
      </w:r>
      <w:bookmarkEnd w:id="2"/>
      <w:bookmarkEnd w:id="3"/>
      <w:bookmarkEnd w:id="6"/>
    </w:p>
    <w:p w14:paraId="667F3842" w14:textId="2B97FE88" w:rsidR="000B2E6C" w:rsidRPr="00F7418F" w:rsidRDefault="000B2E6C" w:rsidP="00F7418F">
      <w:pPr>
        <w:spacing w:line="240" w:lineRule="auto"/>
        <w:jc w:val="left"/>
        <w:rPr>
          <w:rFonts w:ascii="Calibri Light" w:hAnsi="Calibri Light" w:cs="Tahoma"/>
        </w:rPr>
      </w:pPr>
    </w:p>
    <w:p w14:paraId="010C80E0" w14:textId="77777777" w:rsidR="006A2564" w:rsidRPr="00F7418F" w:rsidRDefault="006A2564" w:rsidP="00F7418F">
      <w:pPr>
        <w:spacing w:line="240" w:lineRule="auto"/>
        <w:jc w:val="left"/>
        <w:rPr>
          <w:rFonts w:ascii="Calibri Light" w:hAnsi="Calibri Light" w:cs="Tahoma"/>
        </w:rPr>
      </w:pPr>
    </w:p>
    <w:p w14:paraId="399E32BD" w14:textId="77777777"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color w:val="7F7F7F" w:themeColor="text1" w:themeTint="80"/>
          <w:sz w:val="36"/>
          <w:szCs w:val="40"/>
        </w:rPr>
      </w:pPr>
      <w:r w:rsidRPr="00F7418F">
        <w:rPr>
          <w:rFonts w:ascii="Calibri Light" w:eastAsiaTheme="majorEastAsia" w:hAnsi="Calibri Light" w:cs="Tahoma"/>
          <w:b/>
          <w:color w:val="7F7F7F" w:themeColor="text1" w:themeTint="80"/>
          <w:sz w:val="36"/>
          <w:szCs w:val="40"/>
        </w:rPr>
        <w:t xml:space="preserve"> </w:t>
      </w:r>
      <w:bookmarkStart w:id="7" w:name="_Toc60306994"/>
      <w:r w:rsidRPr="00F7418F">
        <w:rPr>
          <w:rFonts w:ascii="Calibri Light" w:eastAsiaTheme="majorEastAsia" w:hAnsi="Calibri Light" w:cs="Tahoma"/>
          <w:b/>
          <w:color w:val="7F7F7F" w:themeColor="text1" w:themeTint="80"/>
          <w:sz w:val="36"/>
          <w:szCs w:val="40"/>
        </w:rPr>
        <w:t>Objetivo General</w:t>
      </w:r>
      <w:bookmarkStart w:id="8" w:name="_Toc493864976"/>
      <w:bookmarkStart w:id="9" w:name="_Toc497992910"/>
      <w:bookmarkEnd w:id="4"/>
      <w:bookmarkEnd w:id="7"/>
      <w:bookmarkEnd w:id="8"/>
      <w:bookmarkEnd w:id="9"/>
    </w:p>
    <w:p w14:paraId="050D52AF" w14:textId="77777777" w:rsidR="000B2E6C" w:rsidRPr="00F7418F" w:rsidRDefault="000B2E6C" w:rsidP="00F7418F">
      <w:pPr>
        <w:spacing w:line="240" w:lineRule="auto"/>
        <w:jc w:val="left"/>
        <w:rPr>
          <w:rFonts w:ascii="Calibri Light" w:hAnsi="Calibri Light" w:cs="Tahoma"/>
        </w:rPr>
      </w:pPr>
    </w:p>
    <w:p w14:paraId="6B29A4C4" w14:textId="6E44E1E9" w:rsidR="000B2E6C" w:rsidRPr="00F7418F" w:rsidRDefault="004E3BA1" w:rsidP="00F7418F">
      <w:pPr>
        <w:spacing w:line="240" w:lineRule="auto"/>
        <w:rPr>
          <w:rFonts w:ascii="Calibri Light" w:hAnsi="Calibri Light" w:cs="Tahoma"/>
        </w:rPr>
      </w:pPr>
      <w:r w:rsidRPr="00F7418F">
        <w:rPr>
          <w:rFonts w:ascii="Calibri Light" w:hAnsi="Calibri Light" w:cs="Tahoma"/>
        </w:rPr>
        <w:t xml:space="preserve">Determinar la viabilidad técnica para desarrollar un plan de Transición de IPV4 A IPV6, a través del </w:t>
      </w:r>
      <w:r w:rsidR="000B2E6C" w:rsidRPr="00F7418F">
        <w:rPr>
          <w:rFonts w:ascii="Calibri Light" w:hAnsi="Calibri Light" w:cs="Tahoma"/>
        </w:rPr>
        <w:t xml:space="preserve">diagnóstico de la infraestructura de tecnologías de la información de la </w:t>
      </w:r>
      <w:r w:rsidRPr="00F7418F">
        <w:rPr>
          <w:rFonts w:ascii="Calibri Light" w:hAnsi="Calibri Light" w:cs="Tahoma"/>
        </w:rPr>
        <w:t xml:space="preserve">Gobernación del </w:t>
      </w:r>
      <w:r w:rsidR="0099734D" w:rsidRPr="00F7418F">
        <w:rPr>
          <w:rFonts w:ascii="Calibri Light" w:hAnsi="Calibri Light" w:cs="Tahoma"/>
        </w:rPr>
        <w:t>Archipiélago</w:t>
      </w:r>
      <w:r w:rsidRPr="00F7418F">
        <w:rPr>
          <w:rFonts w:ascii="Calibri Light" w:hAnsi="Calibri Light" w:cs="Tahoma"/>
        </w:rPr>
        <w:t xml:space="preserve"> de San Andrés, Providencia y Santa Catalina</w:t>
      </w:r>
      <w:r w:rsidR="000B2E6C" w:rsidRPr="00F7418F">
        <w:rPr>
          <w:rFonts w:ascii="Calibri Light" w:hAnsi="Calibri Light" w:cs="Tahoma"/>
        </w:rPr>
        <w:t>.</w:t>
      </w:r>
    </w:p>
    <w:p w14:paraId="37A2DEF3" w14:textId="41713750" w:rsidR="000B2E6C" w:rsidRPr="00F7418F" w:rsidRDefault="000B2E6C" w:rsidP="00F7418F">
      <w:pPr>
        <w:spacing w:line="240" w:lineRule="auto"/>
        <w:jc w:val="left"/>
        <w:rPr>
          <w:rFonts w:ascii="Calibri Light" w:hAnsi="Calibri Light" w:cs="Tahoma"/>
        </w:rPr>
      </w:pPr>
    </w:p>
    <w:p w14:paraId="2F63D26D" w14:textId="77777777" w:rsidR="006A2564" w:rsidRPr="00F7418F" w:rsidRDefault="006A2564" w:rsidP="00F7418F">
      <w:pPr>
        <w:spacing w:line="240" w:lineRule="auto"/>
        <w:jc w:val="left"/>
        <w:rPr>
          <w:rFonts w:ascii="Calibri Light" w:hAnsi="Calibri Light" w:cs="Tahoma"/>
        </w:rPr>
      </w:pPr>
    </w:p>
    <w:p w14:paraId="7E4FF1E8" w14:textId="77777777"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color w:val="7F7F7F" w:themeColor="text1" w:themeTint="80"/>
          <w:sz w:val="36"/>
          <w:szCs w:val="40"/>
        </w:rPr>
      </w:pPr>
      <w:bookmarkStart w:id="10" w:name="_Toc493864977"/>
      <w:bookmarkStart w:id="11" w:name="_Toc497992911"/>
      <w:bookmarkStart w:id="12" w:name="_Toc60306995"/>
      <w:r w:rsidRPr="00F7418F">
        <w:rPr>
          <w:rFonts w:ascii="Calibri Light" w:eastAsiaTheme="majorEastAsia" w:hAnsi="Calibri Light" w:cs="Tahoma"/>
          <w:b/>
          <w:color w:val="7F7F7F" w:themeColor="text1" w:themeTint="80"/>
          <w:sz w:val="36"/>
          <w:szCs w:val="40"/>
        </w:rPr>
        <w:t>Objetivos Específicos</w:t>
      </w:r>
      <w:bookmarkEnd w:id="12"/>
      <w:r w:rsidRPr="00F7418F">
        <w:rPr>
          <w:rFonts w:ascii="Calibri Light" w:eastAsiaTheme="majorEastAsia" w:hAnsi="Calibri Light" w:cs="Tahoma"/>
          <w:b/>
          <w:color w:val="7F7F7F" w:themeColor="text1" w:themeTint="80"/>
          <w:sz w:val="36"/>
          <w:szCs w:val="40"/>
        </w:rPr>
        <w:t xml:space="preserve"> </w:t>
      </w:r>
      <w:bookmarkEnd w:id="10"/>
      <w:bookmarkEnd w:id="11"/>
    </w:p>
    <w:p w14:paraId="72649303" w14:textId="77777777" w:rsidR="000B2E6C" w:rsidRPr="00F7418F" w:rsidRDefault="000B2E6C" w:rsidP="00F7418F">
      <w:pPr>
        <w:spacing w:line="240" w:lineRule="auto"/>
        <w:jc w:val="left"/>
        <w:rPr>
          <w:rFonts w:ascii="Calibri Light" w:eastAsia="Arial" w:hAnsi="Calibri Light" w:cs="Tahoma"/>
        </w:rPr>
      </w:pPr>
    </w:p>
    <w:p w14:paraId="1768D55A" w14:textId="022F3D91" w:rsidR="000B2E6C" w:rsidRPr="00F7418F" w:rsidRDefault="000B2E6C" w:rsidP="00F7418F">
      <w:pPr>
        <w:numPr>
          <w:ilvl w:val="0"/>
          <w:numId w:val="9"/>
        </w:numPr>
        <w:spacing w:line="240" w:lineRule="auto"/>
        <w:rPr>
          <w:rFonts w:ascii="Calibri Light" w:eastAsia="Arial" w:hAnsi="Calibri Light" w:cs="Tahoma"/>
        </w:rPr>
      </w:pPr>
      <w:r w:rsidRPr="00F7418F">
        <w:rPr>
          <w:rFonts w:ascii="Calibri Light" w:eastAsia="Arial" w:hAnsi="Calibri Light" w:cs="Tahoma"/>
        </w:rPr>
        <w:t xml:space="preserve">Establecer los elementos de hardware y software de la </w:t>
      </w:r>
      <w:r w:rsidR="2F387BDA" w:rsidRPr="00F7418F">
        <w:rPr>
          <w:rFonts w:ascii="Calibri Light" w:eastAsia="Arial" w:hAnsi="Calibri Light" w:cs="Tahoma"/>
        </w:rPr>
        <w:t>e</w:t>
      </w:r>
      <w:r w:rsidRPr="00F7418F">
        <w:rPr>
          <w:rFonts w:ascii="Calibri Light" w:eastAsia="Arial" w:hAnsi="Calibri Light" w:cs="Tahoma"/>
        </w:rPr>
        <w:t>ntidad para determinar el grado de compatibilidad de la plataforma tecnológica actual con el protocolo IPv6.</w:t>
      </w:r>
    </w:p>
    <w:p w14:paraId="2BCD8988" w14:textId="37FD08ED" w:rsidR="000B2E6C" w:rsidRPr="00F7418F" w:rsidRDefault="000B2E6C" w:rsidP="00F7418F">
      <w:pPr>
        <w:numPr>
          <w:ilvl w:val="0"/>
          <w:numId w:val="9"/>
        </w:numPr>
        <w:spacing w:line="240" w:lineRule="auto"/>
        <w:rPr>
          <w:rFonts w:ascii="Calibri Light" w:eastAsia="Arial" w:hAnsi="Calibri Light" w:cs="Tahoma"/>
        </w:rPr>
      </w:pPr>
      <w:r w:rsidRPr="00F7418F">
        <w:rPr>
          <w:rFonts w:ascii="Calibri Light" w:eastAsia="Arial" w:hAnsi="Calibri Light" w:cs="Tahoma"/>
        </w:rPr>
        <w:t xml:space="preserve">Identificar la topología actual de la red de la </w:t>
      </w:r>
      <w:r w:rsidR="538BBA1C" w:rsidRPr="00F7418F">
        <w:rPr>
          <w:rFonts w:ascii="Calibri Light" w:eastAsia="Arial" w:hAnsi="Calibri Light" w:cs="Tahoma"/>
        </w:rPr>
        <w:t>e</w:t>
      </w:r>
      <w:r w:rsidRPr="00F7418F">
        <w:rPr>
          <w:rFonts w:ascii="Calibri Light" w:eastAsia="Arial" w:hAnsi="Calibri Light" w:cs="Tahoma"/>
        </w:rPr>
        <w:t>ntidad para determinar el grado de compatibilidad de la plataforma tecnológica actual con el protocolo IPv6.</w:t>
      </w:r>
    </w:p>
    <w:p w14:paraId="0721E3DA" w14:textId="641A6EA3" w:rsidR="000B2E6C" w:rsidRPr="00F7418F" w:rsidRDefault="000B2E6C" w:rsidP="00F7418F">
      <w:pPr>
        <w:numPr>
          <w:ilvl w:val="0"/>
          <w:numId w:val="9"/>
        </w:numPr>
        <w:spacing w:line="240" w:lineRule="auto"/>
        <w:rPr>
          <w:rFonts w:ascii="Calibri Light" w:eastAsia="Arial" w:hAnsi="Calibri Light" w:cs="Tahoma"/>
        </w:rPr>
      </w:pPr>
      <w:r w:rsidRPr="00F7418F">
        <w:rPr>
          <w:rFonts w:ascii="Calibri Light" w:eastAsia="Arial" w:hAnsi="Calibri Light" w:cs="Tahoma"/>
        </w:rPr>
        <w:t xml:space="preserve">Establecer la relación de los equipos de computación y de comunicaciones que soportan IPv6 (IPv6-ready o IPv6-web) de la </w:t>
      </w:r>
      <w:r w:rsidR="36FB77EF" w:rsidRPr="00F7418F">
        <w:rPr>
          <w:rFonts w:ascii="Calibri Light" w:eastAsia="Arial" w:hAnsi="Calibri Light" w:cs="Tahoma"/>
        </w:rPr>
        <w:t>e</w:t>
      </w:r>
      <w:r w:rsidRPr="00F7418F">
        <w:rPr>
          <w:rFonts w:ascii="Calibri Light" w:eastAsia="Arial" w:hAnsi="Calibri Light" w:cs="Tahoma"/>
        </w:rPr>
        <w:t>ntidad para determinar el grado de compatibilidad de la plataforma tecnológica actual con el protocolo IPv6.</w:t>
      </w:r>
    </w:p>
    <w:p w14:paraId="4FFAB7FB" w14:textId="77777777" w:rsidR="000B2E6C" w:rsidRPr="00F7418F" w:rsidRDefault="000B2E6C" w:rsidP="00F7418F">
      <w:pPr>
        <w:spacing w:line="240" w:lineRule="auto"/>
        <w:jc w:val="left"/>
        <w:rPr>
          <w:rFonts w:ascii="Calibri Light" w:hAnsi="Calibri Light" w:cs="Tahoma"/>
        </w:rPr>
      </w:pPr>
    </w:p>
    <w:p w14:paraId="60710248" w14:textId="77777777" w:rsidR="000B2E6C" w:rsidRPr="00F7418F" w:rsidRDefault="000B2E6C" w:rsidP="00F7418F">
      <w:pPr>
        <w:spacing w:line="240" w:lineRule="auto"/>
        <w:jc w:val="left"/>
        <w:rPr>
          <w:rFonts w:ascii="Calibri Light" w:hAnsi="Calibri Light" w:cs="Tahoma"/>
        </w:rPr>
      </w:pPr>
    </w:p>
    <w:p w14:paraId="6A7165C9" w14:textId="77777777" w:rsidR="000B2E6C" w:rsidRPr="00F7418F" w:rsidRDefault="000B2E6C" w:rsidP="00F7418F">
      <w:pPr>
        <w:spacing w:line="240" w:lineRule="auto"/>
        <w:jc w:val="left"/>
        <w:rPr>
          <w:rFonts w:ascii="Calibri Light" w:hAnsi="Calibri Light" w:cs="Tahoma"/>
        </w:rPr>
      </w:pPr>
    </w:p>
    <w:p w14:paraId="1B5AC3DC" w14:textId="77777777" w:rsidR="000B2E6C" w:rsidRPr="00F7418F" w:rsidRDefault="000B2E6C" w:rsidP="00F7418F">
      <w:pPr>
        <w:spacing w:line="240" w:lineRule="auto"/>
        <w:jc w:val="left"/>
        <w:rPr>
          <w:rFonts w:ascii="Calibri Light" w:hAnsi="Calibri Light" w:cs="Tahoma"/>
        </w:rPr>
      </w:pPr>
    </w:p>
    <w:p w14:paraId="0418A1B9" w14:textId="77777777" w:rsidR="000B2E6C" w:rsidRPr="00F7418F" w:rsidRDefault="000B2E6C" w:rsidP="00F7418F">
      <w:pPr>
        <w:spacing w:line="240" w:lineRule="auto"/>
        <w:jc w:val="left"/>
        <w:rPr>
          <w:rFonts w:ascii="Calibri Light" w:hAnsi="Calibri Light" w:cs="Tahoma"/>
        </w:rPr>
      </w:pPr>
    </w:p>
    <w:p w14:paraId="4000DEAB" w14:textId="77777777" w:rsidR="000B2E6C" w:rsidRPr="00F7418F" w:rsidRDefault="000B2E6C" w:rsidP="00F7418F">
      <w:pPr>
        <w:spacing w:line="240" w:lineRule="auto"/>
        <w:jc w:val="left"/>
        <w:rPr>
          <w:rFonts w:ascii="Calibri Light" w:eastAsiaTheme="majorEastAsia" w:hAnsi="Calibri Light" w:cstheme="majorBidi"/>
          <w:b/>
          <w:color w:val="3366CC"/>
          <w:sz w:val="48"/>
          <w:szCs w:val="32"/>
        </w:rPr>
      </w:pPr>
      <w:bookmarkStart w:id="13" w:name="_Toc497992912"/>
      <w:r w:rsidRPr="00F7418F">
        <w:rPr>
          <w:rFonts w:ascii="Calibri Light" w:hAnsi="Calibri Light"/>
        </w:rPr>
        <w:br w:type="page"/>
      </w:r>
    </w:p>
    <w:p w14:paraId="7C6B2341" w14:textId="6D3A487B" w:rsidR="000B2E6C" w:rsidRPr="00F7418F" w:rsidRDefault="000B2E6C" w:rsidP="00F7418F">
      <w:pPr>
        <w:keepNext/>
        <w:keepLines/>
        <w:spacing w:line="240" w:lineRule="auto"/>
        <w:jc w:val="left"/>
        <w:outlineLvl w:val="0"/>
        <w:rPr>
          <w:rFonts w:ascii="Calibri Light" w:eastAsiaTheme="majorEastAsia" w:hAnsi="Calibri Light" w:cstheme="majorBidi"/>
          <w:b/>
          <w:bCs/>
          <w:color w:val="3366CC"/>
          <w:sz w:val="48"/>
          <w:szCs w:val="48"/>
        </w:rPr>
      </w:pPr>
      <w:bookmarkStart w:id="14" w:name="_Toc60306996"/>
      <w:r w:rsidRPr="00F7418F">
        <w:rPr>
          <w:rFonts w:ascii="Calibri Light" w:eastAsiaTheme="majorEastAsia" w:hAnsi="Calibri Light" w:cstheme="majorBidi"/>
          <w:b/>
          <w:bCs/>
          <w:color w:val="3366CC"/>
          <w:sz w:val="48"/>
          <w:szCs w:val="48"/>
        </w:rPr>
        <w:lastRenderedPageBreak/>
        <w:t>DESCRIPC</w:t>
      </w:r>
      <w:r w:rsidR="006B3D50" w:rsidRPr="00F7418F">
        <w:rPr>
          <w:rFonts w:ascii="Calibri Light" w:eastAsiaTheme="majorEastAsia" w:hAnsi="Calibri Light" w:cstheme="majorBidi"/>
          <w:b/>
          <w:bCs/>
          <w:color w:val="3366CC"/>
          <w:sz w:val="48"/>
          <w:szCs w:val="48"/>
        </w:rPr>
        <w:t>IÓ</w:t>
      </w:r>
      <w:r w:rsidRPr="00F7418F">
        <w:rPr>
          <w:rFonts w:ascii="Calibri Light" w:eastAsiaTheme="majorEastAsia" w:hAnsi="Calibri Light" w:cstheme="majorBidi"/>
          <w:b/>
          <w:bCs/>
          <w:color w:val="3366CC"/>
          <w:sz w:val="48"/>
          <w:szCs w:val="48"/>
        </w:rPr>
        <w:t>N Y PLANEAMIENTO DEL TRABAJO DE EVALUACI</w:t>
      </w:r>
      <w:r w:rsidR="17A8E0B3" w:rsidRPr="00F7418F">
        <w:rPr>
          <w:rFonts w:ascii="Calibri Light" w:eastAsiaTheme="majorEastAsia" w:hAnsi="Calibri Light" w:cstheme="majorBidi"/>
          <w:b/>
          <w:bCs/>
          <w:color w:val="3366CC"/>
          <w:sz w:val="48"/>
          <w:szCs w:val="48"/>
        </w:rPr>
        <w:t>Ó</w:t>
      </w:r>
      <w:r w:rsidRPr="00F7418F">
        <w:rPr>
          <w:rFonts w:ascii="Calibri Light" w:eastAsiaTheme="majorEastAsia" w:hAnsi="Calibri Light" w:cstheme="majorBidi"/>
          <w:b/>
          <w:bCs/>
          <w:color w:val="3366CC"/>
          <w:sz w:val="48"/>
          <w:szCs w:val="48"/>
        </w:rPr>
        <w:t>N DE LA</w:t>
      </w:r>
      <w:r w:rsidRPr="00F7418F">
        <w:rPr>
          <w:rFonts w:ascii="Calibri Light" w:eastAsiaTheme="majorEastAsia" w:hAnsi="Calibri Light" w:cstheme="majorBidi"/>
          <w:color w:val="3366CC"/>
          <w:sz w:val="48"/>
          <w:szCs w:val="48"/>
        </w:rPr>
        <w:t xml:space="preserve"> </w:t>
      </w:r>
      <w:r w:rsidRPr="00F7418F">
        <w:rPr>
          <w:rFonts w:ascii="Calibri Light" w:eastAsiaTheme="majorEastAsia" w:hAnsi="Calibri Light" w:cstheme="majorBidi"/>
          <w:b/>
          <w:bCs/>
          <w:color w:val="3366CC"/>
          <w:sz w:val="48"/>
          <w:szCs w:val="48"/>
        </w:rPr>
        <w:t>INFRAESTRUCTURA TIC</w:t>
      </w:r>
      <w:bookmarkEnd w:id="14"/>
      <w:r w:rsidRPr="00F7418F">
        <w:rPr>
          <w:rFonts w:ascii="Calibri Light" w:eastAsiaTheme="majorEastAsia" w:hAnsi="Calibri Light" w:cstheme="majorBidi"/>
          <w:b/>
          <w:bCs/>
          <w:color w:val="3366CC"/>
          <w:sz w:val="48"/>
          <w:szCs w:val="48"/>
        </w:rPr>
        <w:t xml:space="preserve"> </w:t>
      </w:r>
      <w:bookmarkEnd w:id="13"/>
    </w:p>
    <w:p w14:paraId="2045E652" w14:textId="77777777" w:rsidR="00B659EF" w:rsidRPr="00F7418F" w:rsidRDefault="00B659EF" w:rsidP="00F7418F">
      <w:pPr>
        <w:spacing w:line="240" w:lineRule="auto"/>
        <w:jc w:val="left"/>
        <w:rPr>
          <w:rFonts w:ascii="Calibri Light" w:hAnsi="Calibri Light" w:cs="Tahoma"/>
        </w:rPr>
      </w:pPr>
    </w:p>
    <w:p w14:paraId="372D765D" w14:textId="4683B992"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El presente documento recopila los resultados del levantamiento </w:t>
      </w:r>
      <w:r w:rsidR="006E5CBF" w:rsidRPr="00F7418F">
        <w:rPr>
          <w:rFonts w:ascii="Calibri Light" w:hAnsi="Calibri Light" w:cs="Tahoma"/>
        </w:rPr>
        <w:t>de información pertinente a la e</w:t>
      </w:r>
      <w:r w:rsidRPr="00F7418F">
        <w:rPr>
          <w:rFonts w:ascii="Calibri Light" w:hAnsi="Calibri Light" w:cs="Tahoma"/>
        </w:rPr>
        <w:t>ntidad para la elaboración del trabajo de evaluación del alistamiento de la infraestructura TIC para la adopción del protocolo IPv6.</w:t>
      </w:r>
    </w:p>
    <w:p w14:paraId="66229411" w14:textId="77777777" w:rsidR="000B2E6C" w:rsidRPr="00F7418F" w:rsidRDefault="000B2E6C" w:rsidP="00F7418F">
      <w:pPr>
        <w:spacing w:line="240" w:lineRule="auto"/>
        <w:jc w:val="left"/>
        <w:rPr>
          <w:rFonts w:ascii="Calibri Light" w:hAnsi="Calibri Light" w:cs="Tahoma"/>
        </w:rPr>
      </w:pPr>
    </w:p>
    <w:p w14:paraId="5797388D" w14:textId="6C48BEE6"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Para tener una fuente sólida de información se consultaron los sitios web de los fabricantes de los diferentes elementos de la infraestructura TIC de la </w:t>
      </w:r>
      <w:r w:rsidR="7791FE0E" w:rsidRPr="00F7418F">
        <w:rPr>
          <w:rFonts w:ascii="Calibri Light" w:hAnsi="Calibri Light" w:cs="Tahoma"/>
        </w:rPr>
        <w:t>e</w:t>
      </w:r>
      <w:r w:rsidRPr="00F7418F">
        <w:rPr>
          <w:rFonts w:ascii="Calibri Light" w:hAnsi="Calibri Light" w:cs="Tahoma"/>
        </w:rPr>
        <w:t>ntidad para determinar el grado de alistamiento para la implementación de IPv6. Esta información quedó consignada en los listados en los anexos respectivos.</w:t>
      </w:r>
    </w:p>
    <w:p w14:paraId="5F615409" w14:textId="0AD47449" w:rsidR="000B2E6C" w:rsidRPr="00F7418F" w:rsidRDefault="000B2E6C" w:rsidP="00F7418F">
      <w:pPr>
        <w:spacing w:line="240" w:lineRule="auto"/>
        <w:jc w:val="left"/>
        <w:rPr>
          <w:rFonts w:ascii="Calibri Light" w:hAnsi="Calibri Light" w:cs="Tahoma"/>
        </w:rPr>
      </w:pPr>
    </w:p>
    <w:p w14:paraId="137DC381" w14:textId="77777777" w:rsidR="006A2564" w:rsidRPr="00F7418F" w:rsidRDefault="006A2564" w:rsidP="00F7418F">
      <w:pPr>
        <w:spacing w:line="240" w:lineRule="auto"/>
        <w:jc w:val="left"/>
        <w:rPr>
          <w:rFonts w:ascii="Calibri Light" w:hAnsi="Calibri Light" w:cs="Tahoma"/>
        </w:rPr>
      </w:pPr>
    </w:p>
    <w:p w14:paraId="33E1BCCE"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Cs/>
          <w:color w:val="7F7F7F" w:themeColor="text1" w:themeTint="80"/>
          <w:sz w:val="36"/>
          <w:szCs w:val="40"/>
        </w:rPr>
      </w:pPr>
      <w:bookmarkStart w:id="15" w:name="_Toc492131187"/>
      <w:bookmarkStart w:id="16" w:name="_Toc492970394"/>
      <w:bookmarkStart w:id="17" w:name="_Toc497992913"/>
      <w:bookmarkStart w:id="18" w:name="_Toc60306997"/>
      <w:r w:rsidRPr="00F7418F">
        <w:rPr>
          <w:rFonts w:ascii="Calibri Light" w:eastAsiaTheme="majorEastAsia" w:hAnsi="Calibri Light" w:cs="Tahoma"/>
          <w:b/>
          <w:bCs/>
          <w:color w:val="7F7F7F" w:themeColor="text1" w:themeTint="80"/>
          <w:sz w:val="36"/>
          <w:szCs w:val="40"/>
        </w:rPr>
        <w:t>INFRAESTRUCTURA TECNOLÓGICA</w:t>
      </w:r>
      <w:bookmarkEnd w:id="15"/>
      <w:bookmarkEnd w:id="16"/>
      <w:bookmarkEnd w:id="17"/>
      <w:bookmarkEnd w:id="18"/>
    </w:p>
    <w:p w14:paraId="7614F503" w14:textId="77777777" w:rsidR="000B2E6C" w:rsidRPr="00F7418F" w:rsidRDefault="000B2E6C" w:rsidP="00F7418F">
      <w:pPr>
        <w:spacing w:line="240" w:lineRule="auto"/>
        <w:jc w:val="left"/>
        <w:rPr>
          <w:rFonts w:ascii="Calibri Light" w:hAnsi="Calibri Light" w:cs="Tahoma"/>
        </w:rPr>
      </w:pPr>
    </w:p>
    <w:p w14:paraId="1D086D8D" w14:textId="77777777"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El propósito de esta sección es proporcionar una visión de alto nivel de la arquitectura de la tecnología de línea de base para el dominio.</w:t>
      </w:r>
    </w:p>
    <w:p w14:paraId="675F7EA1" w14:textId="5AC1DB11" w:rsidR="000B2E6C" w:rsidRPr="00F7418F" w:rsidRDefault="000B2E6C" w:rsidP="00F7418F">
      <w:pPr>
        <w:spacing w:line="240" w:lineRule="auto"/>
        <w:jc w:val="left"/>
        <w:rPr>
          <w:rFonts w:ascii="Calibri Light" w:hAnsi="Calibri Light" w:cs="Tahoma"/>
        </w:rPr>
      </w:pPr>
    </w:p>
    <w:p w14:paraId="59FE05A6" w14:textId="77777777" w:rsidR="006A2564" w:rsidRPr="00F7418F" w:rsidRDefault="006A2564" w:rsidP="00F7418F">
      <w:pPr>
        <w:spacing w:line="240" w:lineRule="auto"/>
        <w:jc w:val="left"/>
        <w:rPr>
          <w:rFonts w:ascii="Calibri Light" w:hAnsi="Calibri Light" w:cs="Tahoma"/>
        </w:rPr>
      </w:pPr>
    </w:p>
    <w:p w14:paraId="5589E078" w14:textId="77777777"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19" w:name="_Toc492131188"/>
      <w:bookmarkStart w:id="20" w:name="_Toc492970395"/>
      <w:bookmarkStart w:id="21" w:name="_Toc497992914"/>
      <w:bookmarkStart w:id="22" w:name="_Toc60306998"/>
      <w:r w:rsidRPr="00F7418F">
        <w:rPr>
          <w:rFonts w:ascii="Calibri Light" w:eastAsiaTheme="majorEastAsia" w:hAnsi="Calibri Light" w:cstheme="majorBidi"/>
          <w:b/>
          <w:color w:val="7F7F7F" w:themeColor="text1" w:themeTint="80"/>
          <w:sz w:val="36"/>
          <w:szCs w:val="40"/>
        </w:rPr>
        <w:t>Arquitectura Tecnología de Línea de Base Conceptual</w:t>
      </w:r>
      <w:bookmarkEnd w:id="19"/>
      <w:bookmarkEnd w:id="20"/>
      <w:bookmarkEnd w:id="21"/>
      <w:bookmarkEnd w:id="22"/>
    </w:p>
    <w:p w14:paraId="257550B5" w14:textId="77777777"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En esta sección se identifican los componentes de la línea base de la arquitectura tecnológica en servicios de infraestructura, entre estos están:</w:t>
      </w:r>
    </w:p>
    <w:p w14:paraId="20A605EC"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 xml:space="preserve">Nube </w:t>
      </w:r>
    </w:p>
    <w:p w14:paraId="1C3E043B"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Servidores.</w:t>
      </w:r>
    </w:p>
    <w:p w14:paraId="12350894"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Servicio de almacenamiento.</w:t>
      </w:r>
    </w:p>
    <w:p w14:paraId="1796D1A3"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Servicio de Telefonía</w:t>
      </w:r>
    </w:p>
    <w:p w14:paraId="0FF512B7"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Redes de comunicaciones LAN, WLAN y WAN</w:t>
      </w:r>
    </w:p>
    <w:p w14:paraId="47DBA84F" w14:textId="69B5A102" w:rsidR="000B2E6C" w:rsidRPr="00F7418F" w:rsidRDefault="00177908" w:rsidP="00F7418F">
      <w:pPr>
        <w:numPr>
          <w:ilvl w:val="0"/>
          <w:numId w:val="11"/>
        </w:numPr>
        <w:spacing w:line="240" w:lineRule="auto"/>
        <w:jc w:val="left"/>
        <w:rPr>
          <w:rFonts w:ascii="Calibri Light" w:hAnsi="Calibri Light" w:cs="Tahoma"/>
        </w:rPr>
      </w:pPr>
      <w:r w:rsidRPr="00F7418F">
        <w:rPr>
          <w:rFonts w:ascii="Calibri Light" w:hAnsi="Calibri Light" w:cs="Tahoma"/>
        </w:rPr>
        <w:t>Servicio de Instalaciones</w:t>
      </w:r>
    </w:p>
    <w:p w14:paraId="50D4B085"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Seguridad</w:t>
      </w:r>
    </w:p>
    <w:p w14:paraId="0A84C5A5" w14:textId="77777777" w:rsidR="000B2E6C" w:rsidRPr="00F7418F" w:rsidRDefault="000B2E6C" w:rsidP="00F7418F">
      <w:pPr>
        <w:numPr>
          <w:ilvl w:val="0"/>
          <w:numId w:val="11"/>
        </w:numPr>
        <w:spacing w:line="240" w:lineRule="auto"/>
        <w:jc w:val="left"/>
        <w:rPr>
          <w:rFonts w:ascii="Calibri Light" w:hAnsi="Calibri Light" w:cs="Tahoma"/>
        </w:rPr>
      </w:pPr>
      <w:r w:rsidRPr="00F7418F">
        <w:rPr>
          <w:rFonts w:ascii="Calibri Light" w:hAnsi="Calibri Light" w:cs="Tahoma"/>
        </w:rPr>
        <w:t>Periféricos</w:t>
      </w:r>
    </w:p>
    <w:p w14:paraId="229F10ED" w14:textId="7E07B1B1" w:rsidR="000B2E6C" w:rsidRPr="00F7418F" w:rsidRDefault="000B2E6C" w:rsidP="00F7418F">
      <w:pPr>
        <w:spacing w:line="240" w:lineRule="auto"/>
        <w:jc w:val="left"/>
        <w:rPr>
          <w:rFonts w:ascii="Calibri Light" w:hAnsi="Calibri Light" w:cs="Tahoma"/>
        </w:rPr>
      </w:pPr>
    </w:p>
    <w:p w14:paraId="0838C26C" w14:textId="77777777" w:rsidR="006A2564" w:rsidRPr="00F7418F" w:rsidRDefault="006A2564" w:rsidP="00F7418F">
      <w:pPr>
        <w:spacing w:line="240" w:lineRule="auto"/>
        <w:jc w:val="left"/>
        <w:rPr>
          <w:rFonts w:ascii="Calibri Light" w:hAnsi="Calibri Light" w:cs="Tahoma"/>
        </w:rPr>
      </w:pPr>
    </w:p>
    <w:p w14:paraId="1EDE2DC7" w14:textId="77777777"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23" w:name="_Toc492131189"/>
      <w:bookmarkStart w:id="24" w:name="_Toc492970396"/>
      <w:bookmarkStart w:id="25" w:name="_Toc497992915"/>
      <w:bookmarkStart w:id="26" w:name="_Toc60306999"/>
      <w:r w:rsidRPr="00F7418F">
        <w:rPr>
          <w:rFonts w:ascii="Calibri Light" w:eastAsiaTheme="majorEastAsia" w:hAnsi="Calibri Light" w:cstheme="majorBidi"/>
          <w:b/>
          <w:color w:val="7F7F7F" w:themeColor="text1" w:themeTint="80"/>
          <w:sz w:val="36"/>
          <w:szCs w:val="40"/>
        </w:rPr>
        <w:t>Servicios de Tecnología</w:t>
      </w:r>
      <w:bookmarkEnd w:id="23"/>
      <w:bookmarkEnd w:id="24"/>
      <w:bookmarkEnd w:id="25"/>
      <w:bookmarkEnd w:id="26"/>
    </w:p>
    <w:p w14:paraId="4C8EDD32" w14:textId="77777777" w:rsidR="000B2E6C" w:rsidRPr="00F7418F" w:rsidRDefault="000B2E6C" w:rsidP="00F7418F">
      <w:pPr>
        <w:spacing w:line="240" w:lineRule="auto"/>
        <w:jc w:val="left"/>
        <w:rPr>
          <w:rFonts w:ascii="Calibri Light" w:hAnsi="Calibri Light" w:cs="Tahoma"/>
        </w:rPr>
      </w:pPr>
    </w:p>
    <w:p w14:paraId="1FC89FF5" w14:textId="6CCC4F19"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Los servicios de infraestructura en el alcance de la arquitectura de la tecnología de línea de base de la </w:t>
      </w:r>
      <w:r w:rsidR="25AC22E8" w:rsidRPr="00F7418F">
        <w:rPr>
          <w:rFonts w:ascii="Calibri Light" w:hAnsi="Calibri Light" w:cs="Tahoma"/>
        </w:rPr>
        <w:t>e</w:t>
      </w:r>
      <w:r w:rsidRPr="00F7418F">
        <w:rPr>
          <w:rFonts w:ascii="Calibri Light" w:hAnsi="Calibri Light" w:cs="Tahoma"/>
        </w:rPr>
        <w:t>ntidad se definen en la siguiente tabla.</w:t>
      </w:r>
    </w:p>
    <w:p w14:paraId="6EAD36D8" w14:textId="422820C8" w:rsidR="000B2E6C" w:rsidRPr="00F7418F" w:rsidRDefault="000B2E6C" w:rsidP="00F7418F">
      <w:pPr>
        <w:spacing w:line="240" w:lineRule="auto"/>
        <w:jc w:val="left"/>
        <w:rPr>
          <w:rFonts w:ascii="Calibri Light" w:hAnsi="Calibri Light" w:cs="Tahoma"/>
        </w:rPr>
      </w:pPr>
    </w:p>
    <w:p w14:paraId="187E6217" w14:textId="2DECC575" w:rsidR="006A2564" w:rsidRDefault="006A2564" w:rsidP="00F7418F">
      <w:pPr>
        <w:spacing w:line="240" w:lineRule="auto"/>
        <w:jc w:val="left"/>
        <w:rPr>
          <w:rFonts w:ascii="Calibri Light" w:hAnsi="Calibri Light" w:cs="Tahoma"/>
        </w:rPr>
      </w:pPr>
    </w:p>
    <w:p w14:paraId="6F5FE9D3" w14:textId="77777777" w:rsidR="00B659EF" w:rsidRPr="00F7418F" w:rsidRDefault="00B659EF" w:rsidP="00F7418F">
      <w:pPr>
        <w:spacing w:line="240" w:lineRule="auto"/>
        <w:jc w:val="left"/>
        <w:rPr>
          <w:rFonts w:ascii="Calibri Light" w:hAnsi="Calibri Light" w:cs="Tahoma"/>
        </w:rPr>
      </w:pPr>
    </w:p>
    <w:p w14:paraId="4B68A3A5" w14:textId="77777777" w:rsidR="006A2564" w:rsidRPr="00F7418F" w:rsidRDefault="006A2564" w:rsidP="00F7418F">
      <w:pPr>
        <w:spacing w:line="240" w:lineRule="auto"/>
        <w:jc w:val="left"/>
        <w:rPr>
          <w:rFonts w:ascii="Calibri Light" w:hAnsi="Calibri Light" w:cs="Tahoma"/>
        </w:rPr>
      </w:pPr>
    </w:p>
    <w:p w14:paraId="061DE932" w14:textId="4961E514" w:rsidR="000B2E6C" w:rsidRPr="00D163B3" w:rsidRDefault="000B2E6C" w:rsidP="00D163B3">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27" w:name="_Toc492131253"/>
      <w:bookmarkStart w:id="28" w:name="_Toc497786085"/>
      <w:r w:rsidRPr="00D163B3">
        <w:rPr>
          <w:rFonts w:ascii="Calibri Light" w:eastAsia="Times New Roman" w:hAnsi="Calibri Light" w:cs="Tahoma"/>
          <w:b/>
          <w:bCs/>
          <w:color w:val="auto"/>
          <w:sz w:val="20"/>
          <w:szCs w:val="20"/>
        </w:rPr>
        <w:lastRenderedPageBreak/>
        <w:t>Servicios de infraestructura</w:t>
      </w:r>
      <w:bookmarkEnd w:id="27"/>
      <w:bookmarkEnd w:id="28"/>
    </w:p>
    <w:tbl>
      <w:tblPr>
        <w:tblStyle w:val="Tabladelista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1"/>
        <w:gridCol w:w="1431"/>
        <w:gridCol w:w="6498"/>
      </w:tblGrid>
      <w:tr w:rsidR="000B2E6C" w:rsidRPr="00F7418F" w14:paraId="02EA5F63" w14:textId="77777777" w:rsidTr="00CA737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tcBorders>
            <w:shd w:val="clear" w:color="auto" w:fill="3266CC"/>
          </w:tcPr>
          <w:p w14:paraId="4487C5DB" w14:textId="77777777" w:rsidR="000B2E6C" w:rsidRPr="00F7418F" w:rsidRDefault="000B2E6C" w:rsidP="00F7418F">
            <w:pPr>
              <w:spacing w:line="240" w:lineRule="auto"/>
              <w:jc w:val="left"/>
              <w:rPr>
                <w:rFonts w:ascii="Calibri Light" w:hAnsi="Calibri Light" w:cs="Tahoma"/>
                <w:color w:val="FFFFFF" w:themeColor="background1"/>
                <w:sz w:val="20"/>
                <w:szCs w:val="20"/>
              </w:rPr>
            </w:pPr>
            <w:r w:rsidRPr="00F7418F">
              <w:rPr>
                <w:rFonts w:ascii="Calibri Light" w:hAnsi="Calibri Light" w:cs="Tahoma"/>
                <w:color w:val="FFFFFF" w:themeColor="background1"/>
                <w:sz w:val="20"/>
                <w:szCs w:val="20"/>
              </w:rPr>
              <w:t>ID servicios de infraestructura</w:t>
            </w:r>
          </w:p>
        </w:tc>
        <w:tc>
          <w:tcPr>
            <w:tcW w:w="0" w:type="auto"/>
            <w:tcBorders>
              <w:top w:val="none" w:sz="0" w:space="0" w:color="auto"/>
              <w:bottom w:val="none" w:sz="0" w:space="0" w:color="auto"/>
            </w:tcBorders>
            <w:shd w:val="clear" w:color="auto" w:fill="3266CC"/>
          </w:tcPr>
          <w:p w14:paraId="27BE4039" w14:textId="77777777"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20"/>
                <w:szCs w:val="20"/>
              </w:rPr>
            </w:pPr>
            <w:r w:rsidRPr="00F7418F">
              <w:rPr>
                <w:rFonts w:ascii="Calibri Light" w:hAnsi="Calibri Light" w:cs="Tahoma"/>
                <w:color w:val="FFFFFF" w:themeColor="background1"/>
                <w:sz w:val="20"/>
                <w:szCs w:val="20"/>
              </w:rPr>
              <w:t>Servicio de infraestructura</w:t>
            </w:r>
          </w:p>
        </w:tc>
        <w:tc>
          <w:tcPr>
            <w:tcW w:w="0" w:type="auto"/>
            <w:tcBorders>
              <w:top w:val="none" w:sz="0" w:space="0" w:color="auto"/>
              <w:bottom w:val="none" w:sz="0" w:space="0" w:color="auto"/>
              <w:right w:val="none" w:sz="0" w:space="0" w:color="auto"/>
            </w:tcBorders>
            <w:shd w:val="clear" w:color="auto" w:fill="3266CC"/>
          </w:tcPr>
          <w:p w14:paraId="48B28021" w14:textId="77777777"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20"/>
                <w:szCs w:val="20"/>
              </w:rPr>
            </w:pPr>
            <w:r w:rsidRPr="00F7418F">
              <w:rPr>
                <w:rFonts w:ascii="Calibri Light" w:hAnsi="Calibri Light" w:cs="Tahoma"/>
                <w:color w:val="FFFFFF" w:themeColor="background1"/>
                <w:sz w:val="20"/>
                <w:szCs w:val="20"/>
              </w:rPr>
              <w:t>Descripción</w:t>
            </w:r>
          </w:p>
        </w:tc>
      </w:tr>
      <w:tr w:rsidR="000B2E6C" w:rsidRPr="00F7418F" w14:paraId="500F6E40"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45A13EE"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ST.SI.01</w:t>
            </w:r>
          </w:p>
        </w:tc>
        <w:tc>
          <w:tcPr>
            <w:tcW w:w="0" w:type="auto"/>
            <w:shd w:val="clear" w:color="auto" w:fill="auto"/>
          </w:tcPr>
          <w:p w14:paraId="3EBB8FCB"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nube</w:t>
            </w:r>
          </w:p>
        </w:tc>
        <w:tc>
          <w:tcPr>
            <w:tcW w:w="0" w:type="auto"/>
            <w:shd w:val="clear" w:color="auto" w:fill="auto"/>
          </w:tcPr>
          <w:p w14:paraId="3C8832BE"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de nube pública donde se aloja la página web de la entidad y se generan ambientes de pruebas para aplicaciones</w:t>
            </w:r>
          </w:p>
        </w:tc>
      </w:tr>
      <w:tr w:rsidR="000B2E6C" w:rsidRPr="00F7418F" w14:paraId="6DD7DCE9" w14:textId="77777777" w:rsidTr="00CA737C">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05752C"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ST.SI.02</w:t>
            </w:r>
          </w:p>
        </w:tc>
        <w:tc>
          <w:tcPr>
            <w:tcW w:w="0" w:type="auto"/>
            <w:shd w:val="clear" w:color="auto" w:fill="auto"/>
          </w:tcPr>
          <w:p w14:paraId="1B6D16B7"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Conectividad</w:t>
            </w:r>
          </w:p>
        </w:tc>
        <w:tc>
          <w:tcPr>
            <w:tcW w:w="0" w:type="auto"/>
            <w:shd w:val="clear" w:color="auto" w:fill="auto"/>
          </w:tcPr>
          <w:p w14:paraId="430D3C87"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WAN que permite la conectividad a internet y a  G-NAP. Servicio LAN que le permite a los usuarios de la entidad a acceder a los sistemas de información</w:t>
            </w:r>
          </w:p>
        </w:tc>
      </w:tr>
      <w:tr w:rsidR="000B2E6C" w:rsidRPr="00F7418F" w14:paraId="7547A889"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42B6A2"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ST.SI.03</w:t>
            </w:r>
          </w:p>
        </w:tc>
        <w:tc>
          <w:tcPr>
            <w:tcW w:w="0" w:type="auto"/>
            <w:shd w:val="clear" w:color="auto" w:fill="auto"/>
          </w:tcPr>
          <w:p w14:paraId="53650C30"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seguridad perimetral</w:t>
            </w:r>
          </w:p>
        </w:tc>
        <w:tc>
          <w:tcPr>
            <w:tcW w:w="0" w:type="auto"/>
            <w:shd w:val="clear" w:color="auto" w:fill="auto"/>
          </w:tcPr>
          <w:p w14:paraId="66917523"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de seguridad perimetral que permite controlar el tráfico de red desde y a hacia Internet y aporta protección contra ataques externos</w:t>
            </w:r>
          </w:p>
        </w:tc>
      </w:tr>
      <w:tr w:rsidR="000B2E6C" w:rsidRPr="00F7418F" w14:paraId="0185E336" w14:textId="77777777" w:rsidTr="00CA737C">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9199464"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ST.SI.04</w:t>
            </w:r>
          </w:p>
        </w:tc>
        <w:tc>
          <w:tcPr>
            <w:tcW w:w="0" w:type="auto"/>
            <w:shd w:val="clear" w:color="auto" w:fill="auto"/>
          </w:tcPr>
          <w:p w14:paraId="455EADA6"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servidores</w:t>
            </w:r>
          </w:p>
        </w:tc>
        <w:tc>
          <w:tcPr>
            <w:tcW w:w="0" w:type="auto"/>
            <w:shd w:val="clear" w:color="auto" w:fill="auto"/>
          </w:tcPr>
          <w:p w14:paraId="5C3893AB"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de infraestructura de hardware para el alojamiento de aplicaciones</w:t>
            </w:r>
          </w:p>
        </w:tc>
      </w:tr>
      <w:tr w:rsidR="000B2E6C" w:rsidRPr="00F7418F" w14:paraId="2E766ACA"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86A4B2A"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ST.SI.05</w:t>
            </w:r>
          </w:p>
        </w:tc>
        <w:tc>
          <w:tcPr>
            <w:tcW w:w="0" w:type="auto"/>
            <w:shd w:val="clear" w:color="auto" w:fill="auto"/>
          </w:tcPr>
          <w:p w14:paraId="70D234BE"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almacenamiento</w:t>
            </w:r>
          </w:p>
        </w:tc>
        <w:tc>
          <w:tcPr>
            <w:tcW w:w="0" w:type="auto"/>
            <w:shd w:val="clear" w:color="auto" w:fill="auto"/>
          </w:tcPr>
          <w:p w14:paraId="4B3E41FD"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de infraestructura de hardware para el almacenamiento de información</w:t>
            </w:r>
          </w:p>
        </w:tc>
      </w:tr>
      <w:tr w:rsidR="000B2E6C" w:rsidRPr="00F7418F" w14:paraId="201746E5" w14:textId="77777777" w:rsidTr="00CA737C">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FEBA618"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ST.SI.06</w:t>
            </w:r>
          </w:p>
        </w:tc>
        <w:tc>
          <w:tcPr>
            <w:tcW w:w="0" w:type="auto"/>
            <w:shd w:val="clear" w:color="auto" w:fill="auto"/>
          </w:tcPr>
          <w:p w14:paraId="5E4FB0F9"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telefonía</w:t>
            </w:r>
          </w:p>
        </w:tc>
        <w:tc>
          <w:tcPr>
            <w:tcW w:w="0" w:type="auto"/>
            <w:shd w:val="clear" w:color="auto" w:fill="auto"/>
          </w:tcPr>
          <w:p w14:paraId="32451A86"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 donde se centraliza y gestiona todas las consultas y peticiones relacionadas con la telefonía fija y móvil.</w:t>
            </w:r>
          </w:p>
        </w:tc>
      </w:tr>
      <w:tr w:rsidR="000B2E6C" w:rsidRPr="00F7418F" w14:paraId="2B7FE616"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8078C38"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ST.SI.07</w:t>
            </w:r>
          </w:p>
        </w:tc>
        <w:tc>
          <w:tcPr>
            <w:tcW w:w="0" w:type="auto"/>
            <w:shd w:val="clear" w:color="auto" w:fill="auto"/>
          </w:tcPr>
          <w:p w14:paraId="149B0FB2" w14:textId="503C901B"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 xml:space="preserve">Servicio de </w:t>
            </w:r>
            <w:r w:rsidR="00AC34C2" w:rsidRPr="00F7418F">
              <w:rPr>
                <w:rFonts w:ascii="Calibri Light" w:hAnsi="Calibri Light" w:cs="Tahoma"/>
                <w:b/>
                <w:bCs/>
                <w:sz w:val="18"/>
                <w:szCs w:val="18"/>
              </w:rPr>
              <w:t>instalaciones</w:t>
            </w:r>
          </w:p>
        </w:tc>
        <w:tc>
          <w:tcPr>
            <w:tcW w:w="5063" w:type="dxa"/>
            <w:shd w:val="clear" w:color="auto" w:fill="auto"/>
          </w:tcPr>
          <w:p w14:paraId="1BB5E0DB"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Servicios asociados el centro de cómputo para garantizar la disponibilidad de los servicios alojados.</w:t>
            </w:r>
          </w:p>
        </w:tc>
      </w:tr>
      <w:tr w:rsidR="000B2E6C" w:rsidRPr="00F7418F" w14:paraId="7350B15C" w14:textId="77777777" w:rsidTr="00CA737C">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4AA9A21" w14:textId="77777777" w:rsidR="000B2E6C" w:rsidRPr="00F7418F" w:rsidRDefault="000B2E6C" w:rsidP="00F7418F">
            <w:pPr>
              <w:spacing w:line="240" w:lineRule="auto"/>
              <w:jc w:val="left"/>
              <w:rPr>
                <w:rFonts w:ascii="Calibri Light" w:hAnsi="Calibri Light" w:cs="Tahoma"/>
                <w:sz w:val="18"/>
                <w:szCs w:val="18"/>
              </w:rPr>
            </w:pPr>
            <w:r w:rsidRPr="00F7418F">
              <w:rPr>
                <w:rFonts w:ascii="Calibri Light" w:hAnsi="Calibri Light" w:cs="Tahoma"/>
                <w:sz w:val="18"/>
                <w:szCs w:val="18"/>
              </w:rPr>
              <w:t>ST.SI.07</w:t>
            </w:r>
          </w:p>
        </w:tc>
        <w:tc>
          <w:tcPr>
            <w:tcW w:w="0" w:type="auto"/>
            <w:shd w:val="clear" w:color="auto" w:fill="auto"/>
          </w:tcPr>
          <w:p w14:paraId="7FE7D068"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b/>
                <w:bCs/>
                <w:sz w:val="18"/>
                <w:szCs w:val="18"/>
              </w:rPr>
            </w:pPr>
            <w:r w:rsidRPr="00F7418F">
              <w:rPr>
                <w:rFonts w:ascii="Calibri Light" w:hAnsi="Calibri Light" w:cs="Tahoma"/>
                <w:b/>
                <w:bCs/>
                <w:sz w:val="18"/>
                <w:szCs w:val="18"/>
              </w:rPr>
              <w:t>Servicio de Periféricos</w:t>
            </w:r>
          </w:p>
        </w:tc>
        <w:tc>
          <w:tcPr>
            <w:tcW w:w="0" w:type="auto"/>
            <w:shd w:val="clear" w:color="auto" w:fill="auto"/>
          </w:tcPr>
          <w:p w14:paraId="7B331F9D"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Servicios asociados a los equipos asignados a los usuarios finales como son computadoras e impresoras.</w:t>
            </w:r>
          </w:p>
        </w:tc>
      </w:tr>
    </w:tbl>
    <w:p w14:paraId="79B102D7" w14:textId="49945273" w:rsidR="000B2E6C" w:rsidRPr="00F7418F" w:rsidRDefault="000B2E6C" w:rsidP="00F7418F">
      <w:pPr>
        <w:spacing w:line="240" w:lineRule="auto"/>
        <w:jc w:val="left"/>
        <w:rPr>
          <w:rFonts w:ascii="Calibri Light" w:hAnsi="Calibri Light" w:cs="Tahoma"/>
          <w:sz w:val="16"/>
          <w:szCs w:val="16"/>
        </w:rPr>
      </w:pPr>
      <w:r w:rsidRPr="00F7418F">
        <w:rPr>
          <w:rFonts w:ascii="Calibri Light" w:hAnsi="Calibri Light" w:cs="Tahoma"/>
          <w:sz w:val="16"/>
          <w:szCs w:val="16"/>
        </w:rPr>
        <w:t xml:space="preserve">Fuente: </w:t>
      </w:r>
      <w:r w:rsidR="00AC34C2" w:rsidRPr="00F7418F">
        <w:rPr>
          <w:rFonts w:ascii="Calibri Light" w:hAnsi="Calibri Light" w:cs="Tahoma"/>
          <w:sz w:val="16"/>
          <w:szCs w:val="16"/>
        </w:rPr>
        <w:t>Grupo TIC – Gobernación del Archipiélago</w:t>
      </w:r>
    </w:p>
    <w:p w14:paraId="77B0CA6C" w14:textId="0F740DE7" w:rsidR="0099734D" w:rsidRPr="00F7418F" w:rsidRDefault="0099734D" w:rsidP="00F7418F">
      <w:pPr>
        <w:tabs>
          <w:tab w:val="left" w:pos="2128"/>
        </w:tabs>
        <w:spacing w:line="240" w:lineRule="auto"/>
        <w:jc w:val="left"/>
        <w:rPr>
          <w:rFonts w:ascii="Calibri Light" w:hAnsi="Calibri Light" w:cs="Tahoma"/>
        </w:rPr>
      </w:pPr>
    </w:p>
    <w:p w14:paraId="72461362" w14:textId="77777777" w:rsidR="009A5095" w:rsidRPr="00F7418F" w:rsidRDefault="009A5095" w:rsidP="00F7418F">
      <w:pPr>
        <w:tabs>
          <w:tab w:val="left" w:pos="2128"/>
        </w:tabs>
        <w:spacing w:line="240" w:lineRule="auto"/>
        <w:jc w:val="left"/>
        <w:rPr>
          <w:rFonts w:ascii="Calibri Light" w:hAnsi="Calibri Light" w:cs="Tahoma"/>
        </w:rPr>
      </w:pPr>
    </w:p>
    <w:p w14:paraId="74238F66" w14:textId="77777777"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29" w:name="_Toc492131190"/>
      <w:bookmarkStart w:id="30" w:name="_Toc492970397"/>
      <w:bookmarkStart w:id="31" w:name="_Toc497992916"/>
      <w:bookmarkStart w:id="32" w:name="_Toc60307000"/>
      <w:r w:rsidRPr="00F7418F">
        <w:rPr>
          <w:rFonts w:ascii="Calibri Light" w:eastAsiaTheme="majorEastAsia" w:hAnsi="Calibri Light" w:cs="Tahoma"/>
          <w:b/>
          <w:bCs/>
          <w:color w:val="7F7F7F" w:themeColor="text1" w:themeTint="80"/>
          <w:sz w:val="36"/>
          <w:szCs w:val="40"/>
        </w:rPr>
        <w:t>Servicios De Nube</w:t>
      </w:r>
      <w:bookmarkEnd w:id="32"/>
      <w:r w:rsidRPr="00F7418F">
        <w:rPr>
          <w:rFonts w:ascii="Calibri Light" w:eastAsiaTheme="majorEastAsia" w:hAnsi="Calibri Light" w:cs="Tahoma"/>
          <w:b/>
          <w:bCs/>
          <w:color w:val="7F7F7F" w:themeColor="text1" w:themeTint="80"/>
          <w:sz w:val="36"/>
          <w:szCs w:val="40"/>
        </w:rPr>
        <w:t xml:space="preserve"> </w:t>
      </w:r>
      <w:bookmarkEnd w:id="29"/>
      <w:bookmarkEnd w:id="30"/>
      <w:bookmarkEnd w:id="31"/>
    </w:p>
    <w:p w14:paraId="13412F5F" w14:textId="77777777" w:rsidR="000B2E6C" w:rsidRPr="00F7418F" w:rsidRDefault="000B2E6C" w:rsidP="00F7418F">
      <w:pPr>
        <w:spacing w:line="240" w:lineRule="auto"/>
        <w:jc w:val="left"/>
        <w:rPr>
          <w:rFonts w:ascii="Calibri Light" w:hAnsi="Calibri Light" w:cs="Tahoma"/>
        </w:rPr>
      </w:pPr>
    </w:p>
    <w:p w14:paraId="069716F2" w14:textId="3842F075" w:rsidR="00691E0D" w:rsidRPr="00F7418F" w:rsidRDefault="0099734D" w:rsidP="00F7418F">
      <w:pPr>
        <w:spacing w:line="240" w:lineRule="auto"/>
        <w:rPr>
          <w:rFonts w:ascii="Calibri Light" w:hAnsi="Calibri Light" w:cs="Tahoma"/>
        </w:rPr>
      </w:pPr>
      <w:r w:rsidRPr="00F7418F">
        <w:rPr>
          <w:rFonts w:ascii="Calibri Light" w:hAnsi="Calibri Light" w:cs="Tahoma"/>
        </w:rPr>
        <w:t xml:space="preserve">La Gobernación del Archipiélago cuenta con varios servicios tecnológicos desplegados sobre la nube, </w:t>
      </w:r>
      <w:r w:rsidR="005E101A" w:rsidRPr="00F7418F">
        <w:rPr>
          <w:rFonts w:ascii="Calibri Light" w:hAnsi="Calibri Light" w:cs="Tahoma"/>
        </w:rPr>
        <w:t xml:space="preserve">acorde con las buenas </w:t>
      </w:r>
      <w:r w:rsidR="0075282C" w:rsidRPr="00F7418F">
        <w:rPr>
          <w:rFonts w:ascii="Calibri Light" w:hAnsi="Calibri Light" w:cs="Tahoma"/>
        </w:rPr>
        <w:t>prácticas</w:t>
      </w:r>
      <w:r w:rsidR="005E101A" w:rsidRPr="00F7418F">
        <w:rPr>
          <w:rFonts w:ascii="Calibri Light" w:hAnsi="Calibri Light" w:cs="Tahoma"/>
        </w:rPr>
        <w:t xml:space="preserve">, </w:t>
      </w:r>
      <w:r w:rsidR="00691E0D" w:rsidRPr="00F7418F">
        <w:rPr>
          <w:rFonts w:ascii="Calibri Light" w:hAnsi="Calibri Light" w:cs="Tahoma"/>
        </w:rPr>
        <w:t>la Entidad Territorial para el despliegue de proyectos de TI, configura dos entornos de trabajo: Ambiente de Desarrollo y Ambiente de Producción.</w:t>
      </w:r>
      <w:r w:rsidR="00954762" w:rsidRPr="00F7418F">
        <w:rPr>
          <w:rFonts w:ascii="Calibri Light" w:hAnsi="Calibri Light" w:cs="Tahoma"/>
        </w:rPr>
        <w:t xml:space="preserve"> </w:t>
      </w:r>
      <w:r w:rsidR="00691E0D" w:rsidRPr="00F7418F">
        <w:rPr>
          <w:rFonts w:ascii="Calibri Light" w:hAnsi="Calibri Light" w:cs="Tahoma"/>
        </w:rPr>
        <w:t>De los servicios en la nube se encuentran varias aplicaciones.</w:t>
      </w:r>
    </w:p>
    <w:p w14:paraId="787B6C0B" w14:textId="77777777" w:rsidR="000B2E6C" w:rsidRPr="00F7418F" w:rsidRDefault="000B2E6C" w:rsidP="00F7418F">
      <w:pPr>
        <w:spacing w:line="240" w:lineRule="auto"/>
        <w:jc w:val="left"/>
        <w:rPr>
          <w:rFonts w:ascii="Calibri Light" w:hAnsi="Calibri Light" w:cs="Tahoma"/>
        </w:rPr>
      </w:pPr>
    </w:p>
    <w:p w14:paraId="31ECCD25" w14:textId="3B5F085F" w:rsidR="000B2E6C" w:rsidRPr="00D163B3" w:rsidRDefault="000B2E6C" w:rsidP="00D163B3">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33" w:name="_Toc492131254"/>
      <w:bookmarkStart w:id="34" w:name="_Toc497786086"/>
      <w:r w:rsidRPr="00D163B3">
        <w:rPr>
          <w:rFonts w:ascii="Calibri Light" w:eastAsia="Times New Roman" w:hAnsi="Calibri Light" w:cs="Tahoma"/>
          <w:b/>
          <w:bCs/>
          <w:color w:val="auto"/>
          <w:sz w:val="20"/>
          <w:szCs w:val="20"/>
        </w:rPr>
        <w:t xml:space="preserve">Servicios de </w:t>
      </w:r>
      <w:bookmarkEnd w:id="33"/>
      <w:bookmarkEnd w:id="34"/>
      <w:r w:rsidRPr="00D163B3">
        <w:rPr>
          <w:rFonts w:ascii="Calibri Light" w:eastAsia="Times New Roman" w:hAnsi="Calibri Light" w:cs="Tahoma"/>
          <w:b/>
          <w:bCs/>
          <w:color w:val="auto"/>
          <w:sz w:val="20"/>
          <w:szCs w:val="20"/>
        </w:rPr>
        <w:t>nube</w:t>
      </w:r>
    </w:p>
    <w:tbl>
      <w:tblPr>
        <w:tblStyle w:val="Tabladelista41"/>
        <w:tblW w:w="5000" w:type="pct"/>
        <w:tblCellMar>
          <w:top w:w="108" w:type="dxa"/>
          <w:bottom w:w="108" w:type="dxa"/>
        </w:tblCellMar>
        <w:tblLook w:val="04A0" w:firstRow="1" w:lastRow="0" w:firstColumn="1" w:lastColumn="0" w:noHBand="0" w:noVBand="1"/>
      </w:tblPr>
      <w:tblGrid>
        <w:gridCol w:w="2371"/>
        <w:gridCol w:w="2304"/>
        <w:gridCol w:w="4675"/>
      </w:tblGrid>
      <w:tr w:rsidR="000B2E6C" w:rsidRPr="0064518A" w14:paraId="72574966" w14:textId="77777777" w:rsidTr="006B3D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gridSpan w:val="2"/>
            <w:tcBorders>
              <w:bottom w:val="single" w:sz="4" w:space="0" w:color="auto"/>
            </w:tcBorders>
            <w:shd w:val="clear" w:color="auto" w:fill="3266CC"/>
            <w:vAlign w:val="center"/>
          </w:tcPr>
          <w:p w14:paraId="6486D4B0" w14:textId="77777777" w:rsidR="000B2E6C" w:rsidRPr="0064518A" w:rsidRDefault="000B2E6C" w:rsidP="00F7418F">
            <w:pPr>
              <w:spacing w:line="240" w:lineRule="auto"/>
              <w:jc w:val="left"/>
              <w:rPr>
                <w:rFonts w:ascii="Calibri Light" w:hAnsi="Calibri Light" w:cs="Tahoma"/>
                <w:color w:val="FFFFFF" w:themeColor="background1"/>
                <w:sz w:val="16"/>
                <w:szCs w:val="16"/>
              </w:rPr>
            </w:pPr>
            <w:r w:rsidRPr="0064518A">
              <w:rPr>
                <w:rFonts w:ascii="Calibri Light" w:hAnsi="Calibri Light" w:cs="Tahoma"/>
                <w:color w:val="FFFFFF" w:themeColor="background1"/>
                <w:sz w:val="16"/>
                <w:szCs w:val="16"/>
              </w:rPr>
              <w:t>Característica</w:t>
            </w:r>
          </w:p>
        </w:tc>
        <w:tc>
          <w:tcPr>
            <w:tcW w:w="2500" w:type="pct"/>
            <w:tcBorders>
              <w:bottom w:val="single" w:sz="4" w:space="0" w:color="auto"/>
            </w:tcBorders>
            <w:shd w:val="clear" w:color="auto" w:fill="3266CC"/>
            <w:vAlign w:val="center"/>
          </w:tcPr>
          <w:p w14:paraId="239A5262" w14:textId="77777777" w:rsidR="000B2E6C" w:rsidRPr="0064518A"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64518A">
              <w:rPr>
                <w:rFonts w:ascii="Calibri Light" w:hAnsi="Calibri Light" w:cs="Tahoma"/>
                <w:color w:val="FFFFFF" w:themeColor="background1"/>
                <w:sz w:val="16"/>
                <w:szCs w:val="16"/>
              </w:rPr>
              <w:t>Descripción</w:t>
            </w:r>
          </w:p>
        </w:tc>
      </w:tr>
      <w:tr w:rsidR="000B2E6C" w:rsidRPr="0064518A" w14:paraId="234329A3" w14:textId="77777777" w:rsidTr="00B81F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8" w:type="pct"/>
            <w:tcBorders>
              <w:top w:val="single" w:sz="4" w:space="0" w:color="auto"/>
              <w:left w:val="single" w:sz="4" w:space="0" w:color="auto"/>
              <w:bottom w:val="single" w:sz="4" w:space="0" w:color="auto"/>
              <w:right w:val="single" w:sz="4" w:space="0" w:color="auto"/>
            </w:tcBorders>
            <w:shd w:val="clear" w:color="auto" w:fill="auto"/>
            <w:vAlign w:val="center"/>
          </w:tcPr>
          <w:p w14:paraId="19A7B90E" w14:textId="16483D99" w:rsidR="000B2E6C" w:rsidRPr="0064518A" w:rsidRDefault="00644967" w:rsidP="00F7418F">
            <w:pPr>
              <w:spacing w:line="240" w:lineRule="auto"/>
              <w:jc w:val="left"/>
              <w:rPr>
                <w:rFonts w:ascii="Calibri Light" w:hAnsi="Calibri Light" w:cs="Tahoma"/>
                <w:sz w:val="16"/>
                <w:szCs w:val="16"/>
              </w:rPr>
            </w:pPr>
            <w:r w:rsidRPr="0064518A">
              <w:rPr>
                <w:rFonts w:ascii="Calibri Light" w:hAnsi="Calibri Light" w:cs="Tahoma"/>
                <w:sz w:val="16"/>
                <w:szCs w:val="16"/>
              </w:rPr>
              <w:t xml:space="preserve">Gestión de Portales </w:t>
            </w:r>
            <w:r w:rsidR="0064518A" w:rsidRPr="0064518A">
              <w:rPr>
                <w:rFonts w:ascii="Calibri Light" w:hAnsi="Calibri Light" w:cs="Tahoma"/>
                <w:sz w:val="16"/>
                <w:szCs w:val="16"/>
              </w:rPr>
              <w:t>/ Páginas</w:t>
            </w:r>
            <w:r w:rsidR="00E8392D" w:rsidRPr="0064518A">
              <w:rPr>
                <w:rFonts w:ascii="Calibri Light" w:hAnsi="Calibri Light" w:cs="Tahoma"/>
                <w:sz w:val="16"/>
                <w:szCs w:val="16"/>
              </w:rPr>
              <w:t xml:space="preserve"> Web</w:t>
            </w:r>
          </w:p>
        </w:tc>
        <w:tc>
          <w:tcPr>
            <w:tcW w:w="3732" w:type="pct"/>
            <w:gridSpan w:val="2"/>
            <w:tcBorders>
              <w:top w:val="single" w:sz="4" w:space="0" w:color="auto"/>
              <w:left w:val="single" w:sz="4" w:space="0" w:color="auto"/>
              <w:bottom w:val="single" w:sz="4" w:space="0" w:color="auto"/>
              <w:right w:val="single" w:sz="4" w:space="0" w:color="auto"/>
            </w:tcBorders>
            <w:shd w:val="clear" w:color="auto" w:fill="auto"/>
          </w:tcPr>
          <w:p w14:paraId="5273103F" w14:textId="34F66899" w:rsidR="00644967" w:rsidRPr="0064518A" w:rsidRDefault="00644967" w:rsidP="00F7418F">
            <w:pPr>
              <w:spacing w:line="240" w:lineRule="auto"/>
              <w:cnfStyle w:val="000000100000" w:firstRow="0" w:lastRow="0" w:firstColumn="0" w:lastColumn="0" w:oddVBand="0" w:evenVBand="0" w:oddHBand="1" w:evenHBand="0" w:firstRowFirstColumn="0" w:firstRowLastColumn="0" w:lastRowFirstColumn="0" w:lastRowLastColumn="0"/>
              <w:rPr>
                <w:rFonts w:ascii="Calibri Light" w:hAnsi="Calibri Light" w:cstheme="minorHAnsi"/>
                <w:sz w:val="16"/>
                <w:szCs w:val="16"/>
              </w:rPr>
            </w:pPr>
            <w:r w:rsidRPr="0064518A">
              <w:rPr>
                <w:rFonts w:ascii="Calibri Light" w:hAnsi="Calibri Light" w:cstheme="minorHAnsi"/>
                <w:sz w:val="16"/>
                <w:szCs w:val="16"/>
              </w:rPr>
              <w:t xml:space="preserve">Por medio del servicio se logra la interacción entre el ciudadano y la entidad, divulgación de su gestión, información sobre trámites y servicios, información sobre proyectos, ejecución presupuestal, noticias de interés general, canales y horarios de atención, normatividad, interposición de PQRD (Peticiones, Quejas, Reclamos y Denuncias), entre otras, publicación de objetivos institucionales, planes de desarrollo basándonos en las directrices de la Ley 1712 de 2014 Transparencia y acceso a la información pública y resolución 3564 de 2015. Actualmente la gestión se realiza sobre las páginas: </w:t>
            </w:r>
            <w:hyperlink r:id="rId12" w:history="1">
              <w:r w:rsidRPr="0064518A">
                <w:rPr>
                  <w:rStyle w:val="Hipervnculo"/>
                  <w:rFonts w:ascii="Calibri Light" w:hAnsi="Calibri Light" w:cstheme="minorHAnsi"/>
                  <w:sz w:val="16"/>
                  <w:szCs w:val="16"/>
                </w:rPr>
                <w:t>www.sanansdres.gov</w:t>
              </w:r>
            </w:hyperlink>
            <w:r w:rsidRPr="0064518A">
              <w:rPr>
                <w:rFonts w:ascii="Calibri Light" w:hAnsi="Calibri Light" w:cstheme="minorHAnsi"/>
                <w:sz w:val="16"/>
                <w:szCs w:val="16"/>
              </w:rPr>
              <w:t xml:space="preserve">, </w:t>
            </w:r>
            <w:hyperlink r:id="rId13" w:history="1">
              <w:r w:rsidRPr="0064518A">
                <w:rPr>
                  <w:rStyle w:val="Hipervnculo"/>
                  <w:rFonts w:ascii="Calibri Light" w:hAnsi="Calibri Light" w:cstheme="minorHAnsi"/>
                  <w:sz w:val="16"/>
                  <w:szCs w:val="16"/>
                </w:rPr>
                <w:t>www.occre.gov.co</w:t>
              </w:r>
            </w:hyperlink>
            <w:r w:rsidRPr="0064518A">
              <w:rPr>
                <w:rFonts w:ascii="Calibri Light" w:hAnsi="Calibri Light" w:cstheme="minorHAnsi"/>
                <w:sz w:val="16"/>
                <w:szCs w:val="16"/>
              </w:rPr>
              <w:t xml:space="preserve"> y </w:t>
            </w:r>
            <w:hyperlink r:id="rId14" w:history="1">
              <w:r w:rsidRPr="0064518A">
                <w:rPr>
                  <w:rStyle w:val="Hipervnculo"/>
                  <w:rFonts w:ascii="Calibri Light" w:hAnsi="Calibri Light" w:cstheme="minorHAnsi"/>
                  <w:sz w:val="16"/>
                  <w:szCs w:val="16"/>
                </w:rPr>
                <w:t>www.sedsanandres.gov.co</w:t>
              </w:r>
            </w:hyperlink>
            <w:r w:rsidRPr="0064518A">
              <w:rPr>
                <w:rFonts w:ascii="Calibri Light" w:hAnsi="Calibri Light" w:cstheme="minorHAnsi"/>
                <w:sz w:val="16"/>
                <w:szCs w:val="16"/>
              </w:rPr>
              <w:t xml:space="preserve">. </w:t>
            </w:r>
          </w:p>
        </w:tc>
      </w:tr>
      <w:tr w:rsidR="000B2E6C" w:rsidRPr="0064518A" w14:paraId="42FE6995" w14:textId="77777777" w:rsidTr="009671B0">
        <w:tc>
          <w:tcPr>
            <w:cnfStyle w:val="001000000000" w:firstRow="0" w:lastRow="0" w:firstColumn="1" w:lastColumn="0" w:oddVBand="0" w:evenVBand="0" w:oddHBand="0" w:evenHBand="0" w:firstRowFirstColumn="0" w:firstRowLastColumn="0" w:lastRowFirstColumn="0" w:lastRowLastColumn="0"/>
            <w:tcW w:w="1268" w:type="pct"/>
            <w:tcBorders>
              <w:top w:val="single" w:sz="4" w:space="0" w:color="auto"/>
              <w:left w:val="single" w:sz="4" w:space="0" w:color="auto"/>
              <w:bottom w:val="single" w:sz="4" w:space="0" w:color="auto"/>
              <w:right w:val="single" w:sz="4" w:space="0" w:color="auto"/>
            </w:tcBorders>
            <w:vAlign w:val="center"/>
          </w:tcPr>
          <w:p w14:paraId="62A12981" w14:textId="0338BE6B" w:rsidR="000B2E6C" w:rsidRPr="0064518A" w:rsidRDefault="00644967" w:rsidP="00F7418F">
            <w:pPr>
              <w:spacing w:line="240" w:lineRule="auto"/>
              <w:jc w:val="left"/>
              <w:rPr>
                <w:rFonts w:ascii="Calibri Light" w:hAnsi="Calibri Light" w:cs="Tahoma"/>
                <w:sz w:val="16"/>
                <w:szCs w:val="16"/>
                <w:lang w:val="en-US"/>
              </w:rPr>
            </w:pPr>
            <w:r w:rsidRPr="0064518A">
              <w:rPr>
                <w:rFonts w:ascii="Calibri Light" w:hAnsi="Calibri Light" w:cs="Tahoma"/>
                <w:sz w:val="16"/>
                <w:szCs w:val="16"/>
                <w:lang w:val="en-US"/>
              </w:rPr>
              <w:t>Occre Cloud</w:t>
            </w:r>
          </w:p>
        </w:tc>
        <w:tc>
          <w:tcPr>
            <w:tcW w:w="3732" w:type="pct"/>
            <w:gridSpan w:val="2"/>
            <w:tcBorders>
              <w:top w:val="single" w:sz="4" w:space="0" w:color="auto"/>
              <w:left w:val="single" w:sz="4" w:space="0" w:color="auto"/>
              <w:bottom w:val="single" w:sz="4" w:space="0" w:color="auto"/>
              <w:right w:val="single" w:sz="4" w:space="0" w:color="auto"/>
            </w:tcBorders>
          </w:tcPr>
          <w:p w14:paraId="5BC22B27" w14:textId="5876A95A" w:rsidR="000B2E6C" w:rsidRPr="0064518A" w:rsidRDefault="00644967" w:rsidP="00F7418F">
            <w:pPr>
              <w:spacing w:line="240" w:lineRule="auto"/>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lang w:val="es-CO"/>
              </w:rPr>
            </w:pPr>
            <w:r w:rsidRPr="0064518A">
              <w:rPr>
                <w:rFonts w:ascii="Calibri Light" w:hAnsi="Calibri Light" w:cstheme="minorHAnsi"/>
                <w:sz w:val="16"/>
                <w:szCs w:val="16"/>
              </w:rPr>
              <w:t xml:space="preserve">Occre Cloud sistema dirigido al ciudadano donde se pueden gestionar tramites y seguimiento a los mismos.  </w:t>
            </w:r>
            <w:r w:rsidR="00691E0D" w:rsidRPr="0064518A">
              <w:rPr>
                <w:rFonts w:ascii="Calibri Light" w:hAnsi="Calibri Light" w:cstheme="minorHAnsi"/>
                <w:sz w:val="16"/>
                <w:szCs w:val="16"/>
              </w:rPr>
              <w:t>Móviles</w:t>
            </w:r>
            <w:r w:rsidRPr="0064518A">
              <w:rPr>
                <w:rFonts w:ascii="Calibri Light" w:hAnsi="Calibri Light" w:cstheme="minorHAnsi"/>
                <w:sz w:val="16"/>
                <w:szCs w:val="16"/>
              </w:rPr>
              <w:t xml:space="preserve"> Sistema de uso para los funcionarios para consultar reportes migratorios y tramites, Occre Handed Sistema de Control poblacional, reportes migratorios con el fin de hacer verificaciones en campo del estado de los ciudadanos en la isla. Gestiona tramites de la Occre, Control migratorio, tarjetas Occre, permisos.</w:t>
            </w:r>
          </w:p>
        </w:tc>
      </w:tr>
    </w:tbl>
    <w:p w14:paraId="5124DF26" w14:textId="6FD4A4C4" w:rsidR="000B2E6C" w:rsidRPr="00F7418F" w:rsidRDefault="000B2E6C" w:rsidP="00F7418F">
      <w:pPr>
        <w:spacing w:line="240" w:lineRule="auto"/>
        <w:jc w:val="left"/>
        <w:rPr>
          <w:rFonts w:ascii="Calibri Light" w:hAnsi="Calibri Light" w:cs="Tahoma"/>
          <w:sz w:val="16"/>
          <w:szCs w:val="16"/>
        </w:rPr>
      </w:pPr>
      <w:r w:rsidRPr="00F7418F">
        <w:rPr>
          <w:rFonts w:ascii="Calibri Light" w:hAnsi="Calibri Light" w:cs="Tahoma"/>
          <w:sz w:val="16"/>
          <w:szCs w:val="16"/>
        </w:rPr>
        <w:t xml:space="preserve">Fuente: </w:t>
      </w:r>
      <w:r w:rsidR="00BB77A2" w:rsidRPr="00F7418F">
        <w:rPr>
          <w:rFonts w:ascii="Calibri Light" w:hAnsi="Calibri Light" w:cs="Tahoma"/>
          <w:sz w:val="16"/>
          <w:szCs w:val="16"/>
        </w:rPr>
        <w:t>Catálogo de Servicios TI - Grupo TIC</w:t>
      </w:r>
      <w:r w:rsidR="00286DDF" w:rsidRPr="00F7418F">
        <w:rPr>
          <w:rFonts w:ascii="Calibri Light" w:hAnsi="Calibri Light" w:cs="Tahoma"/>
          <w:sz w:val="16"/>
          <w:szCs w:val="16"/>
        </w:rPr>
        <w:t xml:space="preserve"> – Gobernación del Archipiélago</w:t>
      </w:r>
    </w:p>
    <w:p w14:paraId="02AC8F83" w14:textId="77777777" w:rsidR="000B2E6C" w:rsidRPr="00F7418F" w:rsidRDefault="000B2E6C" w:rsidP="00F7418F">
      <w:pPr>
        <w:spacing w:line="240" w:lineRule="auto"/>
        <w:jc w:val="left"/>
        <w:rPr>
          <w:rFonts w:ascii="Calibri Light" w:hAnsi="Calibri Light" w:cs="Tahoma"/>
        </w:rPr>
      </w:pPr>
    </w:p>
    <w:p w14:paraId="46964494" w14:textId="62E7ABBB" w:rsidR="000B2E6C" w:rsidRPr="00D163B3" w:rsidRDefault="000B2E6C" w:rsidP="00D163B3">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35" w:name="_Toc492131255"/>
      <w:bookmarkStart w:id="36" w:name="_Toc497786087"/>
      <w:r w:rsidRPr="00D163B3">
        <w:rPr>
          <w:rFonts w:ascii="Calibri Light" w:eastAsia="Times New Roman" w:hAnsi="Calibri Light" w:cs="Tahoma"/>
          <w:b/>
          <w:bCs/>
          <w:color w:val="auto"/>
          <w:sz w:val="20"/>
          <w:szCs w:val="20"/>
        </w:rPr>
        <w:t>Características de</w:t>
      </w:r>
      <w:r w:rsidR="009B3AB7" w:rsidRPr="00D163B3">
        <w:rPr>
          <w:rFonts w:ascii="Calibri Light" w:eastAsia="Times New Roman" w:hAnsi="Calibri Light" w:cs="Tahoma"/>
          <w:b/>
          <w:bCs/>
          <w:color w:val="auto"/>
          <w:sz w:val="20"/>
          <w:szCs w:val="20"/>
        </w:rPr>
        <w:t>l Servicio Gestión de Portales y Páginas Web</w:t>
      </w:r>
      <w:bookmarkEnd w:id="35"/>
      <w:bookmarkEnd w:id="36"/>
    </w:p>
    <w:tbl>
      <w:tblPr>
        <w:tblStyle w:val="Tabladecuadrcula41"/>
        <w:tblW w:w="5000" w:type="pct"/>
        <w:tblLook w:val="04A0" w:firstRow="1" w:lastRow="0" w:firstColumn="1" w:lastColumn="0" w:noHBand="0" w:noVBand="1"/>
      </w:tblPr>
      <w:tblGrid>
        <w:gridCol w:w="2596"/>
        <w:gridCol w:w="1092"/>
        <w:gridCol w:w="1262"/>
        <w:gridCol w:w="1937"/>
        <w:gridCol w:w="1459"/>
        <w:gridCol w:w="1004"/>
      </w:tblGrid>
      <w:tr w:rsidR="00286DDF" w:rsidRPr="0064518A" w14:paraId="3FC25EDF" w14:textId="77777777" w:rsidTr="00286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1A4BC7" w:themeFill="accent4" w:themeFillShade="BF"/>
          </w:tcPr>
          <w:p w14:paraId="1487FB5A" w14:textId="00FE047A" w:rsidR="00286DDF" w:rsidRPr="0064518A" w:rsidRDefault="00286DDF" w:rsidP="00F7418F">
            <w:pPr>
              <w:spacing w:line="240" w:lineRule="auto"/>
              <w:jc w:val="left"/>
              <w:rPr>
                <w:rFonts w:ascii="Calibri Light" w:hAnsi="Calibri Light" w:cs="Tahoma"/>
                <w:color w:val="FFFFFF" w:themeColor="background1"/>
                <w:sz w:val="16"/>
                <w:szCs w:val="16"/>
              </w:rPr>
            </w:pPr>
            <w:r w:rsidRPr="0064518A">
              <w:rPr>
                <w:rFonts w:ascii="Calibri Light" w:hAnsi="Calibri Light" w:cs="Tahoma"/>
                <w:color w:val="FFFFFF" w:themeColor="background1"/>
                <w:sz w:val="16"/>
                <w:szCs w:val="16"/>
              </w:rPr>
              <w:t>APLICACIÓN</w:t>
            </w:r>
          </w:p>
        </w:tc>
      </w:tr>
      <w:tr w:rsidR="00286DDF" w:rsidRPr="0064518A" w14:paraId="68AB12EC" w14:textId="77777777" w:rsidTr="006451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8" w:type="pct"/>
            <w:shd w:val="clear" w:color="auto" w:fill="auto"/>
            <w:vAlign w:val="center"/>
          </w:tcPr>
          <w:p w14:paraId="1EBE6D2D" w14:textId="263511A4" w:rsidR="000B2E6C" w:rsidRPr="0064518A" w:rsidRDefault="000B2E6C" w:rsidP="0064518A">
            <w:pPr>
              <w:spacing w:line="240" w:lineRule="auto"/>
              <w:jc w:val="center"/>
              <w:rPr>
                <w:rFonts w:ascii="Calibri Light" w:hAnsi="Calibri Light" w:cs="Tahoma"/>
                <w:color w:val="auto"/>
                <w:sz w:val="16"/>
                <w:szCs w:val="16"/>
              </w:rPr>
            </w:pPr>
            <w:r w:rsidRPr="0064518A">
              <w:rPr>
                <w:rFonts w:ascii="Calibri Light" w:hAnsi="Calibri Light" w:cs="Tahoma"/>
                <w:color w:val="auto"/>
                <w:sz w:val="16"/>
                <w:szCs w:val="16"/>
              </w:rPr>
              <w:t>S</w:t>
            </w:r>
            <w:r w:rsidR="337242F2" w:rsidRPr="0064518A">
              <w:rPr>
                <w:rFonts w:ascii="Calibri Light" w:hAnsi="Calibri Light" w:cs="Tahoma"/>
                <w:color w:val="auto"/>
                <w:sz w:val="16"/>
                <w:szCs w:val="16"/>
              </w:rPr>
              <w:t>ervicio</w:t>
            </w:r>
          </w:p>
        </w:tc>
        <w:tc>
          <w:tcPr>
            <w:tcW w:w="1259" w:type="pct"/>
            <w:gridSpan w:val="2"/>
            <w:shd w:val="clear" w:color="auto" w:fill="auto"/>
            <w:vAlign w:val="center"/>
          </w:tcPr>
          <w:p w14:paraId="0A6F1ADD" w14:textId="4415553E"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R</w:t>
            </w:r>
            <w:r w:rsidR="7D327CF1" w:rsidRPr="0064518A">
              <w:rPr>
                <w:rFonts w:ascii="Calibri Light" w:hAnsi="Calibri Light" w:cs="Tahoma"/>
                <w:b/>
                <w:bCs/>
                <w:color w:val="auto"/>
                <w:sz w:val="16"/>
                <w:szCs w:val="16"/>
              </w:rPr>
              <w:t>ol</w:t>
            </w:r>
          </w:p>
        </w:tc>
        <w:tc>
          <w:tcPr>
            <w:tcW w:w="1036" w:type="pct"/>
            <w:shd w:val="clear" w:color="auto" w:fill="auto"/>
            <w:vAlign w:val="center"/>
          </w:tcPr>
          <w:p w14:paraId="636636A6" w14:textId="238A2588"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S</w:t>
            </w:r>
            <w:r w:rsidR="3AE595C8" w:rsidRPr="0064518A">
              <w:rPr>
                <w:rFonts w:ascii="Calibri Light" w:hAnsi="Calibri Light" w:cs="Tahoma"/>
                <w:b/>
                <w:bCs/>
                <w:color w:val="auto"/>
                <w:sz w:val="16"/>
                <w:szCs w:val="16"/>
              </w:rPr>
              <w:t>ervicios</w:t>
            </w:r>
          </w:p>
        </w:tc>
        <w:tc>
          <w:tcPr>
            <w:tcW w:w="780" w:type="pct"/>
            <w:shd w:val="clear" w:color="auto" w:fill="auto"/>
            <w:vAlign w:val="center"/>
          </w:tcPr>
          <w:p w14:paraId="634B5824" w14:textId="77777777"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CPU</w:t>
            </w:r>
          </w:p>
        </w:tc>
        <w:tc>
          <w:tcPr>
            <w:tcW w:w="537" w:type="pct"/>
            <w:shd w:val="clear" w:color="auto" w:fill="auto"/>
            <w:vAlign w:val="center"/>
          </w:tcPr>
          <w:p w14:paraId="5C81551D" w14:textId="7B662371"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D</w:t>
            </w:r>
            <w:r w:rsidR="56FC5D20" w:rsidRPr="0064518A">
              <w:rPr>
                <w:rFonts w:ascii="Calibri Light" w:hAnsi="Calibri Light" w:cs="Tahoma"/>
                <w:b/>
                <w:bCs/>
                <w:color w:val="auto"/>
                <w:sz w:val="16"/>
                <w:szCs w:val="16"/>
              </w:rPr>
              <w:t>isco</w:t>
            </w:r>
          </w:p>
        </w:tc>
      </w:tr>
      <w:tr w:rsidR="00286DDF" w:rsidRPr="0064518A" w14:paraId="12AC4B91" w14:textId="77777777" w:rsidTr="005B36EC">
        <w:tc>
          <w:tcPr>
            <w:cnfStyle w:val="001000000000" w:firstRow="0" w:lastRow="0" w:firstColumn="1" w:lastColumn="0" w:oddVBand="0" w:evenVBand="0" w:oddHBand="0" w:evenHBand="0" w:firstRowFirstColumn="0" w:firstRowLastColumn="0" w:lastRowFirstColumn="0" w:lastRowLastColumn="0"/>
            <w:tcW w:w="1388" w:type="pct"/>
            <w:shd w:val="clear" w:color="auto" w:fill="auto"/>
            <w:vAlign w:val="center"/>
          </w:tcPr>
          <w:p w14:paraId="0601DC54" w14:textId="2ECF504A" w:rsidR="000B2E6C" w:rsidRPr="0064518A" w:rsidRDefault="00BB77A2" w:rsidP="00F7418F">
            <w:pPr>
              <w:spacing w:line="240" w:lineRule="auto"/>
              <w:jc w:val="left"/>
              <w:rPr>
                <w:rFonts w:ascii="Calibri Light" w:hAnsi="Calibri Light" w:cs="Tahoma"/>
                <w:b w:val="0"/>
                <w:color w:val="auto"/>
                <w:sz w:val="16"/>
                <w:szCs w:val="16"/>
              </w:rPr>
            </w:pPr>
            <w:r w:rsidRPr="0064518A">
              <w:rPr>
                <w:rFonts w:ascii="Calibri Light" w:hAnsi="Calibri Light" w:cs="Tahoma"/>
                <w:b w:val="0"/>
                <w:color w:val="auto"/>
                <w:sz w:val="16"/>
                <w:szCs w:val="16"/>
              </w:rPr>
              <w:lastRenderedPageBreak/>
              <w:t xml:space="preserve">Gestión de Portales y </w:t>
            </w:r>
            <w:r w:rsidR="00261A61" w:rsidRPr="0064518A">
              <w:rPr>
                <w:rFonts w:ascii="Calibri Light" w:hAnsi="Calibri Light" w:cs="Tahoma"/>
                <w:b w:val="0"/>
                <w:color w:val="auto"/>
                <w:sz w:val="16"/>
                <w:szCs w:val="16"/>
              </w:rPr>
              <w:t>Páginas</w:t>
            </w:r>
            <w:r w:rsidRPr="0064518A">
              <w:rPr>
                <w:rFonts w:ascii="Calibri Light" w:hAnsi="Calibri Light" w:cs="Tahoma"/>
                <w:b w:val="0"/>
                <w:color w:val="auto"/>
                <w:sz w:val="16"/>
                <w:szCs w:val="16"/>
              </w:rPr>
              <w:t xml:space="preserve"> Web</w:t>
            </w:r>
          </w:p>
        </w:tc>
        <w:tc>
          <w:tcPr>
            <w:tcW w:w="1259" w:type="pct"/>
            <w:gridSpan w:val="2"/>
            <w:shd w:val="clear" w:color="auto" w:fill="auto"/>
            <w:vAlign w:val="center"/>
          </w:tcPr>
          <w:p w14:paraId="106E27E8" w14:textId="66293378" w:rsidR="000B2E6C" w:rsidRPr="0064518A" w:rsidRDefault="006E5479"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highlight w:val="yellow"/>
              </w:rPr>
            </w:pPr>
            <w:r w:rsidRPr="0064518A">
              <w:rPr>
                <w:rFonts w:ascii="Calibri Light" w:hAnsi="Calibri Light" w:cs="Tahoma"/>
                <w:color w:val="auto"/>
                <w:sz w:val="16"/>
                <w:szCs w:val="16"/>
              </w:rPr>
              <w:t>Página web Institucional</w:t>
            </w:r>
          </w:p>
        </w:tc>
        <w:tc>
          <w:tcPr>
            <w:tcW w:w="1036" w:type="pct"/>
            <w:shd w:val="clear" w:color="auto" w:fill="auto"/>
            <w:vAlign w:val="center"/>
          </w:tcPr>
          <w:p w14:paraId="6CFDBB42" w14:textId="713C8202" w:rsidR="00BB77A2" w:rsidRPr="0064518A" w:rsidRDefault="00BB77A2"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s="Tahoma"/>
                <w:color w:val="auto"/>
                <w:sz w:val="16"/>
                <w:szCs w:val="16"/>
              </w:rPr>
              <w:t>Diseño</w:t>
            </w:r>
            <w:r w:rsidR="005B36EC" w:rsidRPr="0064518A">
              <w:rPr>
                <w:rFonts w:ascii="Calibri Light" w:hAnsi="Calibri Light" w:cs="Tahoma"/>
                <w:color w:val="auto"/>
                <w:sz w:val="16"/>
                <w:szCs w:val="16"/>
              </w:rPr>
              <w:t>, desarrollo y configuración</w:t>
            </w:r>
            <w:r w:rsidRPr="0064518A">
              <w:rPr>
                <w:rFonts w:ascii="Calibri Light" w:hAnsi="Calibri Light" w:cs="Tahoma"/>
                <w:color w:val="auto"/>
                <w:sz w:val="16"/>
                <w:szCs w:val="16"/>
              </w:rPr>
              <w:t xml:space="preserve"> Web</w:t>
            </w:r>
          </w:p>
        </w:tc>
        <w:tc>
          <w:tcPr>
            <w:tcW w:w="780" w:type="pct"/>
            <w:shd w:val="clear" w:color="auto" w:fill="auto"/>
            <w:vAlign w:val="center"/>
          </w:tcPr>
          <w:p w14:paraId="6A652057" w14:textId="42F2BF4C" w:rsidR="000B2E6C" w:rsidRPr="0064518A" w:rsidRDefault="005B36E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s="Tahoma"/>
                <w:color w:val="auto"/>
                <w:sz w:val="16"/>
                <w:szCs w:val="16"/>
              </w:rPr>
              <w:t>4 núcleos</w:t>
            </w:r>
          </w:p>
          <w:p w14:paraId="63257A0F" w14:textId="77777777" w:rsidR="005B36EC" w:rsidRPr="0064518A" w:rsidRDefault="005B36E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s="Tahoma"/>
                <w:color w:val="auto"/>
                <w:sz w:val="16"/>
                <w:szCs w:val="16"/>
              </w:rPr>
              <w:t>3.5 GHz</w:t>
            </w:r>
          </w:p>
          <w:p w14:paraId="5D05B3DB" w14:textId="220E7163" w:rsidR="005B36EC" w:rsidRPr="0064518A" w:rsidRDefault="005B36E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s="Tahoma"/>
                <w:color w:val="auto"/>
                <w:sz w:val="16"/>
                <w:szCs w:val="16"/>
              </w:rPr>
              <w:t>Intel Xenon</w:t>
            </w:r>
          </w:p>
        </w:tc>
        <w:tc>
          <w:tcPr>
            <w:tcW w:w="537" w:type="pct"/>
            <w:shd w:val="clear" w:color="auto" w:fill="auto"/>
            <w:vAlign w:val="center"/>
          </w:tcPr>
          <w:p w14:paraId="3ED1D384" w14:textId="5FFEE2CD" w:rsidR="000B2E6C" w:rsidRPr="0064518A" w:rsidRDefault="005B36E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olor w:val="auto"/>
                <w:sz w:val="16"/>
                <w:szCs w:val="16"/>
              </w:rPr>
              <w:t>2TB HDD SATA Soft (en RAID)</w:t>
            </w:r>
          </w:p>
        </w:tc>
      </w:tr>
      <w:tr w:rsidR="00286DDF" w:rsidRPr="0064518A" w14:paraId="00D8C34C" w14:textId="77777777" w:rsidTr="00286D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1A4BC7" w:themeFill="accent4" w:themeFillShade="BF"/>
          </w:tcPr>
          <w:p w14:paraId="7D60ACF9" w14:textId="2FC87DDF" w:rsidR="000B2E6C" w:rsidRPr="0064518A" w:rsidRDefault="000B2E6C" w:rsidP="00F7418F">
            <w:pPr>
              <w:spacing w:line="240" w:lineRule="auto"/>
              <w:jc w:val="left"/>
              <w:rPr>
                <w:rFonts w:ascii="Calibri Light" w:hAnsi="Calibri Light" w:cs="Tahoma"/>
                <w:color w:val="auto"/>
                <w:sz w:val="16"/>
                <w:szCs w:val="16"/>
              </w:rPr>
            </w:pPr>
            <w:r w:rsidRPr="0064518A">
              <w:rPr>
                <w:rFonts w:ascii="Calibri Light" w:hAnsi="Calibri Light" w:cs="Tahoma"/>
                <w:color w:val="FFFFFF" w:themeColor="background1"/>
                <w:sz w:val="16"/>
                <w:szCs w:val="16"/>
              </w:rPr>
              <w:t>ALMACENAMIENTO</w:t>
            </w:r>
          </w:p>
        </w:tc>
      </w:tr>
      <w:tr w:rsidR="00286DDF" w:rsidRPr="0064518A" w14:paraId="19141724" w14:textId="77777777" w:rsidTr="0064518A">
        <w:trPr>
          <w:trHeight w:val="189"/>
        </w:trPr>
        <w:tc>
          <w:tcPr>
            <w:cnfStyle w:val="001000000000" w:firstRow="0" w:lastRow="0" w:firstColumn="1" w:lastColumn="0" w:oddVBand="0" w:evenVBand="0" w:oddHBand="0" w:evenHBand="0" w:firstRowFirstColumn="0" w:firstRowLastColumn="0" w:lastRowFirstColumn="0" w:lastRowLastColumn="0"/>
            <w:tcW w:w="1972" w:type="pct"/>
            <w:gridSpan w:val="2"/>
            <w:shd w:val="clear" w:color="auto" w:fill="auto"/>
            <w:vAlign w:val="center"/>
          </w:tcPr>
          <w:p w14:paraId="16C8F163" w14:textId="4C68E4B7" w:rsidR="000B2E6C" w:rsidRPr="0064518A" w:rsidRDefault="000B2E6C" w:rsidP="0064518A">
            <w:pPr>
              <w:spacing w:line="240" w:lineRule="auto"/>
              <w:jc w:val="center"/>
              <w:rPr>
                <w:rFonts w:ascii="Calibri Light" w:hAnsi="Calibri Light" w:cs="Tahoma"/>
                <w:color w:val="auto"/>
                <w:sz w:val="16"/>
                <w:szCs w:val="16"/>
              </w:rPr>
            </w:pPr>
            <w:r w:rsidRPr="0064518A">
              <w:rPr>
                <w:rFonts w:ascii="Calibri Light" w:hAnsi="Calibri Light" w:cs="Tahoma"/>
                <w:color w:val="auto"/>
                <w:sz w:val="16"/>
                <w:szCs w:val="16"/>
              </w:rPr>
              <w:t>S</w:t>
            </w:r>
            <w:r w:rsidR="0B4D0432" w:rsidRPr="0064518A">
              <w:rPr>
                <w:rFonts w:ascii="Calibri Light" w:hAnsi="Calibri Light" w:cs="Tahoma"/>
                <w:color w:val="auto"/>
                <w:sz w:val="16"/>
                <w:szCs w:val="16"/>
              </w:rPr>
              <w:t>ervicio de almacenamiento</w:t>
            </w:r>
          </w:p>
        </w:tc>
        <w:tc>
          <w:tcPr>
            <w:tcW w:w="1711" w:type="pct"/>
            <w:gridSpan w:val="2"/>
            <w:shd w:val="clear" w:color="auto" w:fill="auto"/>
            <w:vAlign w:val="center"/>
          </w:tcPr>
          <w:p w14:paraId="35E10DFA" w14:textId="48841E66" w:rsidR="000B2E6C" w:rsidRPr="0064518A" w:rsidRDefault="006E5CBF" w:rsidP="0064518A">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D</w:t>
            </w:r>
            <w:r w:rsidR="5649EBA3" w:rsidRPr="0064518A">
              <w:rPr>
                <w:rFonts w:ascii="Calibri Light" w:hAnsi="Calibri Light" w:cs="Tahoma"/>
                <w:b/>
                <w:bCs/>
                <w:color w:val="auto"/>
                <w:sz w:val="16"/>
                <w:szCs w:val="16"/>
              </w:rPr>
              <w:t>escripción</w:t>
            </w:r>
          </w:p>
        </w:tc>
        <w:tc>
          <w:tcPr>
            <w:tcW w:w="1317" w:type="pct"/>
            <w:gridSpan w:val="2"/>
            <w:shd w:val="clear" w:color="auto" w:fill="auto"/>
            <w:vAlign w:val="center"/>
          </w:tcPr>
          <w:p w14:paraId="15E1F8D7" w14:textId="740C013A" w:rsidR="000B2E6C" w:rsidRPr="0064518A" w:rsidRDefault="000B2E6C" w:rsidP="0064518A">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C</w:t>
            </w:r>
            <w:r w:rsidR="3517462C" w:rsidRPr="0064518A">
              <w:rPr>
                <w:rFonts w:ascii="Calibri Light" w:hAnsi="Calibri Light" w:cs="Tahoma"/>
                <w:b/>
                <w:bCs/>
                <w:color w:val="auto"/>
                <w:sz w:val="16"/>
                <w:szCs w:val="16"/>
              </w:rPr>
              <w:t>apacidad</w:t>
            </w:r>
          </w:p>
        </w:tc>
      </w:tr>
      <w:tr w:rsidR="00286DDF" w:rsidRPr="0064518A" w14:paraId="1E37C1A7" w14:textId="77777777" w:rsidTr="009B3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2" w:type="pct"/>
            <w:gridSpan w:val="2"/>
            <w:shd w:val="clear" w:color="auto" w:fill="auto"/>
            <w:vAlign w:val="center"/>
          </w:tcPr>
          <w:p w14:paraId="5A9C736A" w14:textId="77777777" w:rsidR="005B36EC" w:rsidRPr="0064518A" w:rsidRDefault="005B36EC" w:rsidP="00F7418F">
            <w:pPr>
              <w:spacing w:line="240" w:lineRule="auto"/>
              <w:jc w:val="left"/>
              <w:rPr>
                <w:rFonts w:ascii="Calibri Light" w:hAnsi="Calibri Light"/>
                <w:b w:val="0"/>
                <w:color w:val="auto"/>
                <w:sz w:val="16"/>
                <w:szCs w:val="16"/>
              </w:rPr>
            </w:pPr>
            <w:r w:rsidRPr="0064518A">
              <w:rPr>
                <w:rFonts w:ascii="Calibri Light" w:hAnsi="Calibri Light"/>
                <w:b w:val="0"/>
                <w:color w:val="auto"/>
                <w:sz w:val="16"/>
                <w:szCs w:val="16"/>
              </w:rPr>
              <w:t>MySQL</w:t>
            </w:r>
          </w:p>
          <w:p w14:paraId="0DAA2761" w14:textId="77777777" w:rsidR="005B36EC" w:rsidRPr="0064518A" w:rsidRDefault="005B36EC" w:rsidP="00F7418F">
            <w:pPr>
              <w:spacing w:line="240" w:lineRule="auto"/>
              <w:jc w:val="left"/>
              <w:rPr>
                <w:rFonts w:ascii="Calibri Light" w:hAnsi="Calibri Light"/>
                <w:b w:val="0"/>
                <w:color w:val="auto"/>
                <w:sz w:val="16"/>
                <w:szCs w:val="16"/>
              </w:rPr>
            </w:pPr>
            <w:r w:rsidRPr="0064518A">
              <w:rPr>
                <w:rFonts w:ascii="Calibri Light" w:hAnsi="Calibri Light"/>
                <w:b w:val="0"/>
                <w:color w:val="auto"/>
                <w:sz w:val="16"/>
                <w:szCs w:val="16"/>
              </w:rPr>
              <w:t>MARIADB</w:t>
            </w:r>
          </w:p>
          <w:p w14:paraId="32C87B0C" w14:textId="53B572A7" w:rsidR="000B2E6C" w:rsidRPr="0064518A" w:rsidRDefault="005B36EC" w:rsidP="00F7418F">
            <w:pPr>
              <w:spacing w:line="240" w:lineRule="auto"/>
              <w:jc w:val="left"/>
              <w:rPr>
                <w:rFonts w:ascii="Calibri Light" w:hAnsi="Calibri Light" w:cs="Tahoma"/>
                <w:b w:val="0"/>
                <w:color w:val="auto"/>
                <w:sz w:val="16"/>
                <w:szCs w:val="16"/>
              </w:rPr>
            </w:pPr>
            <w:r w:rsidRPr="0064518A">
              <w:rPr>
                <w:rFonts w:ascii="Calibri Light" w:hAnsi="Calibri Light"/>
                <w:b w:val="0"/>
                <w:color w:val="auto"/>
                <w:sz w:val="16"/>
                <w:szCs w:val="16"/>
              </w:rPr>
              <w:t>PostgreSQL</w:t>
            </w:r>
          </w:p>
        </w:tc>
        <w:tc>
          <w:tcPr>
            <w:tcW w:w="1711" w:type="pct"/>
            <w:gridSpan w:val="2"/>
            <w:shd w:val="clear" w:color="auto" w:fill="auto"/>
            <w:vAlign w:val="center"/>
          </w:tcPr>
          <w:p w14:paraId="50255353" w14:textId="3871F0D4" w:rsidR="000B2E6C" w:rsidRPr="0064518A" w:rsidRDefault="005B36E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olor w:val="auto"/>
                <w:sz w:val="16"/>
                <w:szCs w:val="16"/>
              </w:rPr>
              <w:t>Conexión a 500 Mbps – Trafico ilimitado</w:t>
            </w:r>
          </w:p>
        </w:tc>
        <w:tc>
          <w:tcPr>
            <w:tcW w:w="1317" w:type="pct"/>
            <w:gridSpan w:val="2"/>
            <w:shd w:val="clear" w:color="auto" w:fill="auto"/>
            <w:vAlign w:val="center"/>
          </w:tcPr>
          <w:p w14:paraId="42FA7A6F" w14:textId="4A8FC80B" w:rsidR="000B2E6C" w:rsidRPr="0064518A" w:rsidRDefault="009B3AB7"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auto"/>
                <w:sz w:val="16"/>
                <w:szCs w:val="16"/>
              </w:rPr>
            </w:pPr>
            <w:r w:rsidRPr="0064518A">
              <w:rPr>
                <w:rFonts w:ascii="Calibri Light" w:hAnsi="Calibri Light"/>
                <w:color w:val="auto"/>
                <w:sz w:val="16"/>
                <w:szCs w:val="16"/>
              </w:rPr>
              <w:t>2TB HDD</w:t>
            </w:r>
          </w:p>
        </w:tc>
      </w:tr>
    </w:tbl>
    <w:p w14:paraId="78748E53" w14:textId="77777777" w:rsidR="00AC34C2" w:rsidRPr="00F7418F" w:rsidRDefault="00AC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6D7F27F" w14:textId="77777777" w:rsidR="009B3AB7" w:rsidRPr="00F7418F" w:rsidRDefault="009B3AB7" w:rsidP="00F7418F">
      <w:pPr>
        <w:spacing w:line="240" w:lineRule="auto"/>
        <w:jc w:val="left"/>
        <w:rPr>
          <w:rFonts w:ascii="Calibri Light" w:hAnsi="Calibri Light" w:cs="Tahoma"/>
        </w:rPr>
      </w:pPr>
    </w:p>
    <w:p w14:paraId="11BE6832" w14:textId="6CB41181"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37" w:name="_Toc492131256"/>
      <w:bookmarkStart w:id="38" w:name="_Toc497786088"/>
      <w:r w:rsidRPr="00012C8C">
        <w:rPr>
          <w:rFonts w:ascii="Calibri Light" w:eastAsia="Times New Roman" w:hAnsi="Calibri Light" w:cs="Tahoma"/>
          <w:b/>
          <w:bCs/>
          <w:color w:val="auto"/>
          <w:sz w:val="20"/>
          <w:szCs w:val="20"/>
        </w:rPr>
        <w:t xml:space="preserve">Características del </w:t>
      </w:r>
      <w:r w:rsidR="009B3AB7" w:rsidRPr="00012C8C">
        <w:rPr>
          <w:rFonts w:ascii="Calibri Light" w:eastAsia="Times New Roman" w:hAnsi="Calibri Light" w:cs="Tahoma"/>
          <w:b/>
          <w:bCs/>
          <w:color w:val="auto"/>
          <w:sz w:val="20"/>
          <w:szCs w:val="20"/>
        </w:rPr>
        <w:t>servicio OCCRE CLOUD</w:t>
      </w:r>
      <w:bookmarkEnd w:id="37"/>
      <w:bookmarkEnd w:id="38"/>
    </w:p>
    <w:tbl>
      <w:tblPr>
        <w:tblStyle w:val="Tabladecuadrcula41"/>
        <w:tblW w:w="5000" w:type="pct"/>
        <w:tblLook w:val="04A0" w:firstRow="1" w:lastRow="0" w:firstColumn="1" w:lastColumn="0" w:noHBand="0" w:noVBand="1"/>
      </w:tblPr>
      <w:tblGrid>
        <w:gridCol w:w="2598"/>
        <w:gridCol w:w="1094"/>
        <w:gridCol w:w="1259"/>
        <w:gridCol w:w="1937"/>
        <w:gridCol w:w="67"/>
        <w:gridCol w:w="1391"/>
        <w:gridCol w:w="1004"/>
      </w:tblGrid>
      <w:tr w:rsidR="00286DDF" w:rsidRPr="0064518A" w14:paraId="6E3CF8F0" w14:textId="77777777" w:rsidTr="00286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3" w:type="pct"/>
            <w:gridSpan w:val="6"/>
            <w:shd w:val="clear" w:color="auto" w:fill="3266CC"/>
          </w:tcPr>
          <w:p w14:paraId="2698F894" w14:textId="15FF1ACD" w:rsidR="00286DDF" w:rsidRPr="0064518A" w:rsidRDefault="00286DDF" w:rsidP="00F7418F">
            <w:pPr>
              <w:spacing w:line="240" w:lineRule="auto"/>
              <w:jc w:val="left"/>
              <w:rPr>
                <w:rFonts w:ascii="Calibri Light" w:hAnsi="Calibri Light" w:cs="Tahoma"/>
                <w:color w:val="FFFFFF" w:themeColor="background1"/>
                <w:sz w:val="16"/>
                <w:szCs w:val="16"/>
              </w:rPr>
            </w:pPr>
            <w:r w:rsidRPr="0064518A">
              <w:rPr>
                <w:rFonts w:ascii="Calibri Light" w:hAnsi="Calibri Light" w:cs="Tahoma"/>
                <w:color w:val="FFFFFF" w:themeColor="background1"/>
                <w:sz w:val="16"/>
                <w:szCs w:val="16"/>
              </w:rPr>
              <w:t>APLICACIÓN: OCCRE CLOUD</w:t>
            </w:r>
          </w:p>
        </w:tc>
        <w:tc>
          <w:tcPr>
            <w:tcW w:w="537" w:type="pct"/>
            <w:shd w:val="clear" w:color="auto" w:fill="3266CC"/>
          </w:tcPr>
          <w:p w14:paraId="558519D6" w14:textId="77777777" w:rsidR="00286DDF" w:rsidRPr="0064518A" w:rsidRDefault="00286DDF"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p>
        </w:tc>
      </w:tr>
      <w:tr w:rsidR="00286DDF" w:rsidRPr="0064518A" w14:paraId="7F65970A" w14:textId="77777777" w:rsidTr="006451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9" w:type="pct"/>
            <w:shd w:val="clear" w:color="auto" w:fill="auto"/>
            <w:vAlign w:val="center"/>
          </w:tcPr>
          <w:p w14:paraId="3426F2FE" w14:textId="61C09C12" w:rsidR="000B2E6C" w:rsidRPr="0064518A" w:rsidRDefault="000B2E6C" w:rsidP="0064518A">
            <w:pPr>
              <w:spacing w:line="240" w:lineRule="auto"/>
              <w:jc w:val="center"/>
              <w:rPr>
                <w:rFonts w:ascii="Calibri Light" w:hAnsi="Calibri Light" w:cs="Tahoma"/>
                <w:color w:val="auto"/>
                <w:sz w:val="16"/>
                <w:szCs w:val="16"/>
              </w:rPr>
            </w:pPr>
            <w:r w:rsidRPr="0064518A">
              <w:rPr>
                <w:rFonts w:ascii="Calibri Light" w:hAnsi="Calibri Light" w:cs="Tahoma"/>
                <w:color w:val="auto"/>
                <w:sz w:val="16"/>
                <w:szCs w:val="16"/>
              </w:rPr>
              <w:t>S</w:t>
            </w:r>
            <w:r w:rsidR="12B00EFC" w:rsidRPr="0064518A">
              <w:rPr>
                <w:rFonts w:ascii="Calibri Light" w:hAnsi="Calibri Light" w:cs="Tahoma"/>
                <w:color w:val="auto"/>
                <w:sz w:val="16"/>
                <w:szCs w:val="16"/>
              </w:rPr>
              <w:t>ervicio</w:t>
            </w:r>
          </w:p>
        </w:tc>
        <w:tc>
          <w:tcPr>
            <w:tcW w:w="1258" w:type="pct"/>
            <w:gridSpan w:val="2"/>
            <w:shd w:val="clear" w:color="auto" w:fill="auto"/>
            <w:vAlign w:val="center"/>
          </w:tcPr>
          <w:p w14:paraId="5544D203" w14:textId="6B726913"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R</w:t>
            </w:r>
            <w:r w:rsidR="24DFFFDF" w:rsidRPr="0064518A">
              <w:rPr>
                <w:rFonts w:ascii="Calibri Light" w:hAnsi="Calibri Light" w:cs="Tahoma"/>
                <w:b/>
                <w:bCs/>
                <w:color w:val="auto"/>
                <w:sz w:val="16"/>
                <w:szCs w:val="16"/>
              </w:rPr>
              <w:t>ol</w:t>
            </w:r>
          </w:p>
        </w:tc>
        <w:tc>
          <w:tcPr>
            <w:tcW w:w="1036" w:type="pct"/>
            <w:shd w:val="clear" w:color="auto" w:fill="auto"/>
            <w:vAlign w:val="center"/>
          </w:tcPr>
          <w:p w14:paraId="4C39B1D4" w14:textId="6676D661"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S</w:t>
            </w:r>
            <w:r w:rsidR="6C1DAFE5" w:rsidRPr="0064518A">
              <w:rPr>
                <w:rFonts w:ascii="Calibri Light" w:hAnsi="Calibri Light" w:cs="Tahoma"/>
                <w:b/>
                <w:bCs/>
                <w:color w:val="auto"/>
                <w:sz w:val="16"/>
                <w:szCs w:val="16"/>
              </w:rPr>
              <w:t>ervicios</w:t>
            </w:r>
          </w:p>
        </w:tc>
        <w:tc>
          <w:tcPr>
            <w:tcW w:w="780" w:type="pct"/>
            <w:gridSpan w:val="2"/>
            <w:shd w:val="clear" w:color="auto" w:fill="auto"/>
            <w:vAlign w:val="center"/>
          </w:tcPr>
          <w:p w14:paraId="5C67EBB4" w14:textId="77777777"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CPU</w:t>
            </w:r>
          </w:p>
        </w:tc>
        <w:tc>
          <w:tcPr>
            <w:tcW w:w="537" w:type="pct"/>
            <w:shd w:val="clear" w:color="auto" w:fill="auto"/>
            <w:vAlign w:val="center"/>
          </w:tcPr>
          <w:p w14:paraId="19CA427E" w14:textId="21A12754" w:rsidR="000B2E6C" w:rsidRPr="0064518A" w:rsidRDefault="000B2E6C" w:rsidP="0064518A">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D</w:t>
            </w:r>
            <w:r w:rsidR="561B6382" w:rsidRPr="0064518A">
              <w:rPr>
                <w:rFonts w:ascii="Calibri Light" w:hAnsi="Calibri Light" w:cs="Tahoma"/>
                <w:b/>
                <w:bCs/>
                <w:color w:val="auto"/>
                <w:sz w:val="16"/>
                <w:szCs w:val="16"/>
              </w:rPr>
              <w:t>isco</w:t>
            </w:r>
          </w:p>
        </w:tc>
      </w:tr>
      <w:tr w:rsidR="000B2E6C" w:rsidRPr="0064518A" w14:paraId="1E5E1481" w14:textId="77777777" w:rsidTr="005B36EC">
        <w:tc>
          <w:tcPr>
            <w:cnfStyle w:val="001000000000" w:firstRow="0" w:lastRow="0" w:firstColumn="1" w:lastColumn="0" w:oddVBand="0" w:evenVBand="0" w:oddHBand="0" w:evenHBand="0" w:firstRowFirstColumn="0" w:firstRowLastColumn="0" w:lastRowFirstColumn="0" w:lastRowLastColumn="0"/>
            <w:tcW w:w="1389" w:type="pct"/>
            <w:shd w:val="clear" w:color="auto" w:fill="auto"/>
            <w:vAlign w:val="center"/>
          </w:tcPr>
          <w:p w14:paraId="77604E78" w14:textId="5F286976" w:rsidR="000B2E6C" w:rsidRPr="0064518A" w:rsidRDefault="006E5479" w:rsidP="00F7418F">
            <w:pPr>
              <w:spacing w:line="240" w:lineRule="auto"/>
              <w:jc w:val="left"/>
              <w:rPr>
                <w:rFonts w:ascii="Calibri Light" w:hAnsi="Calibri Light" w:cs="Tahoma"/>
                <w:b w:val="0"/>
                <w:sz w:val="16"/>
                <w:szCs w:val="16"/>
              </w:rPr>
            </w:pPr>
            <w:r w:rsidRPr="0064518A">
              <w:rPr>
                <w:rFonts w:ascii="Calibri Light" w:hAnsi="Calibri Light" w:cs="Tahoma"/>
                <w:b w:val="0"/>
                <w:sz w:val="16"/>
                <w:szCs w:val="16"/>
              </w:rPr>
              <w:t>Occre Cloud</w:t>
            </w:r>
          </w:p>
        </w:tc>
        <w:tc>
          <w:tcPr>
            <w:tcW w:w="1258" w:type="pct"/>
            <w:gridSpan w:val="2"/>
            <w:shd w:val="clear" w:color="auto" w:fill="auto"/>
            <w:vAlign w:val="center"/>
          </w:tcPr>
          <w:p w14:paraId="44AF4AE7" w14:textId="0032892F" w:rsidR="000B2E6C" w:rsidRPr="0064518A" w:rsidRDefault="00117924"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 xml:space="preserve">Sistema de Control Poblacional Simplificado dirigido a usuarios </w:t>
            </w:r>
            <w:r w:rsidR="006E5479" w:rsidRPr="0064518A">
              <w:rPr>
                <w:rFonts w:ascii="Calibri Light" w:hAnsi="Calibri Light" w:cs="Tahoma"/>
                <w:sz w:val="16"/>
                <w:szCs w:val="16"/>
              </w:rPr>
              <w:t>específicos</w:t>
            </w:r>
            <w:r w:rsidRPr="0064518A">
              <w:rPr>
                <w:rFonts w:ascii="Calibri Light" w:hAnsi="Calibri Light" w:cs="Tahoma"/>
                <w:sz w:val="16"/>
                <w:szCs w:val="16"/>
              </w:rPr>
              <w:t xml:space="preserve">: </w:t>
            </w:r>
            <w:r w:rsidR="006E5479" w:rsidRPr="0064518A">
              <w:rPr>
                <w:rFonts w:ascii="Calibri Light" w:hAnsi="Calibri Light" w:cs="Tahoma"/>
                <w:sz w:val="16"/>
                <w:szCs w:val="16"/>
              </w:rPr>
              <w:t>Policía</w:t>
            </w:r>
            <w:r w:rsidRPr="0064518A">
              <w:rPr>
                <w:rFonts w:ascii="Calibri Light" w:hAnsi="Calibri Light" w:cs="Tahoma"/>
                <w:sz w:val="16"/>
                <w:szCs w:val="16"/>
              </w:rPr>
              <w:t xml:space="preserve"> Nacional, Hoteles, Agencias de Viajes entre Otros.</w:t>
            </w:r>
          </w:p>
        </w:tc>
        <w:tc>
          <w:tcPr>
            <w:tcW w:w="1036" w:type="pct"/>
            <w:shd w:val="clear" w:color="auto" w:fill="auto"/>
            <w:vAlign w:val="center"/>
          </w:tcPr>
          <w:p w14:paraId="1BC18748" w14:textId="0C46560E" w:rsidR="00117924" w:rsidRPr="0064518A" w:rsidRDefault="006E5479"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Solicitud y Registro de trámites de control poblacional.</w:t>
            </w:r>
          </w:p>
          <w:p w14:paraId="13D95CC2" w14:textId="101BF638" w:rsidR="000B2E6C" w:rsidRPr="0064518A" w:rsidRDefault="00117924"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Consulta del Flujo Migratorio Poblacional.</w:t>
            </w:r>
          </w:p>
        </w:tc>
        <w:tc>
          <w:tcPr>
            <w:tcW w:w="780" w:type="pct"/>
            <w:gridSpan w:val="2"/>
            <w:shd w:val="clear" w:color="auto" w:fill="auto"/>
            <w:vAlign w:val="center"/>
          </w:tcPr>
          <w:p w14:paraId="6C53C672" w14:textId="77777777" w:rsidR="000B2E6C" w:rsidRPr="0064518A" w:rsidRDefault="00261A61"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4 CPU</w:t>
            </w:r>
          </w:p>
          <w:p w14:paraId="14C833FA" w14:textId="64F0E93D" w:rsidR="00261A61" w:rsidRPr="0064518A" w:rsidRDefault="00261A61"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2.3 GHz Intel Xenon</w:t>
            </w:r>
          </w:p>
        </w:tc>
        <w:tc>
          <w:tcPr>
            <w:tcW w:w="537" w:type="pct"/>
            <w:shd w:val="clear" w:color="auto" w:fill="auto"/>
            <w:vAlign w:val="center"/>
          </w:tcPr>
          <w:p w14:paraId="5F7ECBD2" w14:textId="53DED604" w:rsidR="000B2E6C" w:rsidRPr="0064518A" w:rsidRDefault="00261A61"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64518A">
              <w:rPr>
                <w:rFonts w:ascii="Calibri Light" w:hAnsi="Calibri Light" w:cs="Tahoma"/>
                <w:sz w:val="16"/>
                <w:szCs w:val="16"/>
              </w:rPr>
              <w:t>100 GB</w:t>
            </w:r>
          </w:p>
        </w:tc>
      </w:tr>
      <w:tr w:rsidR="000B2E6C" w:rsidRPr="0064518A" w14:paraId="7200CD77" w14:textId="77777777" w:rsidTr="00D86F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1A4BC7" w:themeFill="accent4" w:themeFillShade="BF"/>
          </w:tcPr>
          <w:p w14:paraId="5F9854F9" w14:textId="77777777" w:rsidR="000B2E6C" w:rsidRPr="0064518A" w:rsidRDefault="000B2E6C" w:rsidP="00F7418F">
            <w:pPr>
              <w:spacing w:line="240" w:lineRule="auto"/>
              <w:jc w:val="left"/>
              <w:rPr>
                <w:rFonts w:ascii="Calibri Light" w:hAnsi="Calibri Light" w:cs="Tahoma"/>
                <w:color w:val="FFFFFF" w:themeColor="background1"/>
                <w:sz w:val="16"/>
                <w:szCs w:val="16"/>
              </w:rPr>
            </w:pPr>
            <w:r w:rsidRPr="0064518A">
              <w:rPr>
                <w:rFonts w:ascii="Calibri Light" w:hAnsi="Calibri Light" w:cs="Tahoma"/>
                <w:color w:val="FFFFFF" w:themeColor="background1"/>
                <w:sz w:val="16"/>
                <w:szCs w:val="16"/>
              </w:rPr>
              <w:t>ALMACENAMIENTO</w:t>
            </w:r>
          </w:p>
        </w:tc>
      </w:tr>
      <w:tr w:rsidR="00E62054" w:rsidRPr="0064518A" w14:paraId="0D136E6E" w14:textId="77777777" w:rsidTr="0064518A">
        <w:tc>
          <w:tcPr>
            <w:cnfStyle w:val="001000000000" w:firstRow="0" w:lastRow="0" w:firstColumn="1" w:lastColumn="0" w:oddVBand="0" w:evenVBand="0" w:oddHBand="0" w:evenHBand="0" w:firstRowFirstColumn="0" w:firstRowLastColumn="0" w:lastRowFirstColumn="0" w:lastRowLastColumn="0"/>
            <w:tcW w:w="1974" w:type="pct"/>
            <w:gridSpan w:val="2"/>
            <w:shd w:val="clear" w:color="auto" w:fill="auto"/>
            <w:vAlign w:val="center"/>
          </w:tcPr>
          <w:p w14:paraId="586A7AD9" w14:textId="4271EFA7" w:rsidR="000B2E6C" w:rsidRPr="0064518A" w:rsidRDefault="43F69DA0" w:rsidP="0064518A">
            <w:pPr>
              <w:spacing w:line="240" w:lineRule="auto"/>
              <w:jc w:val="center"/>
              <w:rPr>
                <w:rFonts w:ascii="Calibri Light" w:hAnsi="Calibri Light" w:cs="Tahoma"/>
                <w:color w:val="auto"/>
                <w:sz w:val="16"/>
                <w:szCs w:val="16"/>
              </w:rPr>
            </w:pPr>
            <w:r w:rsidRPr="0064518A">
              <w:rPr>
                <w:rFonts w:ascii="Calibri Light" w:hAnsi="Calibri Light" w:cs="Tahoma"/>
                <w:color w:val="auto"/>
                <w:sz w:val="16"/>
                <w:szCs w:val="16"/>
              </w:rPr>
              <w:t>Servicio de almacenamiento</w:t>
            </w:r>
          </w:p>
        </w:tc>
        <w:tc>
          <w:tcPr>
            <w:tcW w:w="1745" w:type="pct"/>
            <w:gridSpan w:val="3"/>
            <w:shd w:val="clear" w:color="auto" w:fill="auto"/>
            <w:vAlign w:val="center"/>
          </w:tcPr>
          <w:p w14:paraId="07F7BCAA" w14:textId="6F1B1C6A" w:rsidR="000B2E6C" w:rsidRPr="0064518A" w:rsidRDefault="43F69DA0" w:rsidP="0064518A">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Descripción</w:t>
            </w:r>
          </w:p>
        </w:tc>
        <w:tc>
          <w:tcPr>
            <w:tcW w:w="1281" w:type="pct"/>
            <w:gridSpan w:val="2"/>
            <w:shd w:val="clear" w:color="auto" w:fill="auto"/>
            <w:vAlign w:val="center"/>
          </w:tcPr>
          <w:p w14:paraId="460D7377" w14:textId="425030ED" w:rsidR="000B2E6C" w:rsidRPr="0064518A" w:rsidRDefault="43F69DA0" w:rsidP="0064518A">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b/>
                <w:bCs/>
                <w:color w:val="auto"/>
                <w:sz w:val="16"/>
                <w:szCs w:val="16"/>
              </w:rPr>
            </w:pPr>
            <w:r w:rsidRPr="0064518A">
              <w:rPr>
                <w:rFonts w:ascii="Calibri Light" w:hAnsi="Calibri Light" w:cs="Tahoma"/>
                <w:b/>
                <w:bCs/>
                <w:color w:val="auto"/>
                <w:sz w:val="16"/>
                <w:szCs w:val="16"/>
              </w:rPr>
              <w:t>Capacidad</w:t>
            </w:r>
          </w:p>
        </w:tc>
      </w:tr>
      <w:tr w:rsidR="000B2E6C" w:rsidRPr="0064518A" w14:paraId="78E321E7" w14:textId="77777777" w:rsidTr="006451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4" w:type="pct"/>
            <w:gridSpan w:val="2"/>
            <w:shd w:val="clear" w:color="auto" w:fill="auto"/>
            <w:vAlign w:val="center"/>
          </w:tcPr>
          <w:p w14:paraId="3D802F67" w14:textId="36464FD8" w:rsidR="000B2E6C" w:rsidRPr="0064518A" w:rsidRDefault="00261A61" w:rsidP="0064518A">
            <w:pPr>
              <w:spacing w:line="240" w:lineRule="auto"/>
              <w:jc w:val="left"/>
              <w:rPr>
                <w:rFonts w:ascii="Calibri Light" w:hAnsi="Calibri Light" w:cs="Tahoma"/>
                <w:b w:val="0"/>
                <w:sz w:val="16"/>
                <w:szCs w:val="16"/>
              </w:rPr>
            </w:pPr>
            <w:r w:rsidRPr="0064518A">
              <w:rPr>
                <w:rFonts w:ascii="Calibri Light" w:hAnsi="Calibri Light" w:cs="Tahoma"/>
                <w:b w:val="0"/>
                <w:sz w:val="16"/>
                <w:szCs w:val="16"/>
              </w:rPr>
              <w:t>Post</w:t>
            </w:r>
            <w:r w:rsidR="005B36EC" w:rsidRPr="0064518A">
              <w:rPr>
                <w:rFonts w:ascii="Calibri Light" w:hAnsi="Calibri Light" w:cs="Tahoma"/>
                <w:b w:val="0"/>
                <w:sz w:val="16"/>
                <w:szCs w:val="16"/>
              </w:rPr>
              <w:t>greSQL</w:t>
            </w:r>
          </w:p>
        </w:tc>
        <w:tc>
          <w:tcPr>
            <w:tcW w:w="1745" w:type="pct"/>
            <w:gridSpan w:val="3"/>
            <w:shd w:val="clear" w:color="auto" w:fill="auto"/>
          </w:tcPr>
          <w:p w14:paraId="79E08F4C" w14:textId="77777777" w:rsidR="000B2E6C" w:rsidRPr="0064518A" w:rsidRDefault="00261A61"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lang w:val="en-US"/>
              </w:rPr>
            </w:pPr>
            <w:r w:rsidRPr="0064518A">
              <w:rPr>
                <w:rFonts w:ascii="Calibri Light" w:hAnsi="Calibri Light" w:cs="Tahoma"/>
                <w:sz w:val="16"/>
                <w:szCs w:val="16"/>
                <w:lang w:val="en-US"/>
              </w:rPr>
              <w:t>16 GB de Ram</w:t>
            </w:r>
          </w:p>
          <w:p w14:paraId="79A75A28" w14:textId="0C74A9F2" w:rsidR="00261A61" w:rsidRPr="0064518A" w:rsidRDefault="00261A61"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lang w:val="en-US"/>
              </w:rPr>
            </w:pPr>
            <w:r w:rsidRPr="0064518A">
              <w:rPr>
                <w:rFonts w:ascii="Calibri Light" w:hAnsi="Calibri Light" w:cs="Tahoma"/>
                <w:sz w:val="16"/>
                <w:szCs w:val="16"/>
                <w:lang w:val="en-US"/>
              </w:rPr>
              <w:t>750 Mbps Bandwith</w:t>
            </w:r>
          </w:p>
        </w:tc>
        <w:tc>
          <w:tcPr>
            <w:tcW w:w="1281" w:type="pct"/>
            <w:gridSpan w:val="2"/>
            <w:shd w:val="clear" w:color="auto" w:fill="auto"/>
          </w:tcPr>
          <w:p w14:paraId="243AA546" w14:textId="2B6F6A75" w:rsidR="000B2E6C" w:rsidRPr="0064518A" w:rsidRDefault="00261A61"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lang w:val="en-US"/>
              </w:rPr>
            </w:pPr>
            <w:r w:rsidRPr="0064518A">
              <w:rPr>
                <w:rFonts w:ascii="Calibri Light" w:hAnsi="Calibri Light" w:cs="Tahoma"/>
                <w:sz w:val="16"/>
                <w:szCs w:val="16"/>
                <w:lang w:val="en-US"/>
              </w:rPr>
              <w:t>100 GB Expandibles</w:t>
            </w:r>
          </w:p>
        </w:tc>
      </w:tr>
    </w:tbl>
    <w:p w14:paraId="2A850AC7" w14:textId="7E6DCEDD" w:rsidR="00AC34C2" w:rsidRPr="00F7418F" w:rsidRDefault="00AC34C2" w:rsidP="00F7418F">
      <w:pPr>
        <w:spacing w:line="240" w:lineRule="auto"/>
        <w:jc w:val="left"/>
        <w:rPr>
          <w:rFonts w:ascii="Calibri Light" w:hAnsi="Calibri Light" w:cs="Tahoma"/>
          <w:sz w:val="16"/>
          <w:szCs w:val="16"/>
        </w:rPr>
      </w:pPr>
      <w:bookmarkStart w:id="39" w:name="_Toc492131257"/>
      <w:bookmarkStart w:id="40" w:name="_Toc497786089"/>
      <w:r w:rsidRPr="00F7418F">
        <w:rPr>
          <w:rFonts w:ascii="Calibri Light" w:hAnsi="Calibri Light" w:cs="Tahoma"/>
          <w:sz w:val="16"/>
          <w:szCs w:val="16"/>
        </w:rPr>
        <w:t>Fuente: Grupo TIC – Gobernación del Archipiélago</w:t>
      </w:r>
    </w:p>
    <w:p w14:paraId="55A5EDBE" w14:textId="7B0F90FE" w:rsidR="00D86F8D" w:rsidRPr="00F7418F" w:rsidRDefault="00D86F8D" w:rsidP="00F7418F">
      <w:pPr>
        <w:spacing w:line="240" w:lineRule="auto"/>
        <w:jc w:val="left"/>
        <w:rPr>
          <w:rFonts w:ascii="Calibri Light" w:hAnsi="Calibri Light" w:cs="Tahoma"/>
        </w:rPr>
      </w:pPr>
    </w:p>
    <w:p w14:paraId="1F3A4DF9" w14:textId="77777777" w:rsidR="00954762" w:rsidRPr="00F7418F" w:rsidRDefault="00954762" w:rsidP="00F7418F">
      <w:pPr>
        <w:spacing w:line="240" w:lineRule="auto"/>
        <w:jc w:val="left"/>
        <w:rPr>
          <w:rFonts w:ascii="Calibri Light" w:hAnsi="Calibri Light" w:cs="Tahoma"/>
        </w:rPr>
      </w:pPr>
    </w:p>
    <w:p w14:paraId="64D909C1" w14:textId="1D7AE253" w:rsidR="000B2E6C" w:rsidRPr="00F7418F" w:rsidRDefault="006E5CBF"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41" w:name="_Toc492131192"/>
      <w:bookmarkStart w:id="42" w:name="_Toc492970399"/>
      <w:bookmarkStart w:id="43" w:name="_Toc497992918"/>
      <w:bookmarkStart w:id="44" w:name="_Toc60307001"/>
      <w:bookmarkEnd w:id="39"/>
      <w:bookmarkEnd w:id="40"/>
      <w:r w:rsidRPr="00F7418F">
        <w:rPr>
          <w:rFonts w:ascii="Calibri Light" w:eastAsiaTheme="majorEastAsia" w:hAnsi="Calibri Light" w:cs="Tahoma"/>
          <w:b/>
          <w:bCs/>
          <w:color w:val="7F7F7F" w:themeColor="text1" w:themeTint="80"/>
          <w:sz w:val="36"/>
          <w:szCs w:val="40"/>
        </w:rPr>
        <w:t>Servicio de c</w:t>
      </w:r>
      <w:r w:rsidR="000B2E6C" w:rsidRPr="00F7418F">
        <w:rPr>
          <w:rFonts w:ascii="Calibri Light" w:eastAsiaTheme="majorEastAsia" w:hAnsi="Calibri Light" w:cs="Tahoma"/>
          <w:b/>
          <w:bCs/>
          <w:color w:val="7F7F7F" w:themeColor="text1" w:themeTint="80"/>
          <w:sz w:val="36"/>
          <w:szCs w:val="40"/>
        </w:rPr>
        <w:t xml:space="preserve">onectividad </w:t>
      </w:r>
      <w:r w:rsidR="001C0182" w:rsidRPr="00F7418F">
        <w:rPr>
          <w:rFonts w:ascii="Calibri Light" w:eastAsiaTheme="majorEastAsia" w:hAnsi="Calibri Light" w:cs="Tahoma"/>
          <w:b/>
          <w:bCs/>
          <w:color w:val="7F7F7F" w:themeColor="text1" w:themeTint="80"/>
          <w:sz w:val="36"/>
          <w:szCs w:val="40"/>
        </w:rPr>
        <w:t>WAN</w:t>
      </w:r>
      <w:bookmarkEnd w:id="44"/>
      <w:r w:rsidR="000B2E6C" w:rsidRPr="00F7418F">
        <w:rPr>
          <w:rFonts w:ascii="Calibri Light" w:eastAsiaTheme="majorEastAsia" w:hAnsi="Calibri Light" w:cs="Tahoma"/>
          <w:b/>
          <w:bCs/>
          <w:color w:val="7F7F7F" w:themeColor="text1" w:themeTint="80"/>
          <w:sz w:val="36"/>
          <w:szCs w:val="40"/>
        </w:rPr>
        <w:t xml:space="preserve"> </w:t>
      </w:r>
      <w:bookmarkEnd w:id="41"/>
      <w:bookmarkEnd w:id="42"/>
      <w:bookmarkEnd w:id="43"/>
    </w:p>
    <w:p w14:paraId="7558209B" w14:textId="77777777" w:rsidR="000B2E6C" w:rsidRPr="00F7418F" w:rsidRDefault="000B2E6C" w:rsidP="00F7418F">
      <w:pPr>
        <w:spacing w:line="240" w:lineRule="auto"/>
        <w:jc w:val="left"/>
        <w:rPr>
          <w:rFonts w:ascii="Calibri Light" w:hAnsi="Calibri Light" w:cs="Tahoma"/>
        </w:rPr>
      </w:pPr>
    </w:p>
    <w:p w14:paraId="50E7BEF0" w14:textId="3731B464" w:rsidR="000B2E6C" w:rsidRPr="00F7418F" w:rsidRDefault="006E5CBF" w:rsidP="00F7418F">
      <w:pPr>
        <w:spacing w:line="240" w:lineRule="auto"/>
        <w:jc w:val="left"/>
        <w:rPr>
          <w:rFonts w:ascii="Calibri Light" w:hAnsi="Calibri Light" w:cs="Tahoma"/>
        </w:rPr>
      </w:pPr>
      <w:r w:rsidRPr="00F7418F">
        <w:rPr>
          <w:rFonts w:ascii="Calibri Light" w:hAnsi="Calibri Light" w:cs="Tahoma"/>
        </w:rPr>
        <w:t>La e</w:t>
      </w:r>
      <w:r w:rsidR="000B2E6C" w:rsidRPr="00F7418F">
        <w:rPr>
          <w:rFonts w:ascii="Calibri Light" w:hAnsi="Calibri Light" w:cs="Tahoma"/>
        </w:rPr>
        <w:t>ntidad cuenta con canales WAN, uno para acceder a servicios a través de internet y otro canal que permite que las entidades se conecten entre sí para compartir y publicar información.</w:t>
      </w:r>
    </w:p>
    <w:p w14:paraId="7030CB8B" w14:textId="1B9D0BE7" w:rsidR="009B3AB7" w:rsidRPr="00F7418F" w:rsidRDefault="009B3AB7" w:rsidP="00F7418F">
      <w:pPr>
        <w:spacing w:line="240" w:lineRule="auto"/>
        <w:jc w:val="left"/>
        <w:rPr>
          <w:rFonts w:ascii="Calibri Light" w:hAnsi="Calibri Light" w:cs="Tahoma"/>
        </w:rPr>
      </w:pPr>
    </w:p>
    <w:p w14:paraId="72DE5C3B" w14:textId="4BAC359C" w:rsidR="00954762" w:rsidRPr="00F7418F" w:rsidRDefault="00954762" w:rsidP="00F7418F">
      <w:pPr>
        <w:spacing w:line="240" w:lineRule="auto"/>
        <w:jc w:val="left"/>
        <w:rPr>
          <w:rFonts w:ascii="Calibri Light" w:hAnsi="Calibri Light" w:cs="Tahoma"/>
        </w:rPr>
      </w:pPr>
    </w:p>
    <w:p w14:paraId="28918075" w14:textId="77777777" w:rsidR="00954762" w:rsidRPr="00F7418F" w:rsidRDefault="00954762" w:rsidP="00F7418F">
      <w:pPr>
        <w:spacing w:line="240" w:lineRule="auto"/>
        <w:jc w:val="left"/>
        <w:rPr>
          <w:rFonts w:ascii="Calibri Light" w:hAnsi="Calibri Light" w:cs="Tahoma"/>
        </w:rPr>
      </w:pPr>
    </w:p>
    <w:p w14:paraId="6594D4ED" w14:textId="7AFC5547"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45" w:name="_Toc492131259"/>
      <w:bookmarkStart w:id="46" w:name="_Toc497786091"/>
      <w:r w:rsidRPr="00012C8C">
        <w:rPr>
          <w:rFonts w:ascii="Calibri Light" w:eastAsia="Times New Roman" w:hAnsi="Calibri Light" w:cs="Tahoma"/>
          <w:b/>
          <w:bCs/>
          <w:color w:val="auto"/>
          <w:sz w:val="20"/>
          <w:szCs w:val="20"/>
        </w:rPr>
        <w:t>Canales de datos</w:t>
      </w:r>
      <w:bookmarkEnd w:id="45"/>
      <w:bookmarkEnd w:id="46"/>
      <w:r w:rsidRPr="00012C8C">
        <w:rPr>
          <w:rFonts w:ascii="Calibri Light" w:eastAsia="Times New Roman" w:hAnsi="Calibri Light" w:cs="Tahoma"/>
          <w:b/>
          <w:bCs/>
          <w:color w:val="auto"/>
          <w:sz w:val="20"/>
          <w:szCs w:val="20"/>
        </w:rPr>
        <w:t xml:space="preserve"> </w:t>
      </w:r>
    </w:p>
    <w:tbl>
      <w:tblPr>
        <w:tblStyle w:val="Tablaconcuadrcula1"/>
        <w:tblW w:w="5000" w:type="pct"/>
        <w:tblLook w:val="04A0" w:firstRow="1" w:lastRow="0" w:firstColumn="1" w:lastColumn="0" w:noHBand="0" w:noVBand="1"/>
      </w:tblPr>
      <w:tblGrid>
        <w:gridCol w:w="3007"/>
        <w:gridCol w:w="3398"/>
        <w:gridCol w:w="2945"/>
      </w:tblGrid>
      <w:tr w:rsidR="000B2E6C" w:rsidRPr="0064518A" w14:paraId="44241E15" w14:textId="77777777" w:rsidTr="006B3D50">
        <w:trPr>
          <w:trHeight w:val="387"/>
        </w:trPr>
        <w:tc>
          <w:tcPr>
            <w:tcW w:w="1608" w:type="pct"/>
            <w:shd w:val="clear" w:color="auto" w:fill="3266CC"/>
            <w:vAlign w:val="center"/>
          </w:tcPr>
          <w:p w14:paraId="19B97CD7" w14:textId="77777777" w:rsidR="000B2E6C" w:rsidRPr="0064518A" w:rsidRDefault="000B2E6C" w:rsidP="00F7418F">
            <w:pPr>
              <w:spacing w:line="240" w:lineRule="auto"/>
              <w:jc w:val="left"/>
              <w:rPr>
                <w:rFonts w:ascii="Calibri Light" w:hAnsi="Calibri Light" w:cs="Tahoma"/>
                <w:b/>
                <w:bCs/>
                <w:color w:val="FFFFFF" w:themeColor="background1"/>
                <w:sz w:val="16"/>
                <w:szCs w:val="16"/>
              </w:rPr>
            </w:pPr>
            <w:r w:rsidRPr="0064518A">
              <w:rPr>
                <w:rFonts w:ascii="Calibri Light" w:hAnsi="Calibri Light" w:cs="Tahoma"/>
                <w:b/>
                <w:bCs/>
                <w:color w:val="FFFFFF" w:themeColor="background1"/>
                <w:sz w:val="16"/>
                <w:szCs w:val="16"/>
              </w:rPr>
              <w:t>Descripción</w:t>
            </w:r>
          </w:p>
        </w:tc>
        <w:tc>
          <w:tcPr>
            <w:tcW w:w="1817" w:type="pct"/>
            <w:shd w:val="clear" w:color="auto" w:fill="3266CC"/>
            <w:vAlign w:val="center"/>
          </w:tcPr>
          <w:p w14:paraId="7BF6F76E" w14:textId="77777777" w:rsidR="000B2E6C" w:rsidRPr="0064518A" w:rsidRDefault="000B2E6C" w:rsidP="00F7418F">
            <w:pPr>
              <w:spacing w:line="240" w:lineRule="auto"/>
              <w:ind w:firstLine="708"/>
              <w:jc w:val="left"/>
              <w:rPr>
                <w:rFonts w:ascii="Calibri Light" w:hAnsi="Calibri Light" w:cs="Tahoma"/>
                <w:b/>
                <w:bCs/>
                <w:color w:val="FFFFFF" w:themeColor="background1"/>
                <w:sz w:val="16"/>
                <w:szCs w:val="16"/>
              </w:rPr>
            </w:pPr>
            <w:r w:rsidRPr="0064518A">
              <w:rPr>
                <w:rFonts w:ascii="Calibri Light" w:hAnsi="Calibri Light" w:cs="Tahoma"/>
                <w:b/>
                <w:bCs/>
                <w:color w:val="FFFFFF" w:themeColor="background1"/>
                <w:sz w:val="16"/>
                <w:szCs w:val="16"/>
              </w:rPr>
              <w:t>Descripción</w:t>
            </w:r>
          </w:p>
        </w:tc>
        <w:tc>
          <w:tcPr>
            <w:tcW w:w="1575" w:type="pct"/>
            <w:shd w:val="clear" w:color="auto" w:fill="3266CC"/>
            <w:vAlign w:val="center"/>
          </w:tcPr>
          <w:p w14:paraId="4C7F210F" w14:textId="77777777" w:rsidR="000B2E6C" w:rsidRPr="0064518A" w:rsidRDefault="000B2E6C" w:rsidP="00F7418F">
            <w:pPr>
              <w:spacing w:line="240" w:lineRule="auto"/>
              <w:jc w:val="left"/>
              <w:rPr>
                <w:rFonts w:ascii="Calibri Light" w:hAnsi="Calibri Light" w:cs="Tahoma"/>
                <w:b/>
                <w:bCs/>
                <w:color w:val="FFFFFF" w:themeColor="background1"/>
                <w:sz w:val="16"/>
                <w:szCs w:val="16"/>
              </w:rPr>
            </w:pPr>
            <w:r w:rsidRPr="0064518A">
              <w:rPr>
                <w:rFonts w:ascii="Calibri Light" w:hAnsi="Calibri Light" w:cs="Tahoma"/>
                <w:b/>
                <w:bCs/>
                <w:color w:val="FFFFFF" w:themeColor="background1"/>
                <w:sz w:val="16"/>
                <w:szCs w:val="16"/>
              </w:rPr>
              <w:t>Ancho de banda</w:t>
            </w:r>
          </w:p>
        </w:tc>
      </w:tr>
      <w:tr w:rsidR="00292B83" w:rsidRPr="0064518A" w14:paraId="5659C57D" w14:textId="77777777" w:rsidTr="0064518A">
        <w:trPr>
          <w:trHeight w:val="99"/>
        </w:trPr>
        <w:tc>
          <w:tcPr>
            <w:tcW w:w="1608" w:type="pct"/>
            <w:vAlign w:val="center"/>
          </w:tcPr>
          <w:p w14:paraId="38A2D91B"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de internet</w:t>
            </w:r>
          </w:p>
        </w:tc>
        <w:tc>
          <w:tcPr>
            <w:tcW w:w="1817" w:type="pct"/>
            <w:vAlign w:val="center"/>
          </w:tcPr>
          <w:p w14:paraId="5A6FB39A"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Internet – Canal principal</w:t>
            </w:r>
          </w:p>
        </w:tc>
        <w:tc>
          <w:tcPr>
            <w:tcW w:w="1575" w:type="pct"/>
            <w:vAlign w:val="center"/>
          </w:tcPr>
          <w:p w14:paraId="0A4A1023" w14:textId="63600E4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125 Mbps</w:t>
            </w:r>
          </w:p>
        </w:tc>
      </w:tr>
      <w:tr w:rsidR="00292B83" w:rsidRPr="0064518A" w14:paraId="570293F0" w14:textId="77777777" w:rsidTr="0064518A">
        <w:trPr>
          <w:trHeight w:val="53"/>
        </w:trPr>
        <w:tc>
          <w:tcPr>
            <w:tcW w:w="1608" w:type="pct"/>
            <w:vAlign w:val="center"/>
          </w:tcPr>
          <w:p w14:paraId="4CFA1DC8"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de Internet</w:t>
            </w:r>
          </w:p>
        </w:tc>
        <w:tc>
          <w:tcPr>
            <w:tcW w:w="1817" w:type="pct"/>
            <w:vAlign w:val="center"/>
          </w:tcPr>
          <w:p w14:paraId="32556589"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Internet – Canal respaldo</w:t>
            </w:r>
          </w:p>
        </w:tc>
        <w:tc>
          <w:tcPr>
            <w:tcW w:w="1575" w:type="pct"/>
            <w:vAlign w:val="center"/>
          </w:tcPr>
          <w:p w14:paraId="1125177B" w14:textId="7710AAB5"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10 Mbps</w:t>
            </w:r>
          </w:p>
        </w:tc>
      </w:tr>
      <w:tr w:rsidR="00292B83" w:rsidRPr="0064518A" w14:paraId="1A57BC59" w14:textId="77777777" w:rsidTr="008008DA">
        <w:tc>
          <w:tcPr>
            <w:tcW w:w="1608" w:type="pct"/>
          </w:tcPr>
          <w:p w14:paraId="18F23841"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de datos</w:t>
            </w:r>
          </w:p>
        </w:tc>
        <w:tc>
          <w:tcPr>
            <w:tcW w:w="1817" w:type="pct"/>
          </w:tcPr>
          <w:p w14:paraId="1F64D5D4"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principal</w:t>
            </w:r>
          </w:p>
        </w:tc>
        <w:tc>
          <w:tcPr>
            <w:tcW w:w="1575" w:type="pct"/>
          </w:tcPr>
          <w:p w14:paraId="7A6BF30A" w14:textId="5571D7B1"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100 Mbps</w:t>
            </w:r>
          </w:p>
        </w:tc>
      </w:tr>
      <w:tr w:rsidR="00292B83" w:rsidRPr="0064518A" w14:paraId="2C1445F4" w14:textId="77777777" w:rsidTr="008008DA">
        <w:tc>
          <w:tcPr>
            <w:tcW w:w="1608" w:type="pct"/>
          </w:tcPr>
          <w:p w14:paraId="32E16398"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de datos</w:t>
            </w:r>
          </w:p>
        </w:tc>
        <w:tc>
          <w:tcPr>
            <w:tcW w:w="1817" w:type="pct"/>
          </w:tcPr>
          <w:p w14:paraId="0BB6A014" w14:textId="77777777"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Canal respaldo</w:t>
            </w:r>
          </w:p>
        </w:tc>
        <w:tc>
          <w:tcPr>
            <w:tcW w:w="1575" w:type="pct"/>
          </w:tcPr>
          <w:p w14:paraId="7827DB48" w14:textId="0B6C778C" w:rsidR="00292B83" w:rsidRPr="0064518A" w:rsidRDefault="00292B83" w:rsidP="00F7418F">
            <w:pPr>
              <w:spacing w:line="240" w:lineRule="auto"/>
              <w:jc w:val="left"/>
              <w:rPr>
                <w:rFonts w:ascii="Calibri Light" w:hAnsi="Calibri Light" w:cs="Tahoma"/>
                <w:sz w:val="16"/>
                <w:szCs w:val="16"/>
              </w:rPr>
            </w:pPr>
            <w:r w:rsidRPr="0064518A">
              <w:rPr>
                <w:rFonts w:ascii="Calibri Light" w:hAnsi="Calibri Light" w:cs="Tahoma"/>
                <w:sz w:val="16"/>
                <w:szCs w:val="16"/>
              </w:rPr>
              <w:t>100 Mbps (en noc principal)</w:t>
            </w:r>
          </w:p>
        </w:tc>
      </w:tr>
    </w:tbl>
    <w:p w14:paraId="5D1CE09D" w14:textId="77777777" w:rsidR="00AC34C2" w:rsidRPr="00F7418F" w:rsidRDefault="00AC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5E2E806D" w14:textId="77777777" w:rsidR="000B2E6C" w:rsidRPr="00F7418F" w:rsidRDefault="000B2E6C" w:rsidP="00F7418F">
      <w:pPr>
        <w:spacing w:line="240" w:lineRule="auto"/>
        <w:jc w:val="left"/>
        <w:rPr>
          <w:rFonts w:ascii="Calibri Light" w:hAnsi="Calibri Light" w:cs="Tahoma"/>
          <w:b/>
        </w:rPr>
      </w:pPr>
    </w:p>
    <w:p w14:paraId="3901B5E2" w14:textId="19C22D10" w:rsidR="000B2E6C" w:rsidRPr="00F7418F" w:rsidRDefault="000B2E6C" w:rsidP="00F7418F">
      <w:pPr>
        <w:spacing w:line="240" w:lineRule="auto"/>
        <w:jc w:val="left"/>
        <w:rPr>
          <w:rFonts w:ascii="Calibri Light" w:hAnsi="Calibri Light" w:cs="Tahoma"/>
          <w:i/>
          <w:iCs/>
        </w:rPr>
      </w:pPr>
      <w:r w:rsidRPr="00F7418F">
        <w:rPr>
          <w:rFonts w:ascii="Calibri Light" w:hAnsi="Calibri Light" w:cs="Tahoma"/>
        </w:rPr>
        <w:t>Para los servicios de conectividad dentro del acuerdo marco de precios de Colombia eficiente se establece como cump</w:t>
      </w:r>
      <w:r w:rsidR="006E5CBF" w:rsidRPr="00F7418F">
        <w:rPr>
          <w:rFonts w:ascii="Calibri Light" w:hAnsi="Calibri Light" w:cs="Tahoma"/>
        </w:rPr>
        <w:t>limiento estándar el soportar IP</w:t>
      </w:r>
      <w:r w:rsidRPr="00F7418F">
        <w:rPr>
          <w:rFonts w:ascii="Calibri Light" w:hAnsi="Calibri Light" w:cs="Tahoma"/>
        </w:rPr>
        <w:t>v6. De acuerdo con la resolución 2710 de 2017, “</w:t>
      </w:r>
      <w:r w:rsidRPr="00F7418F">
        <w:rPr>
          <w:rFonts w:ascii="Calibri Light" w:hAnsi="Calibri Light" w:cs="Tahoma"/>
          <w:i/>
          <w:iCs/>
        </w:rPr>
        <w:t>Los proveedores de redes y servicios de telecomunicaciones que presten el servicio de acceso a internet, deberán tener preparada su conexión troncal de acceso a internet, de tal forma, que permita enrutar los prefijos de ipv6 nativos de los sujetos obligados, garantizando que el servicio ofrecido sea plenamente operativo”</w:t>
      </w:r>
    </w:p>
    <w:p w14:paraId="11AB623E" w14:textId="1428AA9F" w:rsidR="000B2E6C" w:rsidRPr="00F7418F" w:rsidRDefault="000B2E6C" w:rsidP="00F7418F">
      <w:pPr>
        <w:spacing w:line="240" w:lineRule="auto"/>
        <w:jc w:val="left"/>
        <w:rPr>
          <w:rFonts w:ascii="Calibri Light" w:hAnsi="Calibri Light" w:cs="Tahoma"/>
        </w:rPr>
      </w:pPr>
    </w:p>
    <w:p w14:paraId="77263FDE" w14:textId="77777777" w:rsidR="00954762" w:rsidRPr="00F7418F" w:rsidRDefault="00954762" w:rsidP="00F7418F">
      <w:pPr>
        <w:spacing w:line="240" w:lineRule="auto"/>
        <w:jc w:val="left"/>
        <w:rPr>
          <w:rFonts w:ascii="Calibri Light" w:hAnsi="Calibri Light" w:cs="Tahoma"/>
        </w:rPr>
      </w:pPr>
    </w:p>
    <w:p w14:paraId="76E48E68" w14:textId="784B6295" w:rsidR="000B2E6C" w:rsidRPr="00F7418F" w:rsidRDefault="006E5CBF"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47" w:name="_Toc497992919"/>
      <w:bookmarkStart w:id="48" w:name="_Toc60307002"/>
      <w:r w:rsidRPr="00F7418F">
        <w:rPr>
          <w:rFonts w:ascii="Calibri Light" w:eastAsiaTheme="majorEastAsia" w:hAnsi="Calibri Light" w:cstheme="majorBidi"/>
          <w:b/>
          <w:color w:val="7F7F7F" w:themeColor="text1" w:themeTint="80"/>
          <w:sz w:val="36"/>
          <w:szCs w:val="40"/>
        </w:rPr>
        <w:t>Servicio de seguridad p</w:t>
      </w:r>
      <w:r w:rsidR="000B2E6C" w:rsidRPr="00F7418F">
        <w:rPr>
          <w:rFonts w:ascii="Calibri Light" w:eastAsiaTheme="majorEastAsia" w:hAnsi="Calibri Light" w:cstheme="majorBidi"/>
          <w:b/>
          <w:color w:val="7F7F7F" w:themeColor="text1" w:themeTint="80"/>
          <w:sz w:val="36"/>
          <w:szCs w:val="40"/>
        </w:rPr>
        <w:t>erimetral</w:t>
      </w:r>
      <w:bookmarkEnd w:id="48"/>
      <w:r w:rsidR="000B2E6C" w:rsidRPr="00F7418F">
        <w:rPr>
          <w:rFonts w:ascii="Calibri Light" w:eastAsiaTheme="majorEastAsia" w:hAnsi="Calibri Light" w:cstheme="majorBidi"/>
          <w:b/>
          <w:color w:val="7F7F7F" w:themeColor="text1" w:themeTint="80"/>
          <w:sz w:val="36"/>
          <w:szCs w:val="40"/>
        </w:rPr>
        <w:t xml:space="preserve"> </w:t>
      </w:r>
      <w:bookmarkEnd w:id="47"/>
    </w:p>
    <w:p w14:paraId="39381A3A" w14:textId="77777777" w:rsidR="000B2E6C" w:rsidRPr="00F7418F" w:rsidRDefault="000B2E6C" w:rsidP="00F7418F">
      <w:pPr>
        <w:spacing w:line="240" w:lineRule="auto"/>
        <w:jc w:val="left"/>
        <w:rPr>
          <w:rFonts w:ascii="Calibri Light" w:hAnsi="Calibri Light" w:cs="Tahoma"/>
        </w:rPr>
      </w:pPr>
    </w:p>
    <w:p w14:paraId="363D8B40" w14:textId="22F6A144" w:rsidR="000B2E6C" w:rsidRPr="00F7418F" w:rsidRDefault="00954762" w:rsidP="00F7418F">
      <w:pPr>
        <w:spacing w:line="240" w:lineRule="auto"/>
        <w:jc w:val="left"/>
        <w:rPr>
          <w:rFonts w:ascii="Calibri Light" w:hAnsi="Calibri Light" w:cs="Tahoma"/>
        </w:rPr>
      </w:pPr>
      <w:r w:rsidRPr="00F7418F">
        <w:rPr>
          <w:rFonts w:ascii="Calibri Light" w:hAnsi="Calibri Light" w:cs="Tahoma"/>
        </w:rPr>
        <w:lastRenderedPageBreak/>
        <w:t>Para garantizar la seguridad perimetral de TI, la Gobernación del Archipiélago ha implementado varios controles a través de dispositivos compatibles con el protocolo IPV6, habilitados para operar en dual stack (doble pila). A continuación, se enlistan los controles y su</w:t>
      </w:r>
      <w:r w:rsidR="000B2E6C" w:rsidRPr="00F7418F">
        <w:rPr>
          <w:rFonts w:ascii="Calibri Light" w:hAnsi="Calibri Light" w:cs="Tahoma"/>
        </w:rPr>
        <w:t xml:space="preserve"> relación </w:t>
      </w:r>
      <w:r w:rsidRPr="00F7418F">
        <w:rPr>
          <w:rFonts w:ascii="Calibri Light" w:hAnsi="Calibri Light" w:cs="Tahoma"/>
        </w:rPr>
        <w:t>con</w:t>
      </w:r>
      <w:r w:rsidR="000B2E6C" w:rsidRPr="00F7418F">
        <w:rPr>
          <w:rFonts w:ascii="Calibri Light" w:hAnsi="Calibri Light" w:cs="Tahoma"/>
        </w:rPr>
        <w:t xml:space="preserve"> IPv6.</w:t>
      </w:r>
    </w:p>
    <w:p w14:paraId="4F969A83" w14:textId="77777777" w:rsidR="00CA737C" w:rsidRPr="00F7418F" w:rsidRDefault="00CA737C" w:rsidP="00F7418F">
      <w:pPr>
        <w:spacing w:line="240" w:lineRule="auto"/>
        <w:jc w:val="left"/>
        <w:rPr>
          <w:rFonts w:ascii="Calibri Light" w:hAnsi="Calibri Light" w:cs="Tahoma"/>
        </w:rPr>
      </w:pPr>
    </w:p>
    <w:p w14:paraId="7213D962" w14:textId="61B35E8A"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Servicio de seguridad Perimetral</w:t>
      </w:r>
      <w:r w:rsidR="00012C8C">
        <w:rPr>
          <w:rFonts w:ascii="Calibri Light" w:eastAsia="Times New Roman" w:hAnsi="Calibri Light" w:cs="Times New Roman"/>
          <w:b/>
          <w:bCs/>
          <w:color w:val="auto"/>
          <w:sz w:val="20"/>
          <w:szCs w:val="20"/>
        </w:rPr>
        <w:t xml:space="preserve"> - Detalles</w:t>
      </w:r>
    </w:p>
    <w:tbl>
      <w:tblPr>
        <w:tblW w:w="4822" w:type="pct"/>
        <w:tblInd w:w="-20" w:type="dxa"/>
        <w:tblLayout w:type="fixed"/>
        <w:tblCellMar>
          <w:left w:w="70" w:type="dxa"/>
          <w:right w:w="70" w:type="dxa"/>
        </w:tblCellMar>
        <w:tblLook w:val="04A0" w:firstRow="1" w:lastRow="0" w:firstColumn="1" w:lastColumn="0" w:noHBand="0" w:noVBand="1"/>
      </w:tblPr>
      <w:tblGrid>
        <w:gridCol w:w="3470"/>
        <w:gridCol w:w="1031"/>
        <w:gridCol w:w="735"/>
        <w:gridCol w:w="712"/>
        <w:gridCol w:w="975"/>
        <w:gridCol w:w="1114"/>
        <w:gridCol w:w="975"/>
      </w:tblGrid>
      <w:tr w:rsidR="00292B83" w:rsidRPr="00F7418F" w14:paraId="1DE1AE93" w14:textId="77777777" w:rsidTr="00954762">
        <w:trPr>
          <w:trHeight w:val="446"/>
        </w:trPr>
        <w:tc>
          <w:tcPr>
            <w:tcW w:w="1925" w:type="pct"/>
            <w:tcBorders>
              <w:top w:val="single" w:sz="8" w:space="0" w:color="auto"/>
              <w:left w:val="single" w:sz="8" w:space="0" w:color="auto"/>
              <w:bottom w:val="nil"/>
              <w:right w:val="single" w:sz="4" w:space="0" w:color="auto"/>
            </w:tcBorders>
            <w:shd w:val="clear" w:color="auto" w:fill="1A4BC7" w:themeFill="accent4" w:themeFillShade="BF"/>
            <w:noWrap/>
            <w:vAlign w:val="center"/>
            <w:hideMark/>
          </w:tcPr>
          <w:p w14:paraId="01AE4A80"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Referencia</w:t>
            </w:r>
          </w:p>
        </w:tc>
        <w:tc>
          <w:tcPr>
            <w:tcW w:w="572" w:type="pct"/>
            <w:tcBorders>
              <w:top w:val="single" w:sz="8" w:space="0" w:color="auto"/>
              <w:left w:val="nil"/>
              <w:bottom w:val="nil"/>
              <w:right w:val="single" w:sz="4" w:space="0" w:color="auto"/>
            </w:tcBorders>
            <w:shd w:val="clear" w:color="auto" w:fill="1A4BC7" w:themeFill="accent4" w:themeFillShade="BF"/>
            <w:noWrap/>
            <w:vAlign w:val="center"/>
            <w:hideMark/>
          </w:tcPr>
          <w:p w14:paraId="166CB2D2"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Descripción</w:t>
            </w:r>
          </w:p>
        </w:tc>
        <w:tc>
          <w:tcPr>
            <w:tcW w:w="408" w:type="pct"/>
            <w:tcBorders>
              <w:top w:val="single" w:sz="8" w:space="0" w:color="auto"/>
              <w:left w:val="nil"/>
              <w:bottom w:val="nil"/>
              <w:right w:val="single" w:sz="4" w:space="0" w:color="auto"/>
            </w:tcBorders>
            <w:shd w:val="clear" w:color="auto" w:fill="1A4BC7" w:themeFill="accent4" w:themeFillShade="BF"/>
            <w:noWrap/>
            <w:vAlign w:val="center"/>
            <w:hideMark/>
          </w:tcPr>
          <w:p w14:paraId="6314DD1C"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Cantidad</w:t>
            </w:r>
          </w:p>
        </w:tc>
        <w:tc>
          <w:tcPr>
            <w:tcW w:w="395" w:type="pct"/>
            <w:tcBorders>
              <w:top w:val="single" w:sz="8" w:space="0" w:color="auto"/>
              <w:left w:val="nil"/>
              <w:bottom w:val="nil"/>
              <w:right w:val="single" w:sz="4" w:space="0" w:color="auto"/>
            </w:tcBorders>
            <w:shd w:val="clear" w:color="auto" w:fill="1A4BC7" w:themeFill="accent4" w:themeFillShade="BF"/>
            <w:noWrap/>
            <w:vAlign w:val="center"/>
            <w:hideMark/>
          </w:tcPr>
          <w:p w14:paraId="32735C35"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Capa del equipo</w:t>
            </w:r>
          </w:p>
        </w:tc>
        <w:tc>
          <w:tcPr>
            <w:tcW w:w="541" w:type="pct"/>
            <w:tcBorders>
              <w:top w:val="single" w:sz="8" w:space="0" w:color="auto"/>
              <w:left w:val="nil"/>
              <w:bottom w:val="nil"/>
              <w:right w:val="single" w:sz="4" w:space="0" w:color="auto"/>
            </w:tcBorders>
            <w:shd w:val="clear" w:color="auto" w:fill="1A4BC7" w:themeFill="accent4" w:themeFillShade="BF"/>
            <w:noWrap/>
            <w:vAlign w:val="center"/>
            <w:hideMark/>
          </w:tcPr>
          <w:p w14:paraId="0EA5195A"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Gestionable IPV4</w:t>
            </w:r>
          </w:p>
        </w:tc>
        <w:tc>
          <w:tcPr>
            <w:tcW w:w="618" w:type="pct"/>
            <w:tcBorders>
              <w:top w:val="single" w:sz="8" w:space="0" w:color="auto"/>
              <w:left w:val="nil"/>
              <w:bottom w:val="nil"/>
              <w:right w:val="single" w:sz="4" w:space="0" w:color="auto"/>
            </w:tcBorders>
            <w:shd w:val="clear" w:color="auto" w:fill="1A4BC7" w:themeFill="accent4" w:themeFillShade="BF"/>
            <w:noWrap/>
            <w:vAlign w:val="center"/>
            <w:hideMark/>
          </w:tcPr>
          <w:p w14:paraId="6ECA38BB"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Gestionable IPV6</w:t>
            </w:r>
          </w:p>
        </w:tc>
        <w:tc>
          <w:tcPr>
            <w:tcW w:w="541" w:type="pct"/>
            <w:tcBorders>
              <w:top w:val="single" w:sz="8" w:space="0" w:color="auto"/>
              <w:left w:val="nil"/>
              <w:bottom w:val="nil"/>
              <w:right w:val="single" w:sz="4" w:space="0" w:color="auto"/>
            </w:tcBorders>
            <w:shd w:val="clear" w:color="auto" w:fill="1A4BC7" w:themeFill="accent4" w:themeFillShade="BF"/>
            <w:noWrap/>
            <w:vAlign w:val="center"/>
            <w:hideMark/>
          </w:tcPr>
          <w:p w14:paraId="5EEF501F" w14:textId="77777777" w:rsidR="00292B83" w:rsidRPr="00F7418F" w:rsidRDefault="00292B83"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Opera en IPv6</w:t>
            </w:r>
          </w:p>
        </w:tc>
      </w:tr>
      <w:tr w:rsidR="00292B83" w:rsidRPr="00F7418F" w14:paraId="307CF9C6" w14:textId="77777777" w:rsidTr="00954762">
        <w:trPr>
          <w:trHeight w:val="300"/>
        </w:trPr>
        <w:tc>
          <w:tcPr>
            <w:tcW w:w="19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5F2F3CC" w14:textId="77777777" w:rsidR="00292B83" w:rsidRPr="00F7418F" w:rsidRDefault="00292B83" w:rsidP="00F7418F">
            <w:pPr>
              <w:spacing w:line="240" w:lineRule="auto"/>
              <w:jc w:val="left"/>
              <w:rPr>
                <w:rFonts w:ascii="Calibri Light" w:hAnsi="Calibri Light" w:cs="Tahoma"/>
                <w:sz w:val="16"/>
                <w:szCs w:val="16"/>
                <w:lang w:val="es-CO" w:eastAsia="es-CO"/>
              </w:rPr>
            </w:pPr>
            <w:r w:rsidRPr="00F7418F">
              <w:rPr>
                <w:rFonts w:ascii="Calibri Light" w:hAnsi="Calibri Light" w:cs="Tahoma"/>
                <w:sz w:val="16"/>
                <w:szCs w:val="16"/>
                <w:lang w:val="es-CO" w:eastAsia="es-CO"/>
              </w:rPr>
              <w:t>HUAWEI NG-USG6000</w:t>
            </w:r>
          </w:p>
        </w:tc>
        <w:tc>
          <w:tcPr>
            <w:tcW w:w="572" w:type="pct"/>
            <w:tcBorders>
              <w:top w:val="single" w:sz="4" w:space="0" w:color="auto"/>
              <w:left w:val="nil"/>
              <w:bottom w:val="single" w:sz="4" w:space="0" w:color="auto"/>
              <w:right w:val="single" w:sz="4" w:space="0" w:color="auto"/>
            </w:tcBorders>
            <w:shd w:val="clear" w:color="auto" w:fill="FFFFFF" w:themeFill="background1"/>
            <w:noWrap/>
            <w:vAlign w:val="center"/>
          </w:tcPr>
          <w:p w14:paraId="047FD45F"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Firewall</w:t>
            </w:r>
          </w:p>
        </w:tc>
        <w:tc>
          <w:tcPr>
            <w:tcW w:w="408" w:type="pct"/>
            <w:tcBorders>
              <w:top w:val="single" w:sz="4" w:space="0" w:color="auto"/>
              <w:left w:val="nil"/>
              <w:bottom w:val="single" w:sz="4" w:space="0" w:color="auto"/>
              <w:right w:val="single" w:sz="4" w:space="0" w:color="auto"/>
            </w:tcBorders>
            <w:shd w:val="clear" w:color="auto" w:fill="FFFFFF" w:themeFill="background1"/>
            <w:noWrap/>
            <w:vAlign w:val="center"/>
          </w:tcPr>
          <w:p w14:paraId="3702EC58"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1</w:t>
            </w:r>
          </w:p>
        </w:tc>
        <w:tc>
          <w:tcPr>
            <w:tcW w:w="395" w:type="pct"/>
            <w:tcBorders>
              <w:top w:val="single" w:sz="4" w:space="0" w:color="auto"/>
              <w:left w:val="nil"/>
              <w:bottom w:val="single" w:sz="4" w:space="0" w:color="auto"/>
              <w:right w:val="single" w:sz="4" w:space="0" w:color="auto"/>
            </w:tcBorders>
            <w:shd w:val="clear" w:color="auto" w:fill="auto"/>
            <w:noWrap/>
            <w:vAlign w:val="center"/>
          </w:tcPr>
          <w:p w14:paraId="0631CFC7"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2-3</w:t>
            </w:r>
          </w:p>
        </w:tc>
        <w:tc>
          <w:tcPr>
            <w:tcW w:w="541" w:type="pct"/>
            <w:tcBorders>
              <w:top w:val="single" w:sz="4" w:space="0" w:color="auto"/>
              <w:left w:val="nil"/>
              <w:bottom w:val="single" w:sz="4" w:space="0" w:color="auto"/>
              <w:right w:val="single" w:sz="4" w:space="0" w:color="auto"/>
            </w:tcBorders>
            <w:shd w:val="clear" w:color="auto" w:fill="auto"/>
            <w:noWrap/>
            <w:vAlign w:val="center"/>
          </w:tcPr>
          <w:p w14:paraId="3FFCB6AC"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618" w:type="pct"/>
            <w:tcBorders>
              <w:top w:val="single" w:sz="4" w:space="0" w:color="auto"/>
              <w:left w:val="nil"/>
              <w:bottom w:val="single" w:sz="4" w:space="0" w:color="auto"/>
              <w:right w:val="single" w:sz="4" w:space="0" w:color="auto"/>
            </w:tcBorders>
            <w:shd w:val="clear" w:color="auto" w:fill="auto"/>
            <w:noWrap/>
            <w:vAlign w:val="center"/>
          </w:tcPr>
          <w:p w14:paraId="5CF8B2DC"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541" w:type="pct"/>
            <w:tcBorders>
              <w:top w:val="single" w:sz="4" w:space="0" w:color="auto"/>
              <w:left w:val="nil"/>
              <w:bottom w:val="single" w:sz="4" w:space="0" w:color="auto"/>
              <w:right w:val="single" w:sz="4" w:space="0" w:color="auto"/>
            </w:tcBorders>
            <w:shd w:val="clear" w:color="auto" w:fill="auto"/>
            <w:noWrap/>
            <w:vAlign w:val="center"/>
          </w:tcPr>
          <w:p w14:paraId="4BF27B9C"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r>
      <w:tr w:rsidR="00292B83" w:rsidRPr="00F7418F" w14:paraId="03E9F205" w14:textId="77777777" w:rsidTr="0064518A">
        <w:trPr>
          <w:trHeight w:val="53"/>
        </w:trPr>
        <w:tc>
          <w:tcPr>
            <w:tcW w:w="1925" w:type="pct"/>
            <w:tcBorders>
              <w:top w:val="single" w:sz="4" w:space="0" w:color="auto"/>
              <w:left w:val="single" w:sz="4" w:space="0" w:color="auto"/>
              <w:bottom w:val="single" w:sz="4" w:space="0" w:color="auto"/>
              <w:right w:val="single" w:sz="4" w:space="0" w:color="auto"/>
            </w:tcBorders>
            <w:shd w:val="clear" w:color="auto" w:fill="auto"/>
            <w:noWrap/>
          </w:tcPr>
          <w:p w14:paraId="4586DC33" w14:textId="77777777" w:rsidR="00292B83" w:rsidRPr="00F7418F" w:rsidRDefault="00292B83" w:rsidP="00F7418F">
            <w:pPr>
              <w:spacing w:line="240" w:lineRule="auto"/>
              <w:jc w:val="left"/>
              <w:rPr>
                <w:rFonts w:ascii="Calibri Light" w:hAnsi="Calibri Light" w:cs="Tahoma"/>
                <w:sz w:val="16"/>
                <w:szCs w:val="16"/>
                <w:lang w:val="es-CO" w:eastAsia="es-CO"/>
              </w:rPr>
            </w:pPr>
            <w:r w:rsidRPr="00F7418F">
              <w:rPr>
                <w:rFonts w:ascii="Calibri Light" w:hAnsi="Calibri Light"/>
                <w:sz w:val="16"/>
                <w:szCs w:val="16"/>
              </w:rPr>
              <w:t>FORTINET FORTIGATE 200B</w:t>
            </w:r>
          </w:p>
        </w:tc>
        <w:tc>
          <w:tcPr>
            <w:tcW w:w="572" w:type="pct"/>
            <w:tcBorders>
              <w:top w:val="single" w:sz="4" w:space="0" w:color="auto"/>
              <w:left w:val="nil"/>
              <w:bottom w:val="single" w:sz="4" w:space="0" w:color="auto"/>
              <w:right w:val="single" w:sz="4" w:space="0" w:color="auto"/>
            </w:tcBorders>
            <w:shd w:val="clear" w:color="auto" w:fill="FFFFFF" w:themeFill="background1"/>
            <w:noWrap/>
          </w:tcPr>
          <w:p w14:paraId="61BA5E00"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Firewall</w:t>
            </w:r>
          </w:p>
        </w:tc>
        <w:tc>
          <w:tcPr>
            <w:tcW w:w="408" w:type="pct"/>
            <w:tcBorders>
              <w:top w:val="single" w:sz="4" w:space="0" w:color="auto"/>
              <w:left w:val="nil"/>
              <w:bottom w:val="single" w:sz="4" w:space="0" w:color="auto"/>
              <w:right w:val="single" w:sz="4" w:space="0" w:color="auto"/>
            </w:tcBorders>
            <w:shd w:val="clear" w:color="auto" w:fill="FFFFFF" w:themeFill="background1"/>
            <w:noWrap/>
          </w:tcPr>
          <w:p w14:paraId="45B51F29"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1</w:t>
            </w:r>
          </w:p>
        </w:tc>
        <w:tc>
          <w:tcPr>
            <w:tcW w:w="395" w:type="pct"/>
            <w:tcBorders>
              <w:top w:val="single" w:sz="4" w:space="0" w:color="auto"/>
              <w:left w:val="nil"/>
              <w:bottom w:val="single" w:sz="4" w:space="0" w:color="auto"/>
              <w:right w:val="single" w:sz="4" w:space="0" w:color="auto"/>
            </w:tcBorders>
            <w:shd w:val="clear" w:color="auto" w:fill="auto"/>
            <w:noWrap/>
          </w:tcPr>
          <w:p w14:paraId="507936B8"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2-3</w:t>
            </w:r>
          </w:p>
        </w:tc>
        <w:tc>
          <w:tcPr>
            <w:tcW w:w="541" w:type="pct"/>
            <w:tcBorders>
              <w:top w:val="single" w:sz="4" w:space="0" w:color="auto"/>
              <w:left w:val="nil"/>
              <w:bottom w:val="single" w:sz="4" w:space="0" w:color="auto"/>
              <w:right w:val="single" w:sz="4" w:space="0" w:color="auto"/>
            </w:tcBorders>
            <w:shd w:val="clear" w:color="auto" w:fill="auto"/>
            <w:noWrap/>
          </w:tcPr>
          <w:p w14:paraId="55350DFB"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618" w:type="pct"/>
            <w:tcBorders>
              <w:top w:val="single" w:sz="4" w:space="0" w:color="auto"/>
              <w:left w:val="nil"/>
              <w:bottom w:val="single" w:sz="4" w:space="0" w:color="auto"/>
              <w:right w:val="single" w:sz="4" w:space="0" w:color="auto"/>
            </w:tcBorders>
            <w:shd w:val="clear" w:color="auto" w:fill="auto"/>
            <w:noWrap/>
          </w:tcPr>
          <w:p w14:paraId="6F66278E"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1" w:type="pct"/>
            <w:tcBorders>
              <w:top w:val="single" w:sz="4" w:space="0" w:color="auto"/>
              <w:left w:val="nil"/>
              <w:bottom w:val="single" w:sz="4" w:space="0" w:color="auto"/>
              <w:right w:val="single" w:sz="4" w:space="0" w:color="auto"/>
            </w:tcBorders>
            <w:shd w:val="clear" w:color="auto" w:fill="auto"/>
            <w:noWrap/>
            <w:vAlign w:val="center"/>
          </w:tcPr>
          <w:p w14:paraId="3D085677"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r>
      <w:tr w:rsidR="00292B83" w:rsidRPr="00F7418F" w14:paraId="271E8784" w14:textId="77777777" w:rsidTr="0064518A">
        <w:trPr>
          <w:trHeight w:val="53"/>
        </w:trPr>
        <w:tc>
          <w:tcPr>
            <w:tcW w:w="1925" w:type="pct"/>
            <w:tcBorders>
              <w:top w:val="nil"/>
              <w:left w:val="single" w:sz="4" w:space="0" w:color="auto"/>
              <w:bottom w:val="single" w:sz="4" w:space="0" w:color="auto"/>
              <w:right w:val="single" w:sz="4" w:space="0" w:color="auto"/>
            </w:tcBorders>
            <w:shd w:val="clear" w:color="auto" w:fill="auto"/>
            <w:noWrap/>
          </w:tcPr>
          <w:p w14:paraId="40F654AD" w14:textId="77777777" w:rsidR="00292B83" w:rsidRPr="00F7418F" w:rsidRDefault="00292B83" w:rsidP="00F7418F">
            <w:pPr>
              <w:spacing w:line="240" w:lineRule="auto"/>
              <w:jc w:val="left"/>
              <w:rPr>
                <w:rFonts w:ascii="Calibri Light" w:hAnsi="Calibri Light" w:cs="Tahoma"/>
                <w:sz w:val="16"/>
                <w:szCs w:val="16"/>
                <w:lang w:val="en-US" w:eastAsia="es-CO"/>
              </w:rPr>
            </w:pPr>
            <w:r w:rsidRPr="00F7418F">
              <w:rPr>
                <w:rFonts w:ascii="Calibri Light" w:hAnsi="Calibri Light"/>
                <w:sz w:val="16"/>
                <w:szCs w:val="16"/>
                <w:lang w:val="en-US"/>
              </w:rPr>
              <w:t>ROUTER MIKROTIK CCR-103G 8G-2S+</w:t>
            </w:r>
          </w:p>
        </w:tc>
        <w:tc>
          <w:tcPr>
            <w:tcW w:w="572" w:type="pct"/>
            <w:tcBorders>
              <w:top w:val="nil"/>
              <w:left w:val="nil"/>
              <w:bottom w:val="single" w:sz="4" w:space="0" w:color="auto"/>
              <w:right w:val="single" w:sz="4" w:space="0" w:color="auto"/>
            </w:tcBorders>
            <w:shd w:val="clear" w:color="auto" w:fill="FFFFFF" w:themeFill="background1"/>
            <w:noWrap/>
          </w:tcPr>
          <w:p w14:paraId="451B46CA"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ROUTER</w:t>
            </w:r>
          </w:p>
        </w:tc>
        <w:tc>
          <w:tcPr>
            <w:tcW w:w="408" w:type="pct"/>
            <w:tcBorders>
              <w:top w:val="nil"/>
              <w:left w:val="nil"/>
              <w:bottom w:val="single" w:sz="4" w:space="0" w:color="auto"/>
              <w:right w:val="single" w:sz="4" w:space="0" w:color="auto"/>
            </w:tcBorders>
            <w:shd w:val="clear" w:color="auto" w:fill="FFFFFF" w:themeFill="background1"/>
            <w:noWrap/>
          </w:tcPr>
          <w:p w14:paraId="42779A56"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3</w:t>
            </w:r>
          </w:p>
        </w:tc>
        <w:tc>
          <w:tcPr>
            <w:tcW w:w="395" w:type="pct"/>
            <w:tcBorders>
              <w:top w:val="nil"/>
              <w:left w:val="nil"/>
              <w:bottom w:val="single" w:sz="4" w:space="0" w:color="auto"/>
              <w:right w:val="single" w:sz="4" w:space="0" w:color="auto"/>
            </w:tcBorders>
            <w:shd w:val="clear" w:color="auto" w:fill="auto"/>
            <w:noWrap/>
          </w:tcPr>
          <w:p w14:paraId="01689EC0"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2-3</w:t>
            </w:r>
          </w:p>
        </w:tc>
        <w:tc>
          <w:tcPr>
            <w:tcW w:w="541" w:type="pct"/>
            <w:tcBorders>
              <w:top w:val="nil"/>
              <w:left w:val="nil"/>
              <w:bottom w:val="single" w:sz="4" w:space="0" w:color="auto"/>
              <w:right w:val="single" w:sz="4" w:space="0" w:color="auto"/>
            </w:tcBorders>
            <w:shd w:val="clear" w:color="auto" w:fill="auto"/>
            <w:noWrap/>
          </w:tcPr>
          <w:p w14:paraId="259EE67F"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618" w:type="pct"/>
            <w:tcBorders>
              <w:top w:val="nil"/>
              <w:left w:val="nil"/>
              <w:bottom w:val="single" w:sz="4" w:space="0" w:color="auto"/>
              <w:right w:val="single" w:sz="4" w:space="0" w:color="auto"/>
            </w:tcBorders>
            <w:shd w:val="clear" w:color="auto" w:fill="auto"/>
            <w:noWrap/>
          </w:tcPr>
          <w:p w14:paraId="5BFD5933"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1" w:type="pct"/>
            <w:tcBorders>
              <w:top w:val="nil"/>
              <w:left w:val="nil"/>
              <w:bottom w:val="single" w:sz="4" w:space="0" w:color="auto"/>
              <w:right w:val="single" w:sz="4" w:space="0" w:color="auto"/>
            </w:tcBorders>
            <w:shd w:val="clear" w:color="auto" w:fill="auto"/>
            <w:noWrap/>
          </w:tcPr>
          <w:p w14:paraId="2153CE50" w14:textId="77777777" w:rsidR="00292B83" w:rsidRPr="00F7418F" w:rsidRDefault="00292B8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bl>
    <w:p w14:paraId="46A0C708" w14:textId="77777777" w:rsidR="00954762" w:rsidRPr="00F7418F" w:rsidRDefault="00954762"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16C0E8C3" w14:textId="38AE1F7B" w:rsidR="00292B83" w:rsidRDefault="00292B83" w:rsidP="00F7418F">
      <w:pPr>
        <w:spacing w:line="240" w:lineRule="auto"/>
        <w:jc w:val="left"/>
        <w:rPr>
          <w:rFonts w:ascii="Calibri Light" w:hAnsi="Calibri Light" w:cs="Tahoma"/>
          <w:b/>
        </w:rPr>
      </w:pPr>
    </w:p>
    <w:p w14:paraId="48F5C0C2" w14:textId="116C83C5" w:rsidR="00012C8C" w:rsidRPr="00012C8C" w:rsidRDefault="00012C8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Servicio de seguridad Perimetral</w:t>
      </w:r>
      <w:r>
        <w:rPr>
          <w:rFonts w:ascii="Calibri Light" w:eastAsia="Times New Roman" w:hAnsi="Calibri Light" w:cs="Times New Roman"/>
          <w:b/>
          <w:bCs/>
          <w:color w:val="auto"/>
          <w:sz w:val="20"/>
          <w:szCs w:val="20"/>
        </w:rPr>
        <w:t xml:space="preserve"> - Observaciones</w:t>
      </w:r>
    </w:p>
    <w:tbl>
      <w:tblPr>
        <w:tblW w:w="5000" w:type="pct"/>
        <w:tblCellMar>
          <w:left w:w="70" w:type="dxa"/>
          <w:right w:w="70" w:type="dxa"/>
        </w:tblCellMar>
        <w:tblLook w:val="04A0" w:firstRow="1" w:lastRow="0" w:firstColumn="1" w:lastColumn="0" w:noHBand="0" w:noVBand="1"/>
      </w:tblPr>
      <w:tblGrid>
        <w:gridCol w:w="3408"/>
        <w:gridCol w:w="1407"/>
        <w:gridCol w:w="4530"/>
      </w:tblGrid>
      <w:tr w:rsidR="000B2E6C" w:rsidRPr="00F7418F" w14:paraId="431B8A73" w14:textId="77777777" w:rsidTr="00133771">
        <w:trPr>
          <w:trHeight w:val="675"/>
        </w:trPr>
        <w:tc>
          <w:tcPr>
            <w:tcW w:w="1823" w:type="pct"/>
            <w:tcBorders>
              <w:top w:val="single" w:sz="8" w:space="0" w:color="auto"/>
              <w:left w:val="single" w:sz="8" w:space="0" w:color="auto"/>
              <w:bottom w:val="nil"/>
              <w:right w:val="single" w:sz="4" w:space="0" w:color="auto"/>
            </w:tcBorders>
            <w:shd w:val="clear" w:color="auto" w:fill="1A4BC7" w:themeFill="accent4" w:themeFillShade="BF"/>
            <w:noWrap/>
            <w:vAlign w:val="center"/>
            <w:hideMark/>
          </w:tcPr>
          <w:p w14:paraId="0384D5AC" w14:textId="50767962" w:rsidR="000B2E6C" w:rsidRPr="00F7418F" w:rsidRDefault="006E5CB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Referencia</w:t>
            </w:r>
          </w:p>
        </w:tc>
        <w:tc>
          <w:tcPr>
            <w:tcW w:w="753" w:type="pct"/>
            <w:tcBorders>
              <w:top w:val="single" w:sz="8" w:space="0" w:color="auto"/>
              <w:left w:val="nil"/>
              <w:bottom w:val="nil"/>
              <w:right w:val="single" w:sz="4" w:space="0" w:color="auto"/>
            </w:tcBorders>
            <w:shd w:val="clear" w:color="auto" w:fill="1A4BC7" w:themeFill="accent4" w:themeFillShade="BF"/>
            <w:noWrap/>
            <w:vAlign w:val="center"/>
            <w:hideMark/>
          </w:tcPr>
          <w:p w14:paraId="1A05C77B" w14:textId="6AD4AD43" w:rsidR="000B2E6C" w:rsidRPr="00F7418F" w:rsidRDefault="006E5CB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Descripción</w:t>
            </w:r>
          </w:p>
        </w:tc>
        <w:tc>
          <w:tcPr>
            <w:tcW w:w="2424" w:type="pct"/>
            <w:tcBorders>
              <w:top w:val="single" w:sz="8" w:space="0" w:color="auto"/>
              <w:left w:val="nil"/>
              <w:bottom w:val="nil"/>
              <w:right w:val="single" w:sz="4" w:space="0" w:color="auto"/>
            </w:tcBorders>
            <w:shd w:val="clear" w:color="auto" w:fill="1A4BC7" w:themeFill="accent4" w:themeFillShade="BF"/>
            <w:vAlign w:val="center"/>
            <w:hideMark/>
          </w:tcPr>
          <w:p w14:paraId="6AC282A9"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Observaciones</w:t>
            </w:r>
          </w:p>
        </w:tc>
      </w:tr>
      <w:tr w:rsidR="00292B83" w:rsidRPr="00F7418F" w14:paraId="4108221C" w14:textId="77777777" w:rsidTr="00292B83">
        <w:trPr>
          <w:trHeight w:val="300"/>
        </w:trPr>
        <w:tc>
          <w:tcPr>
            <w:tcW w:w="18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9B3DB0" w14:textId="00B6AA0E" w:rsidR="00292B83" w:rsidRPr="00F7418F" w:rsidRDefault="00292B83" w:rsidP="00F7418F">
            <w:pPr>
              <w:spacing w:line="240" w:lineRule="auto"/>
              <w:jc w:val="left"/>
              <w:rPr>
                <w:rFonts w:ascii="Calibri Light" w:hAnsi="Calibri Light" w:cs="Tahoma"/>
                <w:sz w:val="16"/>
                <w:szCs w:val="16"/>
                <w:lang w:val="es-CO" w:eastAsia="es-CO"/>
              </w:rPr>
            </w:pPr>
            <w:r w:rsidRPr="00F7418F">
              <w:rPr>
                <w:rFonts w:ascii="Calibri Light" w:hAnsi="Calibri Light" w:cs="Tahoma"/>
                <w:sz w:val="16"/>
                <w:szCs w:val="16"/>
                <w:lang w:val="es-CO" w:eastAsia="es-CO"/>
              </w:rPr>
              <w:t>HUAWEI NG-USG6000</w:t>
            </w:r>
          </w:p>
        </w:tc>
        <w:tc>
          <w:tcPr>
            <w:tcW w:w="753" w:type="pct"/>
            <w:tcBorders>
              <w:top w:val="single" w:sz="4" w:space="0" w:color="auto"/>
              <w:left w:val="nil"/>
              <w:bottom w:val="single" w:sz="4" w:space="0" w:color="auto"/>
              <w:right w:val="single" w:sz="4" w:space="0" w:color="auto"/>
            </w:tcBorders>
            <w:shd w:val="clear" w:color="auto" w:fill="FFFFFF" w:themeFill="background1"/>
            <w:noWrap/>
            <w:vAlign w:val="center"/>
          </w:tcPr>
          <w:p w14:paraId="689A4F98" w14:textId="7AA69E85" w:rsidR="00292B83" w:rsidRPr="00F7418F" w:rsidRDefault="00292B8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Firewall</w:t>
            </w:r>
          </w:p>
        </w:tc>
        <w:tc>
          <w:tcPr>
            <w:tcW w:w="2424" w:type="pct"/>
            <w:tcBorders>
              <w:top w:val="single" w:sz="4" w:space="0" w:color="auto"/>
              <w:left w:val="nil"/>
              <w:bottom w:val="single" w:sz="4" w:space="0" w:color="auto"/>
              <w:right w:val="single" w:sz="4" w:space="0" w:color="auto"/>
            </w:tcBorders>
            <w:shd w:val="clear" w:color="auto" w:fill="auto"/>
            <w:vAlign w:val="center"/>
          </w:tcPr>
          <w:p w14:paraId="02EC5F14" w14:textId="291CE32B" w:rsidR="00292B83" w:rsidRPr="00F7418F" w:rsidRDefault="00292B83"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cs="Tahoma"/>
                <w:color w:val="0563C1"/>
                <w:sz w:val="16"/>
                <w:szCs w:val="16"/>
                <w:u w:val="single"/>
                <w:lang w:val="es-CO" w:eastAsia="es-CO"/>
              </w:rPr>
              <w:t>http://www.fortigate.cz/upload-sys/produkty2/file/10/fgt200b-ds.pdf</w:t>
            </w:r>
          </w:p>
        </w:tc>
      </w:tr>
      <w:tr w:rsidR="00292B83" w:rsidRPr="00F7418F" w14:paraId="02737C97" w14:textId="77777777" w:rsidTr="00292B83">
        <w:trPr>
          <w:trHeight w:val="300"/>
        </w:trPr>
        <w:tc>
          <w:tcPr>
            <w:tcW w:w="1823" w:type="pct"/>
            <w:tcBorders>
              <w:top w:val="nil"/>
              <w:left w:val="single" w:sz="4" w:space="0" w:color="auto"/>
              <w:bottom w:val="single" w:sz="4" w:space="0" w:color="auto"/>
              <w:right w:val="single" w:sz="4" w:space="0" w:color="auto"/>
            </w:tcBorders>
            <w:shd w:val="clear" w:color="auto" w:fill="auto"/>
            <w:noWrap/>
            <w:vAlign w:val="center"/>
          </w:tcPr>
          <w:p w14:paraId="2869408C" w14:textId="651C4070" w:rsidR="00292B83" w:rsidRPr="00F7418F" w:rsidRDefault="00292B83" w:rsidP="00F7418F">
            <w:pPr>
              <w:spacing w:line="240" w:lineRule="auto"/>
              <w:jc w:val="left"/>
              <w:rPr>
                <w:rFonts w:ascii="Calibri Light" w:hAnsi="Calibri Light" w:cs="Tahoma"/>
                <w:sz w:val="16"/>
                <w:szCs w:val="16"/>
                <w:lang w:val="es-CO" w:eastAsia="es-CO"/>
              </w:rPr>
            </w:pPr>
            <w:r w:rsidRPr="00F7418F">
              <w:rPr>
                <w:rFonts w:ascii="Calibri Light" w:hAnsi="Calibri Light"/>
                <w:sz w:val="16"/>
                <w:szCs w:val="16"/>
              </w:rPr>
              <w:t>FORTINET FORTIGATE 200B</w:t>
            </w:r>
          </w:p>
        </w:tc>
        <w:tc>
          <w:tcPr>
            <w:tcW w:w="753" w:type="pct"/>
            <w:tcBorders>
              <w:top w:val="nil"/>
              <w:left w:val="nil"/>
              <w:bottom w:val="single" w:sz="4" w:space="0" w:color="auto"/>
              <w:right w:val="single" w:sz="4" w:space="0" w:color="auto"/>
            </w:tcBorders>
            <w:shd w:val="clear" w:color="auto" w:fill="FFFFFF" w:themeFill="background1"/>
            <w:noWrap/>
            <w:vAlign w:val="center"/>
          </w:tcPr>
          <w:p w14:paraId="68DE0DBA" w14:textId="07E0F244" w:rsidR="00292B83" w:rsidRPr="00F7418F" w:rsidRDefault="00292B8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Firewall</w:t>
            </w:r>
          </w:p>
        </w:tc>
        <w:tc>
          <w:tcPr>
            <w:tcW w:w="2424" w:type="pct"/>
            <w:tcBorders>
              <w:top w:val="nil"/>
              <w:left w:val="nil"/>
              <w:bottom w:val="single" w:sz="4" w:space="0" w:color="auto"/>
              <w:right w:val="single" w:sz="4" w:space="0" w:color="auto"/>
            </w:tcBorders>
            <w:shd w:val="clear" w:color="auto" w:fill="auto"/>
            <w:vAlign w:val="center"/>
          </w:tcPr>
          <w:p w14:paraId="29C194BA" w14:textId="5443AFCE" w:rsidR="00292B83" w:rsidRPr="00F7418F" w:rsidRDefault="00292B83"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cs="Tahoma"/>
                <w:color w:val="0563C1"/>
                <w:sz w:val="16"/>
                <w:szCs w:val="16"/>
                <w:u w:val="single"/>
                <w:lang w:val="es-CO" w:eastAsia="es-CO"/>
              </w:rPr>
              <w:t>https://support.huawei.com/enterprise/es/doc/EDOC1000047734</w:t>
            </w:r>
          </w:p>
        </w:tc>
      </w:tr>
      <w:tr w:rsidR="00292B83" w:rsidRPr="00F7418F" w14:paraId="6241F250" w14:textId="77777777" w:rsidTr="00292B83">
        <w:trPr>
          <w:trHeight w:val="300"/>
        </w:trPr>
        <w:tc>
          <w:tcPr>
            <w:tcW w:w="1823" w:type="pct"/>
            <w:tcBorders>
              <w:top w:val="nil"/>
              <w:left w:val="single" w:sz="4" w:space="0" w:color="auto"/>
              <w:bottom w:val="single" w:sz="4" w:space="0" w:color="auto"/>
              <w:right w:val="single" w:sz="4" w:space="0" w:color="auto"/>
            </w:tcBorders>
            <w:shd w:val="clear" w:color="auto" w:fill="auto"/>
            <w:noWrap/>
            <w:vAlign w:val="center"/>
          </w:tcPr>
          <w:p w14:paraId="70116D94" w14:textId="5BBACB8E" w:rsidR="00292B83" w:rsidRPr="00F7418F" w:rsidRDefault="00292B83" w:rsidP="00F7418F">
            <w:pPr>
              <w:spacing w:line="240" w:lineRule="auto"/>
              <w:jc w:val="left"/>
              <w:rPr>
                <w:rFonts w:ascii="Calibri Light" w:hAnsi="Calibri Light" w:cs="Tahoma"/>
                <w:sz w:val="16"/>
                <w:szCs w:val="16"/>
                <w:lang w:val="en-US" w:eastAsia="es-CO"/>
              </w:rPr>
            </w:pPr>
            <w:r w:rsidRPr="00F7418F">
              <w:rPr>
                <w:rFonts w:ascii="Calibri Light" w:hAnsi="Calibri Light"/>
                <w:sz w:val="16"/>
                <w:szCs w:val="16"/>
                <w:lang w:val="en-US"/>
              </w:rPr>
              <w:t>ROUTER MIKROTIK CCR-103G 8G-2S+</w:t>
            </w:r>
          </w:p>
        </w:tc>
        <w:tc>
          <w:tcPr>
            <w:tcW w:w="753" w:type="pct"/>
            <w:tcBorders>
              <w:top w:val="nil"/>
              <w:left w:val="nil"/>
              <w:bottom w:val="single" w:sz="4" w:space="0" w:color="auto"/>
              <w:right w:val="single" w:sz="4" w:space="0" w:color="auto"/>
            </w:tcBorders>
            <w:shd w:val="clear" w:color="auto" w:fill="FFFFFF" w:themeFill="background1"/>
            <w:noWrap/>
            <w:vAlign w:val="center"/>
          </w:tcPr>
          <w:p w14:paraId="67A5BCB3" w14:textId="00E1486B" w:rsidR="00292B83" w:rsidRPr="00F7418F" w:rsidRDefault="00292B8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R</w:t>
            </w:r>
            <w:r w:rsidR="00133771" w:rsidRPr="00F7418F">
              <w:rPr>
                <w:rFonts w:ascii="Calibri Light" w:hAnsi="Calibri Light" w:cs="Tahoma"/>
                <w:color w:val="000000" w:themeColor="text1"/>
                <w:sz w:val="16"/>
                <w:szCs w:val="16"/>
                <w:lang w:val="es-CO" w:eastAsia="es-CO"/>
              </w:rPr>
              <w:t>outer</w:t>
            </w:r>
          </w:p>
        </w:tc>
        <w:tc>
          <w:tcPr>
            <w:tcW w:w="2424" w:type="pct"/>
            <w:tcBorders>
              <w:top w:val="nil"/>
              <w:left w:val="nil"/>
              <w:bottom w:val="single" w:sz="4" w:space="0" w:color="auto"/>
              <w:right w:val="single" w:sz="4" w:space="0" w:color="auto"/>
            </w:tcBorders>
            <w:shd w:val="clear" w:color="auto" w:fill="auto"/>
            <w:vAlign w:val="center"/>
          </w:tcPr>
          <w:p w14:paraId="5C451BA2" w14:textId="43BC463E" w:rsidR="00292B83" w:rsidRPr="00F7418F" w:rsidRDefault="00292B83"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cs="Tahoma"/>
                <w:color w:val="0563C1"/>
                <w:sz w:val="16"/>
                <w:szCs w:val="16"/>
                <w:u w:val="single"/>
                <w:lang w:val="es-CO" w:eastAsia="es-CO"/>
              </w:rPr>
              <w:t>https://i.mt.lv/cdn/rb_files/CCR1036-8G-2S-r2-1579679942.pdf - https://wiki.mikrotik.com/wiki/Manual:TOC</w:t>
            </w:r>
          </w:p>
        </w:tc>
      </w:tr>
    </w:tbl>
    <w:p w14:paraId="3B11A481" w14:textId="77777777" w:rsidR="00E62054" w:rsidRPr="00F7418F" w:rsidRDefault="00E62054"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16F9C673" w14:textId="210057BF" w:rsidR="000B2E6C" w:rsidRPr="00F7418F" w:rsidRDefault="000B2E6C" w:rsidP="00F7418F">
      <w:pPr>
        <w:spacing w:line="240" w:lineRule="auto"/>
        <w:jc w:val="left"/>
        <w:rPr>
          <w:rFonts w:ascii="Calibri Light" w:hAnsi="Calibri Light" w:cs="Tahoma"/>
          <w:b/>
        </w:rPr>
      </w:pPr>
    </w:p>
    <w:p w14:paraId="073EE606" w14:textId="0AE63BCF" w:rsidR="000B2E6C" w:rsidRPr="0064518A" w:rsidRDefault="006E5CBF"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49" w:name="_Toc492131193"/>
      <w:bookmarkStart w:id="50" w:name="_Toc492970400"/>
      <w:bookmarkStart w:id="51" w:name="_Toc497992920"/>
      <w:bookmarkStart w:id="52" w:name="_Toc60307003"/>
      <w:r w:rsidRPr="0064518A">
        <w:rPr>
          <w:rFonts w:ascii="Calibri Light" w:eastAsiaTheme="majorEastAsia" w:hAnsi="Calibri Light" w:cstheme="majorBidi"/>
          <w:b/>
          <w:color w:val="7F7F7F" w:themeColor="text1" w:themeTint="80"/>
          <w:sz w:val="36"/>
          <w:szCs w:val="40"/>
        </w:rPr>
        <w:t xml:space="preserve">Servicio de </w:t>
      </w:r>
      <w:r w:rsidR="0064518A" w:rsidRPr="0064518A">
        <w:rPr>
          <w:rFonts w:ascii="Calibri Light" w:eastAsiaTheme="majorEastAsia" w:hAnsi="Calibri Light" w:cstheme="majorBidi"/>
          <w:b/>
          <w:color w:val="7F7F7F" w:themeColor="text1" w:themeTint="80"/>
          <w:sz w:val="36"/>
          <w:szCs w:val="40"/>
        </w:rPr>
        <w:t>S</w:t>
      </w:r>
      <w:r w:rsidR="000B2E6C" w:rsidRPr="0064518A">
        <w:rPr>
          <w:rFonts w:ascii="Calibri Light" w:eastAsiaTheme="majorEastAsia" w:hAnsi="Calibri Light" w:cstheme="majorBidi"/>
          <w:b/>
          <w:color w:val="7F7F7F" w:themeColor="text1" w:themeTint="80"/>
          <w:sz w:val="36"/>
          <w:szCs w:val="40"/>
        </w:rPr>
        <w:t>ervidores</w:t>
      </w:r>
      <w:bookmarkEnd w:id="52"/>
      <w:r w:rsidR="00077EC2" w:rsidRPr="0064518A">
        <w:rPr>
          <w:rFonts w:ascii="Calibri Light" w:eastAsiaTheme="majorEastAsia" w:hAnsi="Calibri Light" w:cstheme="majorBidi"/>
          <w:b/>
          <w:color w:val="7F7F7F" w:themeColor="text1" w:themeTint="80"/>
          <w:sz w:val="36"/>
          <w:szCs w:val="40"/>
        </w:rPr>
        <w:t xml:space="preserve"> </w:t>
      </w:r>
      <w:bookmarkEnd w:id="49"/>
      <w:bookmarkEnd w:id="50"/>
      <w:bookmarkEnd w:id="51"/>
    </w:p>
    <w:p w14:paraId="130B2928" w14:textId="77777777" w:rsidR="000B2E6C" w:rsidRPr="00F7418F" w:rsidRDefault="000B2E6C" w:rsidP="00F7418F">
      <w:pPr>
        <w:spacing w:line="240" w:lineRule="auto"/>
        <w:jc w:val="left"/>
        <w:rPr>
          <w:rFonts w:ascii="Calibri Light" w:hAnsi="Calibri Light" w:cs="Tahoma"/>
        </w:rPr>
      </w:pPr>
    </w:p>
    <w:p w14:paraId="01B5FD99" w14:textId="73250C8D" w:rsidR="000B2E6C" w:rsidRPr="00F7418F" w:rsidRDefault="008423F9" w:rsidP="00F7418F">
      <w:pPr>
        <w:spacing w:line="240" w:lineRule="auto"/>
        <w:jc w:val="left"/>
        <w:rPr>
          <w:rFonts w:ascii="Calibri Light" w:hAnsi="Calibri Light" w:cs="Tahoma"/>
        </w:rPr>
      </w:pPr>
      <w:r w:rsidRPr="00F7418F">
        <w:rPr>
          <w:rFonts w:ascii="Calibri Light" w:hAnsi="Calibri Light" w:cs="Tahoma"/>
        </w:rPr>
        <w:t xml:space="preserve">De conformidad con la arquitectura empresarial instalada, la Gobernación del </w:t>
      </w:r>
      <w:r w:rsidR="009D2880" w:rsidRPr="00F7418F">
        <w:rPr>
          <w:rFonts w:ascii="Calibri Light" w:hAnsi="Calibri Light" w:cs="Tahoma"/>
        </w:rPr>
        <w:t>Archipiélago</w:t>
      </w:r>
      <w:r w:rsidRPr="00F7418F">
        <w:rPr>
          <w:rFonts w:ascii="Calibri Light" w:hAnsi="Calibri Light" w:cs="Tahoma"/>
        </w:rPr>
        <w:t xml:space="preserve"> de San Andrés, Providencia y Santa Catalina cuenta con</w:t>
      </w:r>
      <w:r w:rsidR="009D2880" w:rsidRPr="00F7418F">
        <w:rPr>
          <w:rFonts w:ascii="Calibri Light" w:hAnsi="Calibri Light" w:cs="Tahoma"/>
        </w:rPr>
        <w:t xml:space="preserve"> 10 (diez)</w:t>
      </w:r>
      <w:r w:rsidRPr="00F7418F">
        <w:rPr>
          <w:rFonts w:ascii="Calibri Light" w:hAnsi="Calibri Light" w:cs="Tahoma"/>
        </w:rPr>
        <w:t xml:space="preserve"> s</w:t>
      </w:r>
      <w:r w:rsidR="000B2E6C" w:rsidRPr="00F7418F">
        <w:rPr>
          <w:rFonts w:ascii="Calibri Light" w:hAnsi="Calibri Light" w:cs="Tahoma"/>
        </w:rPr>
        <w:t>ervidores</w:t>
      </w:r>
      <w:r w:rsidR="009D2880" w:rsidRPr="00F7418F">
        <w:rPr>
          <w:rFonts w:ascii="Calibri Light" w:hAnsi="Calibri Light" w:cs="Tahoma"/>
        </w:rPr>
        <w:t xml:space="preserve"> físicos</w:t>
      </w:r>
      <w:r w:rsidR="000B2E6C" w:rsidRPr="00F7418F">
        <w:rPr>
          <w:rFonts w:ascii="Calibri Light" w:hAnsi="Calibri Light" w:cs="Tahoma"/>
        </w:rPr>
        <w:t>:</w:t>
      </w:r>
      <w:bookmarkStart w:id="53" w:name="_Toc492131285"/>
    </w:p>
    <w:bookmarkEnd w:id="53"/>
    <w:p w14:paraId="6B075F2A" w14:textId="77777777" w:rsidR="00AC34C2" w:rsidRPr="00F7418F" w:rsidRDefault="00AC34C2" w:rsidP="00F7418F">
      <w:pPr>
        <w:spacing w:line="240" w:lineRule="auto"/>
        <w:jc w:val="left"/>
        <w:rPr>
          <w:rFonts w:ascii="Calibri Light" w:hAnsi="Calibri Light" w:cs="Tahoma"/>
        </w:rPr>
      </w:pPr>
    </w:p>
    <w:p w14:paraId="337BE30A" w14:textId="37E1C31F"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En las siguientes tablas se proporcio</w:t>
      </w:r>
      <w:r w:rsidR="00D11E31" w:rsidRPr="00F7418F">
        <w:rPr>
          <w:rFonts w:ascii="Calibri Light" w:hAnsi="Calibri Light" w:cs="Tahoma"/>
        </w:rPr>
        <w:t>nan las características de los s</w:t>
      </w:r>
      <w:r w:rsidRPr="00F7418F">
        <w:rPr>
          <w:rFonts w:ascii="Calibri Light" w:hAnsi="Calibri Light" w:cs="Tahoma"/>
        </w:rPr>
        <w:t xml:space="preserve">ervidores alojados en el centro de cómputo de la </w:t>
      </w:r>
      <w:r w:rsidR="41FB5D76" w:rsidRPr="00F7418F">
        <w:rPr>
          <w:rFonts w:ascii="Calibri Light" w:hAnsi="Calibri Light" w:cs="Tahoma"/>
        </w:rPr>
        <w:t>e</w:t>
      </w:r>
      <w:r w:rsidRPr="00F7418F">
        <w:rPr>
          <w:rFonts w:ascii="Calibri Light" w:hAnsi="Calibri Light" w:cs="Tahoma"/>
        </w:rPr>
        <w:t xml:space="preserve">ntidad que hacen parte de la línea base de la infraestructura tecnológica de la entidad. </w:t>
      </w:r>
    </w:p>
    <w:p w14:paraId="32C1C515" w14:textId="77777777" w:rsidR="000B2E6C" w:rsidRPr="00F7418F" w:rsidRDefault="000B2E6C" w:rsidP="00F7418F">
      <w:pPr>
        <w:spacing w:line="240" w:lineRule="auto"/>
        <w:jc w:val="left"/>
        <w:rPr>
          <w:rFonts w:ascii="Calibri Light" w:hAnsi="Calibri Light" w:cs="Tahoma"/>
        </w:rPr>
      </w:pPr>
    </w:p>
    <w:p w14:paraId="4EB29749" w14:textId="0B07DFA1"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54" w:name="_Toc492131260"/>
      <w:bookmarkStart w:id="55" w:name="_Toc497786092"/>
      <w:r w:rsidRPr="00012C8C">
        <w:rPr>
          <w:rFonts w:ascii="Calibri Light" w:eastAsia="Times New Roman" w:hAnsi="Calibri Light" w:cs="Tahoma"/>
          <w:b/>
          <w:bCs/>
          <w:color w:val="auto"/>
          <w:sz w:val="20"/>
          <w:szCs w:val="20"/>
        </w:rPr>
        <w:t xml:space="preserve">Características servidor  </w:t>
      </w:r>
      <w:bookmarkEnd w:id="54"/>
      <w:bookmarkEnd w:id="55"/>
    </w:p>
    <w:tbl>
      <w:tblPr>
        <w:tblStyle w:val="Tabladecuadrcula41"/>
        <w:tblW w:w="5000" w:type="pct"/>
        <w:tblLook w:val="04A0" w:firstRow="1" w:lastRow="0" w:firstColumn="1" w:lastColumn="0" w:noHBand="0" w:noVBand="1"/>
      </w:tblPr>
      <w:tblGrid>
        <w:gridCol w:w="4707"/>
        <w:gridCol w:w="4643"/>
      </w:tblGrid>
      <w:tr w:rsidR="000B2E6C" w:rsidRPr="00F7418F" w14:paraId="3F905065" w14:textId="77777777" w:rsidTr="006B3D50">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3266CC"/>
            <w:vAlign w:val="center"/>
          </w:tcPr>
          <w:p w14:paraId="3462B17F" w14:textId="77777777" w:rsidR="000B2E6C" w:rsidRPr="00F7418F" w:rsidRDefault="000B2E6C" w:rsidP="00F7418F">
            <w:pPr>
              <w:spacing w:line="240" w:lineRule="auto"/>
              <w:jc w:val="left"/>
              <w:rPr>
                <w:rFonts w:ascii="Calibri Light" w:hAnsi="Calibri Light" w:cs="Tahoma"/>
                <w:color w:val="FFFFFF" w:themeColor="background1"/>
                <w:sz w:val="18"/>
                <w:szCs w:val="18"/>
                <w:lang w:val="es-CO"/>
              </w:rPr>
            </w:pPr>
            <w:r w:rsidRPr="00F7418F">
              <w:rPr>
                <w:rFonts w:ascii="Calibri Light" w:hAnsi="Calibri Light" w:cs="Tahoma"/>
                <w:color w:val="FFFFFF" w:themeColor="background1"/>
                <w:sz w:val="18"/>
                <w:szCs w:val="18"/>
                <w:lang w:val="es-CO"/>
              </w:rPr>
              <w:t>CARACTERISTICA</w:t>
            </w:r>
          </w:p>
        </w:tc>
        <w:tc>
          <w:tcPr>
            <w:tcW w:w="2483" w:type="pct"/>
            <w:shd w:val="clear" w:color="auto" w:fill="3266CC"/>
            <w:vAlign w:val="center"/>
          </w:tcPr>
          <w:p w14:paraId="49403725" w14:textId="77777777"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8"/>
                <w:szCs w:val="18"/>
                <w:lang w:val="es-CO"/>
              </w:rPr>
            </w:pPr>
            <w:r w:rsidRPr="00F7418F">
              <w:rPr>
                <w:rFonts w:ascii="Calibri Light" w:hAnsi="Calibri Light" w:cs="Tahoma"/>
                <w:color w:val="FFFFFF" w:themeColor="background1"/>
                <w:sz w:val="18"/>
                <w:szCs w:val="18"/>
                <w:lang w:val="es-CO"/>
              </w:rPr>
              <w:t>DESCRIPCIÓN</w:t>
            </w:r>
          </w:p>
        </w:tc>
      </w:tr>
      <w:tr w:rsidR="000B2E6C" w:rsidRPr="00F7418F" w14:paraId="5F5CF205"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tcPr>
          <w:p w14:paraId="1E69173F"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NOMBRE</w:t>
            </w:r>
          </w:p>
        </w:tc>
        <w:tc>
          <w:tcPr>
            <w:tcW w:w="2483" w:type="pct"/>
            <w:shd w:val="clear" w:color="auto" w:fill="auto"/>
            <w:vAlign w:val="center"/>
          </w:tcPr>
          <w:p w14:paraId="40AD9C96"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
                <w:bCs/>
                <w:sz w:val="18"/>
                <w:szCs w:val="18"/>
                <w:lang w:val="es-CO"/>
              </w:rPr>
            </w:pPr>
          </w:p>
        </w:tc>
      </w:tr>
      <w:tr w:rsidR="000B2E6C" w:rsidRPr="00F7418F" w14:paraId="275FCE89"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0BBD8741"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FABRICANTE - MARCA</w:t>
            </w:r>
          </w:p>
        </w:tc>
        <w:tc>
          <w:tcPr>
            <w:tcW w:w="2483" w:type="pct"/>
            <w:shd w:val="clear" w:color="auto" w:fill="auto"/>
            <w:vAlign w:val="center"/>
          </w:tcPr>
          <w:p w14:paraId="00FA8F80"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2193FF32"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2183179E"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TORRE RACK BLADE</w:t>
            </w:r>
          </w:p>
        </w:tc>
        <w:tc>
          <w:tcPr>
            <w:tcW w:w="2483" w:type="pct"/>
            <w:shd w:val="clear" w:color="auto" w:fill="auto"/>
            <w:vAlign w:val="center"/>
          </w:tcPr>
          <w:p w14:paraId="3D2DD011"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28715593"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45B1E93F"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MODELO Y GENERACIÓN</w:t>
            </w:r>
          </w:p>
        </w:tc>
        <w:tc>
          <w:tcPr>
            <w:tcW w:w="2483" w:type="pct"/>
            <w:shd w:val="clear" w:color="auto" w:fill="auto"/>
            <w:vAlign w:val="center"/>
          </w:tcPr>
          <w:p w14:paraId="554DE5AF"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6C78201A"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1EECAA91"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SERIAL</w:t>
            </w:r>
          </w:p>
        </w:tc>
        <w:tc>
          <w:tcPr>
            <w:tcW w:w="2483" w:type="pct"/>
            <w:shd w:val="clear" w:color="auto" w:fill="auto"/>
            <w:vAlign w:val="center"/>
          </w:tcPr>
          <w:p w14:paraId="78583F0F"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316403BB"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tcPr>
          <w:p w14:paraId="577476D0"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SISTEMA OPERATIVO</w:t>
            </w:r>
          </w:p>
        </w:tc>
        <w:tc>
          <w:tcPr>
            <w:tcW w:w="2483" w:type="pct"/>
            <w:shd w:val="clear" w:color="auto" w:fill="auto"/>
            <w:vAlign w:val="center"/>
          </w:tcPr>
          <w:p w14:paraId="29FEDCA9"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6ABEAF93"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64EFE995"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lastRenderedPageBreak/>
              <w:t>FIRMWARE VERSIÓN</w:t>
            </w:r>
          </w:p>
        </w:tc>
        <w:tc>
          <w:tcPr>
            <w:tcW w:w="2483" w:type="pct"/>
            <w:shd w:val="clear" w:color="auto" w:fill="auto"/>
            <w:vAlign w:val="center"/>
          </w:tcPr>
          <w:p w14:paraId="62E0F25C"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4302D2C7"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306299C8"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PROCESADORES</w:t>
            </w:r>
          </w:p>
        </w:tc>
        <w:tc>
          <w:tcPr>
            <w:tcW w:w="2483" w:type="pct"/>
            <w:shd w:val="clear" w:color="auto" w:fill="auto"/>
            <w:vAlign w:val="center"/>
          </w:tcPr>
          <w:p w14:paraId="51B25F67"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66240A87"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5E5CE665"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NUMERO DE NUCLEOS</w:t>
            </w:r>
          </w:p>
        </w:tc>
        <w:tc>
          <w:tcPr>
            <w:tcW w:w="2483" w:type="pct"/>
            <w:shd w:val="clear" w:color="auto" w:fill="auto"/>
            <w:vAlign w:val="center"/>
          </w:tcPr>
          <w:p w14:paraId="2CFFA32F"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0765E822"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0FB4CFB0"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VELOCIDAD DE LA CPU</w:t>
            </w:r>
          </w:p>
        </w:tc>
        <w:tc>
          <w:tcPr>
            <w:tcW w:w="2483" w:type="pct"/>
            <w:shd w:val="clear" w:color="auto" w:fill="auto"/>
            <w:vAlign w:val="center"/>
          </w:tcPr>
          <w:p w14:paraId="269042F8"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69CBBE69"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6B871121"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SOCKETS</w:t>
            </w:r>
          </w:p>
        </w:tc>
        <w:tc>
          <w:tcPr>
            <w:tcW w:w="2483" w:type="pct"/>
            <w:shd w:val="clear" w:color="auto" w:fill="auto"/>
            <w:vAlign w:val="center"/>
          </w:tcPr>
          <w:p w14:paraId="37A90258"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4248380B"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4854B72F"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MEMORIA RAM TOTAL</w:t>
            </w:r>
          </w:p>
        </w:tc>
        <w:tc>
          <w:tcPr>
            <w:tcW w:w="2483" w:type="pct"/>
            <w:shd w:val="clear" w:color="auto" w:fill="auto"/>
            <w:vAlign w:val="center"/>
          </w:tcPr>
          <w:p w14:paraId="75045545"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20864C57"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679AE120"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MEMORIA RAM</w:t>
            </w:r>
          </w:p>
        </w:tc>
        <w:tc>
          <w:tcPr>
            <w:tcW w:w="2483" w:type="pct"/>
            <w:shd w:val="clear" w:color="auto" w:fill="auto"/>
            <w:vAlign w:val="center"/>
          </w:tcPr>
          <w:p w14:paraId="3BBB6E61"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19335686"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5B2B7BEC"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DISCOS DUROS HDD</w:t>
            </w:r>
          </w:p>
        </w:tc>
        <w:tc>
          <w:tcPr>
            <w:tcW w:w="2483" w:type="pct"/>
            <w:shd w:val="clear" w:color="auto" w:fill="auto"/>
            <w:vAlign w:val="center"/>
          </w:tcPr>
          <w:p w14:paraId="2E3DF02A"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7CEE60F0"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618B0F4C"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TIPO DE ARREGLO</w:t>
            </w:r>
          </w:p>
        </w:tc>
        <w:tc>
          <w:tcPr>
            <w:tcW w:w="2483" w:type="pct"/>
            <w:shd w:val="clear" w:color="auto" w:fill="auto"/>
            <w:vAlign w:val="center"/>
          </w:tcPr>
          <w:p w14:paraId="2ED6AE6D"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1B87AA5E"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6009D31E"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TOTAL CAPACIDAD HDD</w:t>
            </w:r>
          </w:p>
        </w:tc>
        <w:tc>
          <w:tcPr>
            <w:tcW w:w="2483" w:type="pct"/>
            <w:shd w:val="clear" w:color="auto" w:fill="auto"/>
            <w:vAlign w:val="center"/>
          </w:tcPr>
          <w:p w14:paraId="73F51085"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r w:rsidR="000B2E6C" w:rsidRPr="00F7418F" w14:paraId="15A76970" w14:textId="77777777" w:rsidTr="00CA737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hideMark/>
          </w:tcPr>
          <w:p w14:paraId="3E9F88ED"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ADAPTADORES DE RED</w:t>
            </w:r>
          </w:p>
        </w:tc>
        <w:tc>
          <w:tcPr>
            <w:tcW w:w="2483" w:type="pct"/>
            <w:shd w:val="clear" w:color="auto" w:fill="auto"/>
            <w:vAlign w:val="center"/>
          </w:tcPr>
          <w:p w14:paraId="0954CF75"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lang w:val="es-CO"/>
              </w:rPr>
            </w:pPr>
          </w:p>
        </w:tc>
      </w:tr>
      <w:tr w:rsidR="000B2E6C" w:rsidRPr="00F7418F" w14:paraId="59F84F7F" w14:textId="77777777" w:rsidTr="00CA737C">
        <w:trPr>
          <w:trHeight w:val="567"/>
        </w:trPr>
        <w:tc>
          <w:tcPr>
            <w:cnfStyle w:val="001000000000" w:firstRow="0" w:lastRow="0" w:firstColumn="1" w:lastColumn="0" w:oddVBand="0" w:evenVBand="0" w:oddHBand="0" w:evenHBand="0" w:firstRowFirstColumn="0" w:firstRowLastColumn="0" w:lastRowFirstColumn="0" w:lastRowLastColumn="0"/>
            <w:tcW w:w="2517" w:type="pct"/>
            <w:shd w:val="clear" w:color="auto" w:fill="auto"/>
            <w:vAlign w:val="center"/>
          </w:tcPr>
          <w:p w14:paraId="5284AE6D" w14:textId="77777777" w:rsidR="000B2E6C" w:rsidRPr="00F7418F" w:rsidRDefault="000B2E6C" w:rsidP="00F7418F">
            <w:pPr>
              <w:spacing w:line="240" w:lineRule="auto"/>
              <w:jc w:val="left"/>
              <w:rPr>
                <w:rFonts w:ascii="Calibri Light" w:hAnsi="Calibri Light" w:cs="Tahoma"/>
                <w:color w:val="auto"/>
                <w:sz w:val="18"/>
                <w:szCs w:val="18"/>
                <w:lang w:val="es-CO"/>
              </w:rPr>
            </w:pPr>
            <w:r w:rsidRPr="00F7418F">
              <w:rPr>
                <w:rFonts w:ascii="Calibri Light" w:hAnsi="Calibri Light" w:cs="Tahoma"/>
                <w:color w:val="auto"/>
                <w:sz w:val="18"/>
                <w:szCs w:val="18"/>
                <w:lang w:val="es-CO"/>
              </w:rPr>
              <w:t>DIRECCIONAMIENTO</w:t>
            </w:r>
          </w:p>
        </w:tc>
        <w:tc>
          <w:tcPr>
            <w:tcW w:w="2483" w:type="pct"/>
            <w:shd w:val="clear" w:color="auto" w:fill="auto"/>
            <w:vAlign w:val="center"/>
          </w:tcPr>
          <w:p w14:paraId="4724630A"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lang w:val="es-CO"/>
              </w:rPr>
            </w:pPr>
          </w:p>
        </w:tc>
      </w:tr>
    </w:tbl>
    <w:p w14:paraId="50D68C20"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3E6498C8" w14:textId="77777777" w:rsidR="006B3D50" w:rsidRPr="00F7418F" w:rsidRDefault="006B3D50" w:rsidP="00F7418F">
      <w:pPr>
        <w:spacing w:line="240" w:lineRule="auto"/>
        <w:jc w:val="left"/>
        <w:rPr>
          <w:rFonts w:ascii="Calibri Light" w:hAnsi="Calibri Light" w:cs="Tahoma"/>
        </w:rPr>
      </w:pPr>
    </w:p>
    <w:p w14:paraId="1AE8B04D" w14:textId="77777777"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A partir de la documentación del fabricante se tienen que los siguientes servidores se encuentran fuera de fabricación y a continuación se detalla la fecha en que finaliza el soporte.</w:t>
      </w:r>
    </w:p>
    <w:p w14:paraId="6BC04353" w14:textId="77777777" w:rsidR="000B2E6C" w:rsidRPr="00F7418F" w:rsidRDefault="000B2E6C" w:rsidP="00F7418F">
      <w:pPr>
        <w:spacing w:line="240" w:lineRule="auto"/>
        <w:jc w:val="left"/>
        <w:rPr>
          <w:rFonts w:ascii="Calibri Light" w:hAnsi="Calibri Light" w:cs="Tahoma"/>
        </w:rPr>
      </w:pPr>
    </w:p>
    <w:p w14:paraId="49E3C0B0" w14:textId="0ACF1488"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56" w:name="_Toc497786096"/>
      <w:r w:rsidRPr="00012C8C">
        <w:rPr>
          <w:rFonts w:ascii="Calibri Light" w:eastAsia="Times New Roman" w:hAnsi="Calibri Light" w:cs="Tahoma"/>
          <w:b/>
          <w:bCs/>
          <w:color w:val="auto"/>
          <w:sz w:val="20"/>
          <w:szCs w:val="20"/>
        </w:rPr>
        <w:t>Anuncios de retiro de equipos</w:t>
      </w:r>
      <w:bookmarkEnd w:id="56"/>
    </w:p>
    <w:tbl>
      <w:tblPr>
        <w:tblStyle w:val="Tabladecuadrcula41"/>
        <w:tblW w:w="0" w:type="auto"/>
        <w:tblLayout w:type="fixed"/>
        <w:tblLook w:val="04A0" w:firstRow="1" w:lastRow="0" w:firstColumn="1" w:lastColumn="0" w:noHBand="0" w:noVBand="1"/>
      </w:tblPr>
      <w:tblGrid>
        <w:gridCol w:w="2263"/>
        <w:gridCol w:w="1276"/>
        <w:gridCol w:w="2126"/>
        <w:gridCol w:w="3397"/>
      </w:tblGrid>
      <w:tr w:rsidR="000B2E6C" w:rsidRPr="00F7418F" w14:paraId="0830C452" w14:textId="77777777" w:rsidTr="006B3D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shd w:val="clear" w:color="auto" w:fill="3266CC"/>
          </w:tcPr>
          <w:p w14:paraId="4163EB64" w14:textId="69B950E7" w:rsidR="000B2E6C" w:rsidRPr="00F7418F" w:rsidRDefault="00D11E31" w:rsidP="00F7418F">
            <w:pPr>
              <w:spacing w:line="240" w:lineRule="auto"/>
              <w:jc w:val="center"/>
              <w:rPr>
                <w:rFonts w:ascii="Calibri Light" w:hAnsi="Calibri Light" w:cs="Tahoma"/>
                <w:color w:val="FFFFFF" w:themeColor="background1"/>
              </w:rPr>
            </w:pPr>
            <w:r w:rsidRPr="00F7418F">
              <w:rPr>
                <w:rFonts w:ascii="Calibri Light" w:hAnsi="Calibri Light" w:cs="Tahoma"/>
                <w:color w:val="FFFFFF" w:themeColor="background1"/>
              </w:rPr>
              <w:t>Servidor m</w:t>
            </w:r>
            <w:r w:rsidR="000B2E6C" w:rsidRPr="00F7418F">
              <w:rPr>
                <w:rFonts w:ascii="Calibri Light" w:hAnsi="Calibri Light" w:cs="Tahoma"/>
                <w:color w:val="FFFFFF" w:themeColor="background1"/>
              </w:rPr>
              <w:t>odelo</w:t>
            </w:r>
          </w:p>
        </w:tc>
        <w:tc>
          <w:tcPr>
            <w:tcW w:w="1276" w:type="dxa"/>
            <w:shd w:val="clear" w:color="auto" w:fill="3266CC"/>
          </w:tcPr>
          <w:p w14:paraId="314A31CC" w14:textId="77777777" w:rsidR="000B2E6C" w:rsidRPr="00F7418F" w:rsidRDefault="000B2E6C"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rPr>
            </w:pPr>
            <w:r w:rsidRPr="00F7418F">
              <w:rPr>
                <w:rFonts w:ascii="Calibri Light" w:hAnsi="Calibri Light" w:cs="Tahoma"/>
                <w:color w:val="FFFFFF" w:themeColor="background1"/>
              </w:rPr>
              <w:t>Retirado</w:t>
            </w:r>
          </w:p>
        </w:tc>
        <w:tc>
          <w:tcPr>
            <w:tcW w:w="2126" w:type="dxa"/>
            <w:shd w:val="clear" w:color="auto" w:fill="3266CC"/>
          </w:tcPr>
          <w:p w14:paraId="06652A1E" w14:textId="77777777" w:rsidR="000B2E6C" w:rsidRPr="00F7418F" w:rsidRDefault="000B2E6C"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rPr>
            </w:pPr>
            <w:r w:rsidRPr="00F7418F">
              <w:rPr>
                <w:rFonts w:ascii="Calibri Light" w:hAnsi="Calibri Light" w:cs="Tahoma"/>
                <w:color w:val="FFFFFF" w:themeColor="background1"/>
              </w:rPr>
              <w:t>Fecha EOSL</w:t>
            </w:r>
          </w:p>
        </w:tc>
        <w:tc>
          <w:tcPr>
            <w:tcW w:w="3397" w:type="dxa"/>
            <w:shd w:val="clear" w:color="auto" w:fill="3266CC"/>
          </w:tcPr>
          <w:p w14:paraId="720D6D8E" w14:textId="77777777" w:rsidR="000B2E6C" w:rsidRPr="00F7418F" w:rsidRDefault="000B2E6C"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rPr>
            </w:pPr>
            <w:r w:rsidRPr="00F7418F">
              <w:rPr>
                <w:rFonts w:ascii="Calibri Light" w:hAnsi="Calibri Light" w:cs="Tahoma"/>
                <w:color w:val="FFFFFF" w:themeColor="background1"/>
              </w:rPr>
              <w:t>Observaciones</w:t>
            </w:r>
          </w:p>
        </w:tc>
      </w:tr>
      <w:tr w:rsidR="000B2E6C" w:rsidRPr="00F7418F" w14:paraId="79D1EEEE"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51E82846" w14:textId="77777777" w:rsidR="000B2E6C" w:rsidRPr="00F7418F" w:rsidRDefault="000B2E6C" w:rsidP="00F7418F">
            <w:pPr>
              <w:spacing w:line="240" w:lineRule="auto"/>
              <w:jc w:val="left"/>
              <w:rPr>
                <w:rFonts w:ascii="Calibri Light" w:hAnsi="Calibri Light" w:cs="Tahoma"/>
              </w:rPr>
            </w:pPr>
          </w:p>
        </w:tc>
        <w:tc>
          <w:tcPr>
            <w:tcW w:w="1276" w:type="dxa"/>
            <w:shd w:val="clear" w:color="auto" w:fill="auto"/>
          </w:tcPr>
          <w:p w14:paraId="525DDEE5"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c>
          <w:tcPr>
            <w:tcW w:w="2126" w:type="dxa"/>
            <w:shd w:val="clear" w:color="auto" w:fill="auto"/>
          </w:tcPr>
          <w:p w14:paraId="763CCC62"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c>
          <w:tcPr>
            <w:tcW w:w="3397" w:type="dxa"/>
            <w:shd w:val="clear" w:color="auto" w:fill="auto"/>
          </w:tcPr>
          <w:p w14:paraId="1579B999"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r>
      <w:tr w:rsidR="000B2E6C" w:rsidRPr="00F7418F" w14:paraId="763B8A3B" w14:textId="77777777" w:rsidTr="00CA737C">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05C82430" w14:textId="77777777" w:rsidR="000B2E6C" w:rsidRPr="00F7418F" w:rsidRDefault="000B2E6C" w:rsidP="00F7418F">
            <w:pPr>
              <w:spacing w:line="240" w:lineRule="auto"/>
              <w:jc w:val="left"/>
              <w:rPr>
                <w:rFonts w:ascii="Calibri Light" w:hAnsi="Calibri Light" w:cs="Tahoma"/>
              </w:rPr>
            </w:pPr>
          </w:p>
        </w:tc>
        <w:tc>
          <w:tcPr>
            <w:tcW w:w="1276" w:type="dxa"/>
            <w:shd w:val="clear" w:color="auto" w:fill="auto"/>
          </w:tcPr>
          <w:p w14:paraId="6A210580"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c>
          <w:tcPr>
            <w:tcW w:w="2126" w:type="dxa"/>
            <w:shd w:val="clear" w:color="auto" w:fill="auto"/>
          </w:tcPr>
          <w:p w14:paraId="0FDCE4F5"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c>
          <w:tcPr>
            <w:tcW w:w="3397" w:type="dxa"/>
            <w:shd w:val="clear" w:color="auto" w:fill="auto"/>
          </w:tcPr>
          <w:p w14:paraId="28483C3C"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r>
      <w:tr w:rsidR="000B2E6C" w:rsidRPr="00F7418F" w14:paraId="5E6F9D91" w14:textId="77777777" w:rsidTr="00CA73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653301BA" w14:textId="77777777" w:rsidR="000B2E6C" w:rsidRPr="00F7418F" w:rsidRDefault="000B2E6C" w:rsidP="00F7418F">
            <w:pPr>
              <w:spacing w:line="240" w:lineRule="auto"/>
              <w:jc w:val="left"/>
              <w:rPr>
                <w:rFonts w:ascii="Calibri Light" w:hAnsi="Calibri Light" w:cs="Tahoma"/>
              </w:rPr>
            </w:pPr>
          </w:p>
        </w:tc>
        <w:tc>
          <w:tcPr>
            <w:tcW w:w="1276" w:type="dxa"/>
            <w:shd w:val="clear" w:color="auto" w:fill="auto"/>
          </w:tcPr>
          <w:p w14:paraId="70D625FE"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c>
          <w:tcPr>
            <w:tcW w:w="2126" w:type="dxa"/>
            <w:shd w:val="clear" w:color="auto" w:fill="auto"/>
          </w:tcPr>
          <w:p w14:paraId="627C70EA"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c>
          <w:tcPr>
            <w:tcW w:w="3397" w:type="dxa"/>
            <w:shd w:val="clear" w:color="auto" w:fill="auto"/>
          </w:tcPr>
          <w:p w14:paraId="5B04B3B9"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r>
      <w:tr w:rsidR="000B2E6C" w:rsidRPr="00F7418F" w14:paraId="4ABCAAB8" w14:textId="77777777" w:rsidTr="00CA737C">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7AFCA9F3" w14:textId="77777777" w:rsidR="000B2E6C" w:rsidRPr="00F7418F" w:rsidRDefault="000B2E6C" w:rsidP="00F7418F">
            <w:pPr>
              <w:spacing w:line="240" w:lineRule="auto"/>
              <w:jc w:val="left"/>
              <w:rPr>
                <w:rFonts w:ascii="Calibri Light" w:hAnsi="Calibri Light" w:cs="Tahoma"/>
              </w:rPr>
            </w:pPr>
          </w:p>
        </w:tc>
        <w:tc>
          <w:tcPr>
            <w:tcW w:w="1276" w:type="dxa"/>
            <w:shd w:val="clear" w:color="auto" w:fill="auto"/>
          </w:tcPr>
          <w:p w14:paraId="4A10CD28"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c>
          <w:tcPr>
            <w:tcW w:w="2126" w:type="dxa"/>
            <w:shd w:val="clear" w:color="auto" w:fill="auto"/>
          </w:tcPr>
          <w:p w14:paraId="019B575E"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c>
          <w:tcPr>
            <w:tcW w:w="3397" w:type="dxa"/>
            <w:shd w:val="clear" w:color="auto" w:fill="auto"/>
          </w:tcPr>
          <w:p w14:paraId="3F7370D6"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r>
    </w:tbl>
    <w:p w14:paraId="51CA813D"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53A0FFD" w14:textId="77777777" w:rsidR="000B2E6C" w:rsidRPr="00F7418F" w:rsidRDefault="000B2E6C" w:rsidP="00F7418F">
      <w:pPr>
        <w:spacing w:line="240" w:lineRule="auto"/>
        <w:jc w:val="left"/>
        <w:rPr>
          <w:rFonts w:ascii="Calibri Light" w:hAnsi="Calibri Light" w:cs="Tahoma"/>
          <w:b/>
        </w:rPr>
      </w:pPr>
    </w:p>
    <w:p w14:paraId="5F843FBD" w14:textId="7EE0D7E5" w:rsidR="000B2E6C" w:rsidRPr="0064518A" w:rsidRDefault="00D11E31"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57" w:name="_Toc492131194"/>
      <w:bookmarkStart w:id="58" w:name="_Toc492970401"/>
      <w:bookmarkStart w:id="59" w:name="_Toc497992921"/>
      <w:bookmarkStart w:id="60" w:name="_Toc60307004"/>
      <w:r w:rsidRPr="0064518A">
        <w:rPr>
          <w:rFonts w:ascii="Calibri Light" w:eastAsiaTheme="majorEastAsia" w:hAnsi="Calibri Light" w:cstheme="majorBidi"/>
          <w:b/>
          <w:color w:val="7F7F7F" w:themeColor="text1" w:themeTint="80"/>
          <w:sz w:val="36"/>
          <w:szCs w:val="40"/>
        </w:rPr>
        <w:t xml:space="preserve">Servicio de </w:t>
      </w:r>
      <w:r w:rsidR="00077EC2" w:rsidRPr="0064518A">
        <w:rPr>
          <w:rFonts w:ascii="Calibri Light" w:eastAsiaTheme="majorEastAsia" w:hAnsi="Calibri Light" w:cstheme="majorBidi"/>
          <w:b/>
          <w:color w:val="7F7F7F" w:themeColor="text1" w:themeTint="80"/>
          <w:sz w:val="36"/>
          <w:szCs w:val="40"/>
        </w:rPr>
        <w:t>A</w:t>
      </w:r>
      <w:r w:rsidR="000B2E6C" w:rsidRPr="0064518A">
        <w:rPr>
          <w:rFonts w:ascii="Calibri Light" w:eastAsiaTheme="majorEastAsia" w:hAnsi="Calibri Light" w:cstheme="majorBidi"/>
          <w:b/>
          <w:color w:val="7F7F7F" w:themeColor="text1" w:themeTint="80"/>
          <w:sz w:val="36"/>
          <w:szCs w:val="40"/>
        </w:rPr>
        <w:t>lmacenamiento</w:t>
      </w:r>
      <w:bookmarkEnd w:id="57"/>
      <w:bookmarkEnd w:id="58"/>
      <w:bookmarkEnd w:id="59"/>
      <w:bookmarkEnd w:id="60"/>
    </w:p>
    <w:p w14:paraId="6F8E25E6" w14:textId="77777777" w:rsidR="000B2E6C" w:rsidRPr="00F7418F" w:rsidRDefault="000B2E6C" w:rsidP="00F7418F">
      <w:pPr>
        <w:spacing w:line="240" w:lineRule="auto"/>
        <w:jc w:val="left"/>
        <w:rPr>
          <w:rFonts w:ascii="Calibri Light" w:hAnsi="Calibri Light" w:cs="Tahoma"/>
        </w:rPr>
      </w:pPr>
    </w:p>
    <w:p w14:paraId="7EEE50FA" w14:textId="2A904645" w:rsidR="00583C33" w:rsidRPr="00F7418F" w:rsidRDefault="00583C33" w:rsidP="00F7418F">
      <w:pPr>
        <w:spacing w:line="240" w:lineRule="auto"/>
        <w:jc w:val="left"/>
        <w:rPr>
          <w:rFonts w:ascii="Calibri Light" w:hAnsi="Calibri Light" w:cs="Tahoma"/>
        </w:rPr>
      </w:pPr>
      <w:r w:rsidRPr="00F7418F">
        <w:rPr>
          <w:rFonts w:ascii="Calibri Light" w:hAnsi="Calibri Light" w:cs="Tahoma"/>
        </w:rPr>
        <w:t>El s</w:t>
      </w:r>
      <w:r w:rsidR="00077EC2" w:rsidRPr="00F7418F">
        <w:rPr>
          <w:rFonts w:ascii="Calibri Light" w:hAnsi="Calibri Light" w:cs="Tahoma"/>
        </w:rPr>
        <w:t>istema de almacenamiento de información en la Gobernación del Archipiélago se realiza a través</w:t>
      </w:r>
      <w:r w:rsidRPr="00F7418F">
        <w:rPr>
          <w:rFonts w:ascii="Calibri Light" w:hAnsi="Calibri Light" w:cs="Tahoma"/>
        </w:rPr>
        <w:t xml:space="preserve"> de dos componentes. 1) Los sistemas de información cuentan con el aseguramiento de las bases de datos en los servidores institucionales. 2) La información inmersa en los procesos de ofimática se asegura a través de la aplicación: One Drive de la Microsoft. </w:t>
      </w:r>
    </w:p>
    <w:p w14:paraId="7BE4898C" w14:textId="097DC0D1" w:rsidR="00583C33" w:rsidRPr="00F7418F" w:rsidRDefault="00583C33" w:rsidP="00F7418F">
      <w:pPr>
        <w:spacing w:line="240" w:lineRule="auto"/>
        <w:jc w:val="left"/>
        <w:rPr>
          <w:rFonts w:ascii="Calibri Light" w:hAnsi="Calibri Light" w:cs="Tahoma"/>
        </w:rPr>
      </w:pPr>
    </w:p>
    <w:p w14:paraId="385AB644" w14:textId="610FDCAD" w:rsidR="00583C33" w:rsidRPr="00F7418F" w:rsidRDefault="00583C33" w:rsidP="00F7418F">
      <w:pPr>
        <w:spacing w:line="240" w:lineRule="auto"/>
        <w:jc w:val="left"/>
        <w:rPr>
          <w:rFonts w:ascii="Calibri Light" w:hAnsi="Calibri Light" w:cs="Tahoma"/>
        </w:rPr>
      </w:pPr>
      <w:r w:rsidRPr="00F7418F">
        <w:rPr>
          <w:rFonts w:ascii="Calibri Light" w:hAnsi="Calibri Light" w:cs="Tahoma"/>
        </w:rPr>
        <w:t>A continuación, se exponen las características del servicio de almacenamiento para los sistemas de información.</w:t>
      </w:r>
    </w:p>
    <w:p w14:paraId="49A9E35C" w14:textId="77777777" w:rsidR="00583C33" w:rsidRPr="00F7418F" w:rsidRDefault="00583C33" w:rsidP="00F7418F">
      <w:pPr>
        <w:spacing w:line="240" w:lineRule="auto"/>
        <w:jc w:val="left"/>
        <w:rPr>
          <w:rFonts w:ascii="Calibri Light" w:hAnsi="Calibri Light" w:cs="Tahoma"/>
          <w:b/>
        </w:rPr>
      </w:pPr>
    </w:p>
    <w:p w14:paraId="0B152DD3" w14:textId="4BEB4431"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61" w:name="_Toc492131264"/>
      <w:bookmarkStart w:id="62" w:name="_Toc497786097"/>
      <w:r w:rsidRPr="00012C8C">
        <w:rPr>
          <w:rFonts w:ascii="Calibri Light" w:eastAsia="Times New Roman" w:hAnsi="Calibri Light" w:cs="Tahoma"/>
          <w:b/>
          <w:bCs/>
          <w:color w:val="auto"/>
          <w:sz w:val="20"/>
          <w:szCs w:val="20"/>
        </w:rPr>
        <w:t>Características unidades de servicio de almacenamiento</w:t>
      </w:r>
      <w:bookmarkEnd w:id="61"/>
      <w:bookmarkEnd w:id="62"/>
    </w:p>
    <w:tbl>
      <w:tblPr>
        <w:tblStyle w:val="Tabladecuadrcula41"/>
        <w:tblW w:w="9351" w:type="dxa"/>
        <w:tblLook w:val="04A0" w:firstRow="1" w:lastRow="0" w:firstColumn="1" w:lastColumn="0" w:noHBand="0" w:noVBand="1"/>
      </w:tblPr>
      <w:tblGrid>
        <w:gridCol w:w="4531"/>
        <w:gridCol w:w="4820"/>
      </w:tblGrid>
      <w:tr w:rsidR="000B2E6C" w:rsidRPr="00F7418F" w14:paraId="0BF400F9" w14:textId="77777777" w:rsidTr="00583C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shd w:val="clear" w:color="auto" w:fill="3266CC"/>
            <w:vAlign w:val="center"/>
          </w:tcPr>
          <w:p w14:paraId="468BA9A1" w14:textId="74CF8364" w:rsidR="000B2E6C" w:rsidRPr="00F7418F" w:rsidRDefault="00D11E31" w:rsidP="00F7418F">
            <w:pPr>
              <w:spacing w:line="240" w:lineRule="auto"/>
              <w:jc w:val="center"/>
              <w:rPr>
                <w:rFonts w:ascii="Calibri Light" w:hAnsi="Calibri Light" w:cs="Tahoma"/>
                <w:color w:val="FFFFFF" w:themeColor="background1"/>
              </w:rPr>
            </w:pPr>
            <w:r w:rsidRPr="00F7418F">
              <w:rPr>
                <w:rFonts w:ascii="Calibri Light" w:hAnsi="Calibri Light" w:cs="Tahoma"/>
                <w:color w:val="FFFFFF" w:themeColor="background1"/>
              </w:rPr>
              <w:t>Unidad de almacenamiento</w:t>
            </w:r>
          </w:p>
        </w:tc>
        <w:tc>
          <w:tcPr>
            <w:tcW w:w="4820" w:type="dxa"/>
            <w:shd w:val="clear" w:color="auto" w:fill="3266CC"/>
            <w:vAlign w:val="center"/>
          </w:tcPr>
          <w:p w14:paraId="76F7653E" w14:textId="72E384FB" w:rsidR="000B2E6C" w:rsidRPr="00F7418F" w:rsidRDefault="00D11E31"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rPr>
            </w:pPr>
            <w:r w:rsidRPr="00F7418F">
              <w:rPr>
                <w:rFonts w:ascii="Calibri Light" w:hAnsi="Calibri Light" w:cs="Tahoma"/>
                <w:color w:val="FFFFFF" w:themeColor="background1"/>
              </w:rPr>
              <w:t>Característica</w:t>
            </w:r>
          </w:p>
        </w:tc>
      </w:tr>
      <w:tr w:rsidR="000B2E6C" w:rsidRPr="00F7418F" w14:paraId="360CCE51" w14:textId="77777777" w:rsidTr="00583C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shd w:val="clear" w:color="auto" w:fill="auto"/>
            <w:vAlign w:val="center"/>
          </w:tcPr>
          <w:p w14:paraId="2AD61744" w14:textId="77777777" w:rsidR="000B2E6C" w:rsidRPr="00F7418F" w:rsidRDefault="000B2E6C" w:rsidP="00F7418F">
            <w:pPr>
              <w:spacing w:line="240" w:lineRule="auto"/>
              <w:jc w:val="left"/>
              <w:rPr>
                <w:rFonts w:ascii="Calibri Light" w:hAnsi="Calibri Light" w:cs="Tahoma"/>
              </w:rPr>
            </w:pPr>
          </w:p>
        </w:tc>
        <w:tc>
          <w:tcPr>
            <w:tcW w:w="4820" w:type="dxa"/>
            <w:shd w:val="clear" w:color="auto" w:fill="auto"/>
            <w:vAlign w:val="center"/>
          </w:tcPr>
          <w:p w14:paraId="72475821"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rPr>
            </w:pPr>
          </w:p>
        </w:tc>
      </w:tr>
      <w:tr w:rsidR="000B2E6C" w:rsidRPr="00F7418F" w14:paraId="7128F504" w14:textId="77777777" w:rsidTr="00583C33">
        <w:tc>
          <w:tcPr>
            <w:cnfStyle w:val="001000000000" w:firstRow="0" w:lastRow="0" w:firstColumn="1" w:lastColumn="0" w:oddVBand="0" w:evenVBand="0" w:oddHBand="0" w:evenHBand="0" w:firstRowFirstColumn="0" w:firstRowLastColumn="0" w:lastRowFirstColumn="0" w:lastRowLastColumn="0"/>
            <w:tcW w:w="4531" w:type="dxa"/>
            <w:vAlign w:val="center"/>
          </w:tcPr>
          <w:p w14:paraId="2453DBA9" w14:textId="77777777" w:rsidR="000B2E6C" w:rsidRPr="00F7418F" w:rsidRDefault="000B2E6C" w:rsidP="00F7418F">
            <w:pPr>
              <w:spacing w:line="240" w:lineRule="auto"/>
              <w:jc w:val="left"/>
              <w:rPr>
                <w:rFonts w:ascii="Calibri Light" w:hAnsi="Calibri Light" w:cs="Tahoma"/>
              </w:rPr>
            </w:pPr>
          </w:p>
        </w:tc>
        <w:tc>
          <w:tcPr>
            <w:tcW w:w="4820" w:type="dxa"/>
            <w:vAlign w:val="center"/>
          </w:tcPr>
          <w:p w14:paraId="401E9AE4"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rPr>
            </w:pPr>
          </w:p>
        </w:tc>
      </w:tr>
    </w:tbl>
    <w:p w14:paraId="4B4C92A3" w14:textId="77777777" w:rsidR="000B2E6C" w:rsidRPr="00F7418F" w:rsidRDefault="000B2E6C" w:rsidP="00F7418F">
      <w:pPr>
        <w:spacing w:line="240" w:lineRule="auto"/>
        <w:jc w:val="left"/>
        <w:rPr>
          <w:rFonts w:ascii="Calibri Light" w:hAnsi="Calibri Light" w:cs="Tahoma"/>
          <w:b/>
        </w:rPr>
      </w:pPr>
    </w:p>
    <w:tbl>
      <w:tblPr>
        <w:tblW w:w="5000" w:type="pct"/>
        <w:tblCellMar>
          <w:left w:w="70" w:type="dxa"/>
          <w:right w:w="70" w:type="dxa"/>
        </w:tblCellMar>
        <w:tblLook w:val="04A0" w:firstRow="1" w:lastRow="0" w:firstColumn="1" w:lastColumn="0" w:noHBand="0" w:noVBand="1"/>
      </w:tblPr>
      <w:tblGrid>
        <w:gridCol w:w="2530"/>
        <w:gridCol w:w="1996"/>
        <w:gridCol w:w="2415"/>
        <w:gridCol w:w="2404"/>
      </w:tblGrid>
      <w:tr w:rsidR="000B2E6C" w:rsidRPr="00F7418F" w14:paraId="584C8B8C" w14:textId="77777777" w:rsidTr="00583C33">
        <w:trPr>
          <w:trHeight w:val="405"/>
        </w:trPr>
        <w:tc>
          <w:tcPr>
            <w:tcW w:w="1354" w:type="pct"/>
            <w:tcBorders>
              <w:top w:val="single" w:sz="8" w:space="0" w:color="auto"/>
              <w:left w:val="single" w:sz="8" w:space="0" w:color="auto"/>
              <w:bottom w:val="nil"/>
              <w:right w:val="single" w:sz="4" w:space="0" w:color="auto"/>
            </w:tcBorders>
            <w:shd w:val="clear" w:color="auto" w:fill="3266CC"/>
            <w:noWrap/>
            <w:vAlign w:val="center"/>
            <w:hideMark/>
          </w:tcPr>
          <w:p w14:paraId="53A25E8A" w14:textId="3820D19D" w:rsidR="000B2E6C" w:rsidRPr="00F7418F" w:rsidRDefault="000B2E6C"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 xml:space="preserve">Roll y </w:t>
            </w:r>
            <w:r w:rsidR="6E89D23F" w:rsidRPr="00F7418F">
              <w:rPr>
                <w:rFonts w:ascii="Calibri Light" w:hAnsi="Calibri Light" w:cs="Tahoma"/>
                <w:b/>
                <w:bCs/>
                <w:color w:val="FFFFFF" w:themeColor="background1"/>
                <w:lang w:val="es-CO" w:eastAsia="es-CO"/>
              </w:rPr>
              <w:t>s</w:t>
            </w:r>
            <w:r w:rsidRPr="00F7418F">
              <w:rPr>
                <w:rFonts w:ascii="Calibri Light" w:hAnsi="Calibri Light" w:cs="Tahoma"/>
                <w:b/>
                <w:bCs/>
                <w:color w:val="FFFFFF" w:themeColor="background1"/>
                <w:lang w:val="es-CO" w:eastAsia="es-CO"/>
              </w:rPr>
              <w:t>ervicios</w:t>
            </w:r>
          </w:p>
        </w:tc>
        <w:tc>
          <w:tcPr>
            <w:tcW w:w="1068" w:type="pct"/>
            <w:tcBorders>
              <w:top w:val="single" w:sz="8" w:space="0" w:color="auto"/>
              <w:left w:val="nil"/>
              <w:bottom w:val="nil"/>
              <w:right w:val="single" w:sz="4" w:space="0" w:color="auto"/>
            </w:tcBorders>
            <w:shd w:val="clear" w:color="auto" w:fill="3266CC"/>
            <w:noWrap/>
            <w:vAlign w:val="center"/>
            <w:hideMark/>
          </w:tcPr>
          <w:p w14:paraId="1711C07B" w14:textId="5CF8824D" w:rsidR="000B2E6C" w:rsidRPr="00F7418F" w:rsidRDefault="00B123DE"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Físico</w:t>
            </w:r>
          </w:p>
        </w:tc>
        <w:tc>
          <w:tcPr>
            <w:tcW w:w="1292" w:type="pct"/>
            <w:tcBorders>
              <w:top w:val="single" w:sz="8" w:space="0" w:color="auto"/>
              <w:left w:val="single" w:sz="8" w:space="0" w:color="auto"/>
              <w:bottom w:val="nil"/>
              <w:right w:val="single" w:sz="4" w:space="0" w:color="auto"/>
            </w:tcBorders>
            <w:shd w:val="clear" w:color="auto" w:fill="3266CC"/>
            <w:noWrap/>
            <w:vAlign w:val="center"/>
            <w:hideMark/>
          </w:tcPr>
          <w:p w14:paraId="1F11FB30" w14:textId="3FA124E3" w:rsidR="000B2E6C" w:rsidRPr="00F7418F" w:rsidRDefault="00D11E31"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Marca y m</w:t>
            </w:r>
            <w:r w:rsidR="000B2E6C" w:rsidRPr="00F7418F">
              <w:rPr>
                <w:rFonts w:ascii="Calibri Light" w:hAnsi="Calibri Light" w:cs="Tahoma"/>
                <w:b/>
                <w:bCs/>
                <w:color w:val="FFFFFF" w:themeColor="background1"/>
                <w:lang w:val="es-CO" w:eastAsia="es-CO"/>
              </w:rPr>
              <w:t>odelo</w:t>
            </w:r>
          </w:p>
        </w:tc>
        <w:tc>
          <w:tcPr>
            <w:tcW w:w="1287" w:type="pct"/>
            <w:tcBorders>
              <w:top w:val="single" w:sz="8" w:space="0" w:color="auto"/>
              <w:left w:val="nil"/>
              <w:bottom w:val="nil"/>
              <w:right w:val="single" w:sz="4" w:space="0" w:color="auto"/>
            </w:tcBorders>
            <w:shd w:val="clear" w:color="auto" w:fill="3266CC"/>
            <w:noWrap/>
            <w:vAlign w:val="center"/>
            <w:hideMark/>
          </w:tcPr>
          <w:p w14:paraId="0FDE2560" w14:textId="77777777" w:rsidR="000B2E6C" w:rsidRPr="00F7418F" w:rsidRDefault="000B2E6C"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Opera en IPv6</w:t>
            </w:r>
          </w:p>
        </w:tc>
      </w:tr>
      <w:tr w:rsidR="000B2E6C" w:rsidRPr="00F7418F" w14:paraId="7F25FE15" w14:textId="77777777" w:rsidTr="00583C33">
        <w:trPr>
          <w:trHeight w:val="53"/>
        </w:trPr>
        <w:tc>
          <w:tcPr>
            <w:tcW w:w="1354" w:type="pct"/>
            <w:tcBorders>
              <w:top w:val="single" w:sz="4" w:space="0" w:color="auto"/>
              <w:left w:val="single" w:sz="4" w:space="0" w:color="auto"/>
              <w:bottom w:val="single" w:sz="4" w:space="0" w:color="auto"/>
              <w:right w:val="single" w:sz="4" w:space="0" w:color="auto"/>
            </w:tcBorders>
            <w:shd w:val="clear" w:color="auto" w:fill="auto"/>
            <w:vAlign w:val="center"/>
          </w:tcPr>
          <w:p w14:paraId="0B925221"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068" w:type="pct"/>
            <w:tcBorders>
              <w:top w:val="single" w:sz="4" w:space="0" w:color="auto"/>
              <w:left w:val="nil"/>
              <w:bottom w:val="single" w:sz="4" w:space="0" w:color="auto"/>
              <w:right w:val="single" w:sz="4" w:space="0" w:color="auto"/>
            </w:tcBorders>
            <w:shd w:val="clear" w:color="auto" w:fill="auto"/>
            <w:vAlign w:val="center"/>
          </w:tcPr>
          <w:p w14:paraId="07656E6B"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292" w:type="pct"/>
            <w:tcBorders>
              <w:top w:val="single" w:sz="4" w:space="0" w:color="auto"/>
              <w:left w:val="nil"/>
              <w:bottom w:val="single" w:sz="4" w:space="0" w:color="auto"/>
              <w:right w:val="single" w:sz="4" w:space="0" w:color="auto"/>
            </w:tcBorders>
            <w:shd w:val="clear" w:color="auto" w:fill="auto"/>
            <w:vAlign w:val="center"/>
          </w:tcPr>
          <w:p w14:paraId="5949BBB6"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287" w:type="pct"/>
            <w:tcBorders>
              <w:top w:val="single" w:sz="4" w:space="0" w:color="auto"/>
              <w:left w:val="nil"/>
              <w:bottom w:val="single" w:sz="4" w:space="0" w:color="auto"/>
              <w:right w:val="single" w:sz="4" w:space="0" w:color="auto"/>
            </w:tcBorders>
            <w:shd w:val="clear" w:color="auto" w:fill="FFFFFF" w:themeFill="background1"/>
            <w:vAlign w:val="center"/>
          </w:tcPr>
          <w:p w14:paraId="7CB321D6"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r>
      <w:tr w:rsidR="000B2E6C" w:rsidRPr="00F7418F" w14:paraId="7E011DEC" w14:textId="77777777" w:rsidTr="00583C33">
        <w:trPr>
          <w:trHeight w:val="53"/>
        </w:trPr>
        <w:tc>
          <w:tcPr>
            <w:tcW w:w="1354" w:type="pct"/>
            <w:tcBorders>
              <w:top w:val="nil"/>
              <w:left w:val="single" w:sz="4" w:space="0" w:color="auto"/>
              <w:bottom w:val="single" w:sz="4" w:space="0" w:color="auto"/>
              <w:right w:val="single" w:sz="4" w:space="0" w:color="auto"/>
            </w:tcBorders>
            <w:shd w:val="clear" w:color="auto" w:fill="auto"/>
            <w:noWrap/>
            <w:vAlign w:val="center"/>
          </w:tcPr>
          <w:p w14:paraId="6F9168D5"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068" w:type="pct"/>
            <w:tcBorders>
              <w:top w:val="nil"/>
              <w:left w:val="nil"/>
              <w:bottom w:val="single" w:sz="4" w:space="0" w:color="auto"/>
              <w:right w:val="single" w:sz="4" w:space="0" w:color="auto"/>
            </w:tcBorders>
            <w:shd w:val="clear" w:color="auto" w:fill="auto"/>
            <w:noWrap/>
            <w:vAlign w:val="center"/>
          </w:tcPr>
          <w:p w14:paraId="386FA14D"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292" w:type="pct"/>
            <w:tcBorders>
              <w:top w:val="nil"/>
              <w:left w:val="nil"/>
              <w:bottom w:val="single" w:sz="4" w:space="0" w:color="auto"/>
              <w:right w:val="single" w:sz="4" w:space="0" w:color="auto"/>
            </w:tcBorders>
            <w:shd w:val="clear" w:color="auto" w:fill="auto"/>
            <w:noWrap/>
            <w:vAlign w:val="center"/>
          </w:tcPr>
          <w:p w14:paraId="2D8BCC6F"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287" w:type="pct"/>
            <w:tcBorders>
              <w:top w:val="nil"/>
              <w:left w:val="nil"/>
              <w:bottom w:val="single" w:sz="4" w:space="0" w:color="auto"/>
              <w:right w:val="single" w:sz="4" w:space="0" w:color="auto"/>
            </w:tcBorders>
            <w:shd w:val="clear" w:color="auto" w:fill="FFFFFF" w:themeFill="background1"/>
            <w:noWrap/>
            <w:vAlign w:val="center"/>
          </w:tcPr>
          <w:p w14:paraId="672E8069"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r>
    </w:tbl>
    <w:p w14:paraId="0BE5E884" w14:textId="77777777" w:rsidR="000B2E6C" w:rsidRPr="00F7418F" w:rsidRDefault="000B2E6C" w:rsidP="00F7418F">
      <w:pPr>
        <w:spacing w:line="240" w:lineRule="auto"/>
        <w:jc w:val="left"/>
        <w:rPr>
          <w:rFonts w:ascii="Calibri Light" w:hAnsi="Calibri Light" w:cs="Tahoma"/>
          <w:b/>
        </w:rPr>
      </w:pPr>
    </w:p>
    <w:tbl>
      <w:tblPr>
        <w:tblW w:w="9346" w:type="dxa"/>
        <w:tblLayout w:type="fixed"/>
        <w:tblCellMar>
          <w:left w:w="70" w:type="dxa"/>
          <w:right w:w="70" w:type="dxa"/>
        </w:tblCellMar>
        <w:tblLook w:val="04A0" w:firstRow="1" w:lastRow="0" w:firstColumn="1" w:lastColumn="0" w:noHBand="0" w:noVBand="1"/>
      </w:tblPr>
      <w:tblGrid>
        <w:gridCol w:w="2542"/>
        <w:gridCol w:w="1984"/>
        <w:gridCol w:w="4820"/>
      </w:tblGrid>
      <w:tr w:rsidR="000B2E6C" w:rsidRPr="00F7418F" w14:paraId="38221376" w14:textId="77777777" w:rsidTr="00583C33">
        <w:trPr>
          <w:trHeight w:val="451"/>
        </w:trPr>
        <w:tc>
          <w:tcPr>
            <w:tcW w:w="2542" w:type="dxa"/>
            <w:tcBorders>
              <w:top w:val="single" w:sz="8" w:space="0" w:color="auto"/>
              <w:left w:val="single" w:sz="8" w:space="0" w:color="auto"/>
              <w:bottom w:val="nil"/>
              <w:right w:val="single" w:sz="4" w:space="0" w:color="auto"/>
            </w:tcBorders>
            <w:shd w:val="clear" w:color="auto" w:fill="3266CC"/>
            <w:noWrap/>
            <w:vAlign w:val="center"/>
            <w:hideMark/>
          </w:tcPr>
          <w:p w14:paraId="0E15B426" w14:textId="4257D59C" w:rsidR="000B2E6C" w:rsidRPr="00F7418F" w:rsidRDefault="000B2E6C"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 xml:space="preserve">Roll y </w:t>
            </w:r>
            <w:r w:rsidR="7DAC6468" w:rsidRPr="00F7418F">
              <w:rPr>
                <w:rFonts w:ascii="Calibri Light" w:hAnsi="Calibri Light" w:cs="Tahoma"/>
                <w:b/>
                <w:bCs/>
                <w:color w:val="FFFFFF" w:themeColor="background1"/>
                <w:lang w:val="es-CO" w:eastAsia="es-CO"/>
              </w:rPr>
              <w:t>s</w:t>
            </w:r>
            <w:r w:rsidRPr="00F7418F">
              <w:rPr>
                <w:rFonts w:ascii="Calibri Light" w:hAnsi="Calibri Light" w:cs="Tahoma"/>
                <w:b/>
                <w:bCs/>
                <w:color w:val="FFFFFF" w:themeColor="background1"/>
                <w:lang w:val="es-CO" w:eastAsia="es-CO"/>
              </w:rPr>
              <w:t>ervicios</w:t>
            </w:r>
          </w:p>
        </w:tc>
        <w:tc>
          <w:tcPr>
            <w:tcW w:w="1984" w:type="dxa"/>
            <w:tcBorders>
              <w:top w:val="single" w:sz="8" w:space="0" w:color="auto"/>
              <w:left w:val="single" w:sz="8" w:space="0" w:color="auto"/>
              <w:bottom w:val="nil"/>
              <w:right w:val="single" w:sz="4" w:space="0" w:color="auto"/>
            </w:tcBorders>
            <w:shd w:val="clear" w:color="auto" w:fill="3266CC"/>
            <w:noWrap/>
            <w:vAlign w:val="center"/>
            <w:hideMark/>
          </w:tcPr>
          <w:p w14:paraId="71ACBF03" w14:textId="368EAA24" w:rsidR="000B2E6C" w:rsidRPr="00F7418F" w:rsidRDefault="00D11E31"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Marca y m</w:t>
            </w:r>
            <w:r w:rsidR="000B2E6C" w:rsidRPr="00F7418F">
              <w:rPr>
                <w:rFonts w:ascii="Calibri Light" w:hAnsi="Calibri Light" w:cs="Tahoma"/>
                <w:b/>
                <w:bCs/>
                <w:color w:val="FFFFFF" w:themeColor="background1"/>
                <w:lang w:val="es-CO" w:eastAsia="es-CO"/>
              </w:rPr>
              <w:t>odelo</w:t>
            </w:r>
          </w:p>
        </w:tc>
        <w:tc>
          <w:tcPr>
            <w:tcW w:w="4820" w:type="dxa"/>
            <w:tcBorders>
              <w:top w:val="single" w:sz="8" w:space="0" w:color="auto"/>
              <w:left w:val="single" w:sz="8" w:space="0" w:color="auto"/>
              <w:bottom w:val="nil"/>
              <w:right w:val="single" w:sz="4" w:space="0" w:color="auto"/>
            </w:tcBorders>
            <w:shd w:val="clear" w:color="auto" w:fill="3266CC"/>
            <w:noWrap/>
            <w:vAlign w:val="center"/>
            <w:hideMark/>
          </w:tcPr>
          <w:p w14:paraId="0B28D28D" w14:textId="543274E8" w:rsidR="000B2E6C" w:rsidRPr="00F7418F" w:rsidRDefault="000B2E6C" w:rsidP="00F7418F">
            <w:pPr>
              <w:spacing w:line="240" w:lineRule="auto"/>
              <w:jc w:val="center"/>
              <w:rPr>
                <w:rFonts w:ascii="Calibri Light" w:hAnsi="Calibri Light" w:cs="Tahoma"/>
                <w:b/>
                <w:bCs/>
                <w:color w:val="FFFFFF" w:themeColor="background1"/>
                <w:lang w:val="es-CO" w:eastAsia="es-CO"/>
              </w:rPr>
            </w:pPr>
            <w:r w:rsidRPr="00F7418F">
              <w:rPr>
                <w:rFonts w:ascii="Calibri Light" w:hAnsi="Calibri Light" w:cs="Tahoma"/>
                <w:b/>
                <w:bCs/>
                <w:color w:val="FFFFFF" w:themeColor="background1"/>
                <w:lang w:val="es-CO" w:eastAsia="es-CO"/>
              </w:rPr>
              <w:t xml:space="preserve">Soporte web IPv6 </w:t>
            </w:r>
            <w:proofErr w:type="gramStart"/>
            <w:r w:rsidR="723A4EFC" w:rsidRPr="00F7418F">
              <w:rPr>
                <w:rFonts w:ascii="Calibri Light" w:hAnsi="Calibri Light" w:cs="Tahoma"/>
                <w:b/>
                <w:bCs/>
                <w:color w:val="FFFFFF" w:themeColor="background1"/>
                <w:lang w:val="es-CO" w:eastAsia="es-CO"/>
              </w:rPr>
              <w:t>l</w:t>
            </w:r>
            <w:r w:rsidRPr="00F7418F">
              <w:rPr>
                <w:rFonts w:ascii="Calibri Light" w:hAnsi="Calibri Light" w:cs="Tahoma"/>
                <w:b/>
                <w:bCs/>
                <w:color w:val="FFFFFF" w:themeColor="background1"/>
                <w:lang w:val="es-CO" w:eastAsia="es-CO"/>
              </w:rPr>
              <w:t>ink</w:t>
            </w:r>
            <w:proofErr w:type="gramEnd"/>
          </w:p>
        </w:tc>
      </w:tr>
      <w:tr w:rsidR="000B2E6C" w:rsidRPr="00F7418F" w14:paraId="442B327C" w14:textId="77777777" w:rsidTr="00583C33">
        <w:trPr>
          <w:trHeight w:val="161"/>
        </w:trPr>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0E515E1A"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984" w:type="dxa"/>
            <w:tcBorders>
              <w:top w:val="single" w:sz="4" w:space="0" w:color="auto"/>
              <w:left w:val="nil"/>
              <w:bottom w:val="single" w:sz="4" w:space="0" w:color="auto"/>
              <w:right w:val="single" w:sz="4" w:space="0" w:color="auto"/>
            </w:tcBorders>
            <w:shd w:val="clear" w:color="auto" w:fill="auto"/>
            <w:vAlign w:val="center"/>
          </w:tcPr>
          <w:p w14:paraId="6293C2D1"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4820" w:type="dxa"/>
            <w:tcBorders>
              <w:top w:val="single" w:sz="4" w:space="0" w:color="auto"/>
              <w:left w:val="nil"/>
              <w:bottom w:val="single" w:sz="4" w:space="0" w:color="auto"/>
              <w:right w:val="single" w:sz="4" w:space="0" w:color="auto"/>
            </w:tcBorders>
            <w:shd w:val="clear" w:color="auto" w:fill="auto"/>
            <w:vAlign w:val="center"/>
          </w:tcPr>
          <w:p w14:paraId="59A5AEAE" w14:textId="77777777" w:rsidR="000B2E6C" w:rsidRPr="00F7418F" w:rsidRDefault="000B2E6C" w:rsidP="00F7418F">
            <w:pPr>
              <w:spacing w:line="240" w:lineRule="auto"/>
              <w:jc w:val="left"/>
              <w:rPr>
                <w:rFonts w:ascii="Calibri Light" w:hAnsi="Calibri Light" w:cs="Tahoma"/>
                <w:color w:val="000000"/>
                <w:lang w:val="es-CO" w:eastAsia="es-CO"/>
              </w:rPr>
            </w:pPr>
          </w:p>
        </w:tc>
      </w:tr>
      <w:tr w:rsidR="000B2E6C" w:rsidRPr="00F7418F" w14:paraId="18337554" w14:textId="77777777" w:rsidTr="00583C33">
        <w:trPr>
          <w:trHeight w:val="53"/>
        </w:trPr>
        <w:tc>
          <w:tcPr>
            <w:tcW w:w="2542" w:type="dxa"/>
            <w:tcBorders>
              <w:top w:val="nil"/>
              <w:left w:val="single" w:sz="4" w:space="0" w:color="auto"/>
              <w:bottom w:val="single" w:sz="4" w:space="0" w:color="auto"/>
              <w:right w:val="single" w:sz="4" w:space="0" w:color="auto"/>
            </w:tcBorders>
            <w:shd w:val="clear" w:color="auto" w:fill="auto"/>
            <w:noWrap/>
            <w:vAlign w:val="center"/>
          </w:tcPr>
          <w:p w14:paraId="483CA0C1"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1984" w:type="dxa"/>
            <w:tcBorders>
              <w:top w:val="nil"/>
              <w:left w:val="nil"/>
              <w:bottom w:val="single" w:sz="4" w:space="0" w:color="auto"/>
              <w:right w:val="single" w:sz="4" w:space="0" w:color="auto"/>
            </w:tcBorders>
            <w:shd w:val="clear" w:color="auto" w:fill="auto"/>
            <w:noWrap/>
            <w:vAlign w:val="center"/>
          </w:tcPr>
          <w:p w14:paraId="58EFE08E" w14:textId="77777777" w:rsidR="000B2E6C" w:rsidRPr="00F7418F" w:rsidRDefault="000B2E6C" w:rsidP="00F7418F">
            <w:pPr>
              <w:spacing w:line="240" w:lineRule="auto"/>
              <w:jc w:val="left"/>
              <w:rPr>
                <w:rFonts w:ascii="Calibri Light" w:hAnsi="Calibri Light" w:cs="Tahoma"/>
                <w:color w:val="000000" w:themeColor="text1"/>
                <w:lang w:val="es-CO" w:eastAsia="es-CO"/>
              </w:rPr>
            </w:pPr>
          </w:p>
        </w:tc>
        <w:tc>
          <w:tcPr>
            <w:tcW w:w="4820" w:type="dxa"/>
            <w:tcBorders>
              <w:top w:val="nil"/>
              <w:left w:val="nil"/>
              <w:bottom w:val="single" w:sz="4" w:space="0" w:color="auto"/>
              <w:right w:val="single" w:sz="4" w:space="0" w:color="auto"/>
            </w:tcBorders>
            <w:shd w:val="clear" w:color="auto" w:fill="FFFFFF" w:themeFill="background1"/>
            <w:noWrap/>
            <w:vAlign w:val="center"/>
          </w:tcPr>
          <w:p w14:paraId="05869CA1" w14:textId="77777777" w:rsidR="000B2E6C" w:rsidRPr="00F7418F" w:rsidRDefault="000B2E6C" w:rsidP="00F7418F">
            <w:pPr>
              <w:spacing w:line="240" w:lineRule="auto"/>
              <w:jc w:val="left"/>
              <w:rPr>
                <w:rFonts w:ascii="Calibri Light" w:hAnsi="Calibri Light" w:cs="Tahoma"/>
                <w:color w:val="0563C1"/>
                <w:u w:val="single"/>
                <w:lang w:val="es-CO" w:eastAsia="es-CO"/>
              </w:rPr>
            </w:pPr>
          </w:p>
        </w:tc>
      </w:tr>
    </w:tbl>
    <w:p w14:paraId="2F5ED0A3"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1F3173B4" w14:textId="03B8000F" w:rsidR="000B2E6C" w:rsidRPr="00F7418F" w:rsidRDefault="000B2E6C" w:rsidP="00F7418F">
      <w:pPr>
        <w:spacing w:line="240" w:lineRule="auto"/>
        <w:jc w:val="left"/>
        <w:rPr>
          <w:rFonts w:ascii="Calibri Light" w:hAnsi="Calibri Light" w:cs="Tahoma"/>
          <w:b/>
        </w:rPr>
      </w:pPr>
    </w:p>
    <w:p w14:paraId="44E6EE34" w14:textId="77777777" w:rsidR="00583C33" w:rsidRPr="00F7418F" w:rsidRDefault="00583C33" w:rsidP="00F7418F">
      <w:pPr>
        <w:spacing w:line="240" w:lineRule="auto"/>
        <w:jc w:val="left"/>
        <w:rPr>
          <w:rFonts w:ascii="Calibri Light" w:hAnsi="Calibri Light" w:cs="Tahoma"/>
          <w:b/>
        </w:rPr>
      </w:pPr>
    </w:p>
    <w:p w14:paraId="47307537" w14:textId="308C0CEE" w:rsidR="000B2E6C" w:rsidRPr="00F7418F" w:rsidRDefault="00D11E31"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63" w:name="_Toc492131195"/>
      <w:bookmarkStart w:id="64" w:name="_Toc492970402"/>
      <w:bookmarkStart w:id="65" w:name="_Toc497992922"/>
      <w:bookmarkStart w:id="66" w:name="_Toc60307005"/>
      <w:r w:rsidRPr="00F7418F">
        <w:rPr>
          <w:rFonts w:ascii="Calibri Light" w:eastAsiaTheme="majorEastAsia" w:hAnsi="Calibri Light" w:cs="Tahoma"/>
          <w:b/>
          <w:bCs/>
          <w:color w:val="7F7F7F" w:themeColor="text1" w:themeTint="80"/>
          <w:sz w:val="36"/>
          <w:szCs w:val="40"/>
        </w:rPr>
        <w:t xml:space="preserve">Servicio de </w:t>
      </w:r>
      <w:r w:rsidR="00B659EF">
        <w:rPr>
          <w:rFonts w:ascii="Calibri Light" w:eastAsiaTheme="majorEastAsia" w:hAnsi="Calibri Light" w:cs="Tahoma"/>
          <w:b/>
          <w:bCs/>
          <w:color w:val="7F7F7F" w:themeColor="text1" w:themeTint="80"/>
          <w:sz w:val="36"/>
          <w:szCs w:val="40"/>
        </w:rPr>
        <w:t>T</w:t>
      </w:r>
      <w:r w:rsidR="000B2E6C" w:rsidRPr="00F7418F">
        <w:rPr>
          <w:rFonts w:ascii="Calibri Light" w:eastAsiaTheme="majorEastAsia" w:hAnsi="Calibri Light" w:cs="Tahoma"/>
          <w:b/>
          <w:bCs/>
          <w:color w:val="7F7F7F" w:themeColor="text1" w:themeTint="80"/>
          <w:sz w:val="36"/>
          <w:szCs w:val="40"/>
        </w:rPr>
        <w:t>elefonía</w:t>
      </w:r>
      <w:bookmarkEnd w:id="66"/>
      <w:r w:rsidR="000B2E6C" w:rsidRPr="00F7418F">
        <w:rPr>
          <w:rFonts w:ascii="Calibri Light" w:eastAsiaTheme="majorEastAsia" w:hAnsi="Calibri Light" w:cs="Tahoma"/>
          <w:b/>
          <w:bCs/>
          <w:color w:val="7F7F7F" w:themeColor="text1" w:themeTint="80"/>
          <w:sz w:val="36"/>
          <w:szCs w:val="40"/>
        </w:rPr>
        <w:t xml:space="preserve"> </w:t>
      </w:r>
      <w:bookmarkEnd w:id="63"/>
      <w:bookmarkEnd w:id="64"/>
      <w:bookmarkEnd w:id="65"/>
    </w:p>
    <w:p w14:paraId="290D9AFE" w14:textId="77777777" w:rsidR="000B2E6C" w:rsidRPr="00F7418F" w:rsidRDefault="000B2E6C" w:rsidP="00F7418F">
      <w:pPr>
        <w:spacing w:line="240" w:lineRule="auto"/>
        <w:jc w:val="left"/>
        <w:rPr>
          <w:rFonts w:ascii="Calibri Light" w:hAnsi="Calibri Light" w:cs="Tahoma"/>
        </w:rPr>
      </w:pPr>
    </w:p>
    <w:p w14:paraId="09FFDE37" w14:textId="77777777"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El servicio de telefonía está basado en una solución </w:t>
      </w:r>
    </w:p>
    <w:p w14:paraId="37FC9296" w14:textId="77777777" w:rsidR="000B2E6C" w:rsidRPr="00F7418F" w:rsidRDefault="000B2E6C" w:rsidP="00F7418F">
      <w:pPr>
        <w:spacing w:line="240" w:lineRule="auto"/>
        <w:jc w:val="left"/>
        <w:rPr>
          <w:rFonts w:ascii="Calibri Light" w:hAnsi="Calibri Light" w:cs="Tahoma"/>
        </w:rPr>
      </w:pPr>
    </w:p>
    <w:p w14:paraId="6F905D94" w14:textId="12686042"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67" w:name="_Toc492131265"/>
      <w:bookmarkStart w:id="68" w:name="_Toc497786098"/>
      <w:r w:rsidRPr="00012C8C">
        <w:rPr>
          <w:rFonts w:ascii="Calibri Light" w:eastAsia="Times New Roman" w:hAnsi="Calibri Light" w:cs="Tahoma"/>
          <w:b/>
          <w:bCs/>
          <w:color w:val="auto"/>
          <w:sz w:val="20"/>
          <w:szCs w:val="20"/>
        </w:rPr>
        <w:t>Características unidades de servicio de telefonía</w:t>
      </w:r>
      <w:bookmarkEnd w:id="67"/>
      <w:bookmarkEnd w:id="68"/>
    </w:p>
    <w:tbl>
      <w:tblPr>
        <w:tblStyle w:val="Tabladecuadrcula41"/>
        <w:tblpPr w:leftFromText="141" w:rightFromText="141" w:vertAnchor="text" w:tblpY="1"/>
        <w:tblOverlap w:val="never"/>
        <w:tblW w:w="0" w:type="auto"/>
        <w:tblLook w:val="04A0" w:firstRow="1" w:lastRow="0" w:firstColumn="1" w:lastColumn="0" w:noHBand="0" w:noVBand="1"/>
      </w:tblPr>
      <w:tblGrid>
        <w:gridCol w:w="4815"/>
        <w:gridCol w:w="4224"/>
      </w:tblGrid>
      <w:tr w:rsidR="000B2E6C" w:rsidRPr="00F7418F" w14:paraId="68C5593B" w14:textId="77777777" w:rsidTr="006E19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shd w:val="clear" w:color="auto" w:fill="3266CC"/>
            <w:vAlign w:val="center"/>
          </w:tcPr>
          <w:p w14:paraId="1062F5D9" w14:textId="7FCBE019" w:rsidR="000B2E6C" w:rsidRPr="00F7418F" w:rsidRDefault="000B2E6C" w:rsidP="00F7418F">
            <w:pPr>
              <w:spacing w:line="240" w:lineRule="auto"/>
              <w:jc w:val="center"/>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U</w:t>
            </w:r>
            <w:r w:rsidR="19ACD456" w:rsidRPr="00F7418F">
              <w:rPr>
                <w:rFonts w:ascii="Calibri Light" w:hAnsi="Calibri Light" w:cs="Tahoma"/>
                <w:color w:val="FFFFFF" w:themeColor="background1"/>
                <w:sz w:val="16"/>
                <w:szCs w:val="16"/>
              </w:rPr>
              <w:t>nidad de telefonía</w:t>
            </w:r>
          </w:p>
        </w:tc>
        <w:tc>
          <w:tcPr>
            <w:tcW w:w="4224" w:type="dxa"/>
            <w:shd w:val="clear" w:color="auto" w:fill="3266CC"/>
            <w:vAlign w:val="center"/>
          </w:tcPr>
          <w:p w14:paraId="3F7E3BB5" w14:textId="4B610F53" w:rsidR="000B2E6C" w:rsidRPr="00F7418F" w:rsidRDefault="000B2E6C"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C</w:t>
            </w:r>
            <w:r w:rsidR="3631BDA2" w:rsidRPr="00F7418F">
              <w:rPr>
                <w:rFonts w:ascii="Calibri Light" w:hAnsi="Calibri Light" w:cs="Tahoma"/>
                <w:color w:val="FFFFFF" w:themeColor="background1"/>
                <w:sz w:val="16"/>
                <w:szCs w:val="16"/>
              </w:rPr>
              <w:t>aracterística</w:t>
            </w:r>
          </w:p>
        </w:tc>
      </w:tr>
      <w:tr w:rsidR="00974619" w:rsidRPr="00F7418F" w14:paraId="4CEACD00" w14:textId="77777777" w:rsidTr="006E1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shd w:val="clear" w:color="auto" w:fill="auto"/>
            <w:vAlign w:val="center"/>
          </w:tcPr>
          <w:p w14:paraId="75FD1B66" w14:textId="3CFB0535" w:rsidR="00974619" w:rsidRPr="00F7418F" w:rsidRDefault="00974619" w:rsidP="00F7418F">
            <w:pPr>
              <w:spacing w:line="240" w:lineRule="auto"/>
              <w:jc w:val="left"/>
              <w:rPr>
                <w:rFonts w:ascii="Calibri Light" w:hAnsi="Calibri Light" w:cs="Tahoma"/>
                <w:b w:val="0"/>
                <w:bCs w:val="0"/>
                <w:sz w:val="16"/>
                <w:szCs w:val="16"/>
              </w:rPr>
            </w:pPr>
            <w:r w:rsidRPr="00F7418F">
              <w:rPr>
                <w:rFonts w:ascii="Calibri Light" w:hAnsi="Calibri Light"/>
                <w:b w:val="0"/>
                <w:bCs w:val="0"/>
                <w:sz w:val="16"/>
                <w:szCs w:val="16"/>
              </w:rPr>
              <w:t>Central telefónica Unify Siemens OpenScape Business X8</w:t>
            </w:r>
          </w:p>
        </w:tc>
        <w:tc>
          <w:tcPr>
            <w:tcW w:w="4224" w:type="dxa"/>
            <w:shd w:val="clear" w:color="auto" w:fill="auto"/>
            <w:vAlign w:val="center"/>
          </w:tcPr>
          <w:p w14:paraId="0A1118A3" w14:textId="4943C6D3" w:rsidR="00974619" w:rsidRPr="00F7418F" w:rsidRDefault="006E19DE" w:rsidP="00F7418F">
            <w:pPr>
              <w:spacing w:line="240" w:lineRule="auto"/>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rPr>
            </w:pPr>
            <w:r w:rsidRPr="00F7418F">
              <w:rPr>
                <w:rFonts w:ascii="Calibri Light" w:hAnsi="Calibri Light" w:cs="Tahoma"/>
                <w:sz w:val="16"/>
                <w:szCs w:val="16"/>
              </w:rPr>
              <w:t xml:space="preserve">Central telefónica conectada con dos líneas PBX e interconectado por </w:t>
            </w:r>
            <w:proofErr w:type="gramStart"/>
            <w:r w:rsidRPr="00F7418F">
              <w:rPr>
                <w:rFonts w:ascii="Calibri Light" w:hAnsi="Calibri Light" w:cs="Tahoma"/>
                <w:sz w:val="16"/>
                <w:szCs w:val="16"/>
              </w:rPr>
              <w:t>IP  con</w:t>
            </w:r>
            <w:proofErr w:type="gramEnd"/>
            <w:r w:rsidRPr="00F7418F">
              <w:rPr>
                <w:rFonts w:ascii="Calibri Light" w:hAnsi="Calibri Light" w:cs="Tahoma"/>
                <w:sz w:val="16"/>
                <w:szCs w:val="16"/>
              </w:rPr>
              <w:t xml:space="preserve"> todas las sedes de la Entidad.</w:t>
            </w:r>
          </w:p>
        </w:tc>
      </w:tr>
      <w:tr w:rsidR="00974619" w:rsidRPr="00F7418F" w14:paraId="0B313075" w14:textId="77777777" w:rsidTr="006E19DE">
        <w:tc>
          <w:tcPr>
            <w:cnfStyle w:val="001000000000" w:firstRow="0" w:lastRow="0" w:firstColumn="1" w:lastColumn="0" w:oddVBand="0" w:evenVBand="0" w:oddHBand="0" w:evenHBand="0" w:firstRowFirstColumn="0" w:firstRowLastColumn="0" w:lastRowFirstColumn="0" w:lastRowLastColumn="0"/>
            <w:tcW w:w="4815" w:type="dxa"/>
            <w:shd w:val="clear" w:color="auto" w:fill="auto"/>
            <w:vAlign w:val="center"/>
          </w:tcPr>
          <w:p w14:paraId="5080A355" w14:textId="0503A790" w:rsidR="00974619" w:rsidRPr="00F7418F" w:rsidRDefault="00974619" w:rsidP="00F7418F">
            <w:pPr>
              <w:spacing w:line="240" w:lineRule="auto"/>
              <w:jc w:val="left"/>
              <w:rPr>
                <w:rFonts w:ascii="Calibri Light" w:hAnsi="Calibri Light" w:cs="Tahoma"/>
                <w:b w:val="0"/>
                <w:bCs w:val="0"/>
                <w:sz w:val="16"/>
                <w:szCs w:val="16"/>
                <w:lang w:val="en-US"/>
              </w:rPr>
            </w:pPr>
            <w:r w:rsidRPr="00F7418F">
              <w:rPr>
                <w:rFonts w:ascii="Calibri Light" w:hAnsi="Calibri Light"/>
                <w:b w:val="0"/>
                <w:bCs w:val="0"/>
                <w:sz w:val="16"/>
                <w:szCs w:val="16"/>
                <w:lang w:val="en-US"/>
              </w:rPr>
              <w:t>Unify Siemens OpenStage 30 T Lava CUC187</w:t>
            </w:r>
          </w:p>
        </w:tc>
        <w:tc>
          <w:tcPr>
            <w:tcW w:w="4224" w:type="dxa"/>
            <w:shd w:val="clear" w:color="auto" w:fill="auto"/>
            <w:vAlign w:val="center"/>
          </w:tcPr>
          <w:p w14:paraId="7206D548" w14:textId="370A8F2A" w:rsidR="00974619" w:rsidRPr="00F7418F" w:rsidRDefault="006E19DE" w:rsidP="00F7418F">
            <w:pPr>
              <w:spacing w:line="240" w:lineRule="auto"/>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lang w:val="es-CO"/>
              </w:rPr>
            </w:pPr>
            <w:r w:rsidRPr="00F7418F">
              <w:rPr>
                <w:rFonts w:ascii="Calibri Light" w:hAnsi="Calibri Light" w:cs="Tahoma"/>
                <w:sz w:val="16"/>
                <w:szCs w:val="16"/>
                <w:lang w:val="es-CO"/>
              </w:rPr>
              <w:t>Dispositivo telefónico instalado en las sedes externas de Edificio principal de la Entidad</w:t>
            </w:r>
          </w:p>
        </w:tc>
      </w:tr>
      <w:tr w:rsidR="00974619" w:rsidRPr="00F7418F" w14:paraId="04835C56" w14:textId="77777777" w:rsidTr="006E19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shd w:val="clear" w:color="auto" w:fill="auto"/>
            <w:vAlign w:val="center"/>
          </w:tcPr>
          <w:p w14:paraId="05178D32" w14:textId="783FE29A" w:rsidR="00974619" w:rsidRPr="00F7418F" w:rsidRDefault="00974619" w:rsidP="00F7418F">
            <w:pPr>
              <w:spacing w:line="240" w:lineRule="auto"/>
              <w:jc w:val="left"/>
              <w:rPr>
                <w:rFonts w:ascii="Calibri Light" w:hAnsi="Calibri Light" w:cs="Tahoma"/>
                <w:b w:val="0"/>
                <w:bCs w:val="0"/>
                <w:sz w:val="16"/>
                <w:szCs w:val="16"/>
                <w:lang w:val="en-US"/>
              </w:rPr>
            </w:pPr>
            <w:r w:rsidRPr="00F7418F">
              <w:rPr>
                <w:rFonts w:ascii="Calibri Light" w:hAnsi="Calibri Light"/>
                <w:b w:val="0"/>
                <w:bCs w:val="0"/>
                <w:sz w:val="16"/>
                <w:szCs w:val="16"/>
                <w:lang w:val="en-US"/>
              </w:rPr>
              <w:t>Unify Siemens OpenStage 40 T Lava CUC187</w:t>
            </w:r>
          </w:p>
        </w:tc>
        <w:tc>
          <w:tcPr>
            <w:tcW w:w="4224" w:type="dxa"/>
            <w:shd w:val="clear" w:color="auto" w:fill="auto"/>
            <w:vAlign w:val="center"/>
          </w:tcPr>
          <w:p w14:paraId="73905E6C" w14:textId="7949CC51" w:rsidR="00974619" w:rsidRPr="00F7418F" w:rsidRDefault="006E19DE" w:rsidP="00F7418F">
            <w:pPr>
              <w:spacing w:line="240" w:lineRule="auto"/>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lang w:val="es-CO"/>
              </w:rPr>
            </w:pPr>
            <w:r w:rsidRPr="00F7418F">
              <w:rPr>
                <w:rFonts w:ascii="Calibri Light" w:hAnsi="Calibri Light" w:cs="Tahoma"/>
                <w:sz w:val="16"/>
                <w:szCs w:val="16"/>
                <w:lang w:val="es-CO"/>
              </w:rPr>
              <w:t>Dispositivo telefónico instalado en las sedes externas de Edificio principal de la Entidad</w:t>
            </w:r>
          </w:p>
        </w:tc>
      </w:tr>
    </w:tbl>
    <w:p w14:paraId="6376CA50"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24E5C777" w14:textId="77777777" w:rsidR="000B2E6C" w:rsidRPr="00F7418F" w:rsidRDefault="000B2E6C" w:rsidP="00F7418F">
      <w:pPr>
        <w:spacing w:line="240" w:lineRule="auto"/>
        <w:jc w:val="left"/>
        <w:rPr>
          <w:rFonts w:ascii="Calibri Light" w:hAnsi="Calibri Light" w:cs="Tahoma"/>
        </w:rPr>
      </w:pPr>
    </w:p>
    <w:p w14:paraId="1E21E970" w14:textId="3AC7511F"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La siguiente tabla muestra el estado de los equipos de telefonía IP con relación a su alistamiento para IPv6.</w:t>
      </w:r>
    </w:p>
    <w:p w14:paraId="0B7FE2D0" w14:textId="77777777" w:rsidR="00380099" w:rsidRPr="00F7418F" w:rsidRDefault="00380099" w:rsidP="00F7418F">
      <w:pPr>
        <w:spacing w:line="240" w:lineRule="auto"/>
        <w:jc w:val="left"/>
        <w:rPr>
          <w:rFonts w:ascii="Calibri Light" w:hAnsi="Calibri Light" w:cs="Tahoma"/>
        </w:rPr>
      </w:pPr>
    </w:p>
    <w:p w14:paraId="607F5B47" w14:textId="7DF1BFC2"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Estado de los equipos de telefonía IP</w:t>
      </w:r>
    </w:p>
    <w:tbl>
      <w:tblPr>
        <w:tblW w:w="5013" w:type="pct"/>
        <w:tblInd w:w="-25" w:type="dxa"/>
        <w:tblCellMar>
          <w:left w:w="70" w:type="dxa"/>
          <w:right w:w="70" w:type="dxa"/>
        </w:tblCellMar>
        <w:tblLook w:val="04A0" w:firstRow="1" w:lastRow="0" w:firstColumn="1" w:lastColumn="0" w:noHBand="0" w:noVBand="1"/>
      </w:tblPr>
      <w:tblGrid>
        <w:gridCol w:w="3731"/>
        <w:gridCol w:w="1033"/>
        <w:gridCol w:w="4606"/>
      </w:tblGrid>
      <w:tr w:rsidR="00380099" w:rsidRPr="00F7418F" w14:paraId="61229177" w14:textId="77777777" w:rsidTr="00532BB5">
        <w:trPr>
          <w:trHeight w:val="315"/>
        </w:trPr>
        <w:tc>
          <w:tcPr>
            <w:tcW w:w="1980" w:type="pct"/>
            <w:tcBorders>
              <w:top w:val="single" w:sz="8" w:space="0" w:color="auto"/>
              <w:left w:val="single" w:sz="8" w:space="0" w:color="auto"/>
              <w:bottom w:val="single" w:sz="4" w:space="0" w:color="auto"/>
              <w:right w:val="single" w:sz="4" w:space="0" w:color="auto"/>
            </w:tcBorders>
            <w:shd w:val="clear" w:color="auto" w:fill="1A4BC7" w:themeFill="accent4" w:themeFillShade="BF"/>
            <w:noWrap/>
            <w:vAlign w:val="center"/>
            <w:hideMark/>
          </w:tcPr>
          <w:p w14:paraId="1A25122B" w14:textId="77777777" w:rsidR="00380099" w:rsidRPr="00F7418F" w:rsidRDefault="00380099" w:rsidP="00F7418F">
            <w:pPr>
              <w:spacing w:line="240" w:lineRule="auto"/>
              <w:jc w:val="left"/>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Marca y modelo</w:t>
            </w:r>
          </w:p>
        </w:tc>
        <w:tc>
          <w:tcPr>
            <w:tcW w:w="558" w:type="pct"/>
            <w:tcBorders>
              <w:top w:val="single" w:sz="8" w:space="0" w:color="auto"/>
              <w:left w:val="nil"/>
              <w:bottom w:val="single" w:sz="4" w:space="0" w:color="auto"/>
              <w:right w:val="single" w:sz="4" w:space="0" w:color="auto"/>
            </w:tcBorders>
            <w:shd w:val="clear" w:color="auto" w:fill="1A4BC7" w:themeFill="accent4" w:themeFillShade="BF"/>
            <w:noWrap/>
            <w:vAlign w:val="center"/>
            <w:hideMark/>
          </w:tcPr>
          <w:p w14:paraId="1B36A8F5" w14:textId="77777777" w:rsidR="00380099" w:rsidRPr="00F7418F" w:rsidRDefault="00380099" w:rsidP="00F7418F">
            <w:pPr>
              <w:spacing w:line="240" w:lineRule="auto"/>
              <w:jc w:val="left"/>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Opera en IPv6</w:t>
            </w:r>
          </w:p>
        </w:tc>
        <w:tc>
          <w:tcPr>
            <w:tcW w:w="2463" w:type="pct"/>
            <w:tcBorders>
              <w:top w:val="single" w:sz="8" w:space="0" w:color="auto"/>
              <w:left w:val="nil"/>
              <w:bottom w:val="single" w:sz="4" w:space="0" w:color="auto"/>
              <w:right w:val="single" w:sz="4" w:space="0" w:color="auto"/>
            </w:tcBorders>
            <w:shd w:val="clear" w:color="auto" w:fill="1A4BC7" w:themeFill="accent4" w:themeFillShade="BF"/>
          </w:tcPr>
          <w:p w14:paraId="1AFC6E5C" w14:textId="77777777" w:rsidR="00380099" w:rsidRPr="00F7418F" w:rsidRDefault="00380099" w:rsidP="00F7418F">
            <w:pPr>
              <w:spacing w:line="240" w:lineRule="auto"/>
              <w:jc w:val="left"/>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URL</w:t>
            </w:r>
          </w:p>
        </w:tc>
      </w:tr>
      <w:tr w:rsidR="00380099" w:rsidRPr="00F7418F" w14:paraId="39C5E506" w14:textId="77777777" w:rsidTr="00532BB5">
        <w:trPr>
          <w:trHeight w:val="315"/>
        </w:trPr>
        <w:tc>
          <w:tcPr>
            <w:tcW w:w="1980" w:type="pct"/>
            <w:tcBorders>
              <w:top w:val="nil"/>
              <w:left w:val="single" w:sz="4" w:space="0" w:color="auto"/>
              <w:bottom w:val="single" w:sz="4" w:space="0" w:color="auto"/>
              <w:right w:val="single" w:sz="4" w:space="0" w:color="auto"/>
            </w:tcBorders>
            <w:shd w:val="clear" w:color="auto" w:fill="auto"/>
            <w:noWrap/>
          </w:tcPr>
          <w:p w14:paraId="06337E77" w14:textId="1E6342AA" w:rsidR="00380099" w:rsidRPr="00F7418F" w:rsidRDefault="00380099" w:rsidP="00F7418F">
            <w:pPr>
              <w:spacing w:line="240" w:lineRule="auto"/>
              <w:jc w:val="left"/>
              <w:rPr>
                <w:rFonts w:ascii="Calibri Light" w:hAnsi="Calibri Light" w:cs="Tahoma"/>
                <w:sz w:val="16"/>
                <w:szCs w:val="16"/>
                <w:lang w:val="es-CO" w:eastAsia="es-CO"/>
              </w:rPr>
            </w:pPr>
            <w:r w:rsidRPr="00F7418F">
              <w:rPr>
                <w:rFonts w:ascii="Calibri Light" w:hAnsi="Calibri Light"/>
                <w:sz w:val="16"/>
                <w:szCs w:val="16"/>
              </w:rPr>
              <w:t xml:space="preserve">Central </w:t>
            </w:r>
            <w:r w:rsidR="00974619" w:rsidRPr="00F7418F">
              <w:rPr>
                <w:rFonts w:ascii="Calibri Light" w:hAnsi="Calibri Light"/>
                <w:sz w:val="16"/>
                <w:szCs w:val="16"/>
              </w:rPr>
              <w:t>telefónica</w:t>
            </w:r>
            <w:r w:rsidRPr="00F7418F">
              <w:rPr>
                <w:rFonts w:ascii="Calibri Light" w:hAnsi="Calibri Light"/>
                <w:sz w:val="16"/>
                <w:szCs w:val="16"/>
              </w:rPr>
              <w:t xml:space="preserve"> Unify Siemens OpenScape Business X8</w:t>
            </w:r>
          </w:p>
        </w:tc>
        <w:tc>
          <w:tcPr>
            <w:tcW w:w="558" w:type="pct"/>
            <w:tcBorders>
              <w:top w:val="nil"/>
              <w:left w:val="nil"/>
              <w:bottom w:val="single" w:sz="4" w:space="0" w:color="auto"/>
              <w:right w:val="single" w:sz="4" w:space="0" w:color="auto"/>
            </w:tcBorders>
            <w:shd w:val="clear" w:color="auto" w:fill="auto"/>
            <w:noWrap/>
            <w:vAlign w:val="center"/>
          </w:tcPr>
          <w:p w14:paraId="008754DB" w14:textId="77777777" w:rsidR="00380099" w:rsidRPr="00F7418F" w:rsidRDefault="00380099"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63" w:type="pct"/>
            <w:tcBorders>
              <w:top w:val="nil"/>
              <w:left w:val="nil"/>
              <w:bottom w:val="single" w:sz="4" w:space="0" w:color="auto"/>
              <w:right w:val="single" w:sz="4" w:space="0" w:color="auto"/>
            </w:tcBorders>
          </w:tcPr>
          <w:p w14:paraId="62CEFCD2" w14:textId="77777777" w:rsidR="00380099" w:rsidRPr="00F7418F" w:rsidRDefault="00380099"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https://nuxeo.unify.com/nuxeo/site/proxy/nxdoc/view/raw/d90fda7c-bcc6-4466-b8be-2527c1af8734</w:t>
            </w:r>
          </w:p>
        </w:tc>
      </w:tr>
      <w:tr w:rsidR="00380099" w:rsidRPr="00F7418F" w14:paraId="2E4D035A" w14:textId="77777777" w:rsidTr="00532BB5">
        <w:trPr>
          <w:trHeight w:val="315"/>
        </w:trPr>
        <w:tc>
          <w:tcPr>
            <w:tcW w:w="1980" w:type="pct"/>
            <w:tcBorders>
              <w:top w:val="nil"/>
              <w:left w:val="single" w:sz="4" w:space="0" w:color="auto"/>
              <w:bottom w:val="single" w:sz="4" w:space="0" w:color="auto"/>
              <w:right w:val="single" w:sz="4" w:space="0" w:color="auto"/>
            </w:tcBorders>
            <w:shd w:val="clear" w:color="auto" w:fill="auto"/>
            <w:noWrap/>
          </w:tcPr>
          <w:p w14:paraId="77EFE939" w14:textId="77777777" w:rsidR="00380099" w:rsidRPr="00F7418F" w:rsidRDefault="00380099" w:rsidP="00F7418F">
            <w:pPr>
              <w:spacing w:line="240" w:lineRule="auto"/>
              <w:jc w:val="left"/>
              <w:rPr>
                <w:rFonts w:ascii="Calibri Light" w:hAnsi="Calibri Light" w:cs="Tahoma"/>
                <w:sz w:val="16"/>
                <w:szCs w:val="16"/>
                <w:lang w:val="en-US" w:eastAsia="es-CO"/>
              </w:rPr>
            </w:pPr>
            <w:r w:rsidRPr="00F7418F">
              <w:rPr>
                <w:rFonts w:ascii="Calibri Light" w:hAnsi="Calibri Light"/>
                <w:sz w:val="16"/>
                <w:szCs w:val="16"/>
                <w:lang w:val="en-US"/>
              </w:rPr>
              <w:t>Unify Siemens OpenStage 30 T Lava CUC187</w:t>
            </w:r>
          </w:p>
        </w:tc>
        <w:tc>
          <w:tcPr>
            <w:tcW w:w="558" w:type="pct"/>
            <w:tcBorders>
              <w:top w:val="nil"/>
              <w:left w:val="nil"/>
              <w:bottom w:val="single" w:sz="4" w:space="0" w:color="auto"/>
              <w:right w:val="single" w:sz="4" w:space="0" w:color="auto"/>
            </w:tcBorders>
            <w:shd w:val="clear" w:color="auto" w:fill="auto"/>
            <w:noWrap/>
            <w:vAlign w:val="center"/>
          </w:tcPr>
          <w:p w14:paraId="49D32BF0" w14:textId="77777777" w:rsidR="00380099" w:rsidRPr="00F7418F" w:rsidRDefault="00380099"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No</w:t>
            </w:r>
          </w:p>
        </w:tc>
        <w:tc>
          <w:tcPr>
            <w:tcW w:w="2463" w:type="pct"/>
            <w:tcBorders>
              <w:top w:val="nil"/>
              <w:left w:val="nil"/>
              <w:bottom w:val="single" w:sz="4" w:space="0" w:color="auto"/>
              <w:right w:val="single" w:sz="4" w:space="0" w:color="auto"/>
            </w:tcBorders>
          </w:tcPr>
          <w:p w14:paraId="45497652" w14:textId="77777777" w:rsidR="00380099" w:rsidRPr="00F7418F" w:rsidRDefault="00380099"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https://wiki.unify.com/images/c/c1/Datasheet_OpenStage_T.pdf</w:t>
            </w:r>
          </w:p>
        </w:tc>
      </w:tr>
      <w:tr w:rsidR="00380099" w:rsidRPr="00F7418F" w14:paraId="1DEDC3A1" w14:textId="77777777" w:rsidTr="00532BB5">
        <w:trPr>
          <w:trHeight w:val="300"/>
        </w:trPr>
        <w:tc>
          <w:tcPr>
            <w:tcW w:w="1980" w:type="pct"/>
            <w:tcBorders>
              <w:top w:val="nil"/>
              <w:left w:val="single" w:sz="4" w:space="0" w:color="auto"/>
              <w:bottom w:val="single" w:sz="4" w:space="0" w:color="auto"/>
              <w:right w:val="single" w:sz="4" w:space="0" w:color="auto"/>
            </w:tcBorders>
            <w:shd w:val="clear" w:color="auto" w:fill="auto"/>
            <w:noWrap/>
          </w:tcPr>
          <w:p w14:paraId="5B866C2F" w14:textId="77777777" w:rsidR="00380099" w:rsidRPr="00F7418F" w:rsidRDefault="00380099" w:rsidP="00F7418F">
            <w:pPr>
              <w:spacing w:line="240" w:lineRule="auto"/>
              <w:jc w:val="left"/>
              <w:rPr>
                <w:rFonts w:ascii="Calibri Light" w:hAnsi="Calibri Light" w:cs="Tahoma"/>
                <w:sz w:val="16"/>
                <w:szCs w:val="16"/>
                <w:lang w:val="en-US" w:eastAsia="es-CO"/>
              </w:rPr>
            </w:pPr>
            <w:r w:rsidRPr="00F7418F">
              <w:rPr>
                <w:rFonts w:ascii="Calibri Light" w:hAnsi="Calibri Light"/>
                <w:sz w:val="16"/>
                <w:szCs w:val="16"/>
                <w:lang w:val="en-US"/>
              </w:rPr>
              <w:t>Unify Siemens OpenStage 40 T Lava CUC187</w:t>
            </w:r>
          </w:p>
        </w:tc>
        <w:tc>
          <w:tcPr>
            <w:tcW w:w="558" w:type="pct"/>
            <w:tcBorders>
              <w:top w:val="nil"/>
              <w:left w:val="nil"/>
              <w:bottom w:val="single" w:sz="4" w:space="0" w:color="auto"/>
              <w:right w:val="single" w:sz="4" w:space="0" w:color="auto"/>
            </w:tcBorders>
            <w:shd w:val="clear" w:color="auto" w:fill="auto"/>
            <w:noWrap/>
            <w:vAlign w:val="center"/>
          </w:tcPr>
          <w:p w14:paraId="4EF134C5" w14:textId="77777777" w:rsidR="00380099" w:rsidRPr="00F7418F" w:rsidRDefault="00380099"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No</w:t>
            </w:r>
          </w:p>
        </w:tc>
        <w:tc>
          <w:tcPr>
            <w:tcW w:w="2463" w:type="pct"/>
            <w:tcBorders>
              <w:top w:val="nil"/>
              <w:left w:val="nil"/>
              <w:bottom w:val="single" w:sz="4" w:space="0" w:color="auto"/>
              <w:right w:val="single" w:sz="4" w:space="0" w:color="auto"/>
            </w:tcBorders>
          </w:tcPr>
          <w:p w14:paraId="16824069" w14:textId="77777777" w:rsidR="00380099" w:rsidRPr="00F7418F" w:rsidRDefault="00380099"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https://wiki.unify.com/images/c/c1/Datasheet_OpenStage_T.pdf</w:t>
            </w:r>
          </w:p>
        </w:tc>
      </w:tr>
    </w:tbl>
    <w:p w14:paraId="5F3C5BBE"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0FC62FC9" w14:textId="29013728" w:rsidR="00177908" w:rsidRPr="00F7418F" w:rsidRDefault="00177908" w:rsidP="00F7418F">
      <w:pPr>
        <w:spacing w:line="240" w:lineRule="auto"/>
        <w:jc w:val="left"/>
        <w:rPr>
          <w:rFonts w:ascii="Calibri Light" w:hAnsi="Calibri Light" w:cs="Tahoma"/>
        </w:rPr>
      </w:pPr>
    </w:p>
    <w:p w14:paraId="1F4079A4" w14:textId="77777777" w:rsidR="006612A3" w:rsidRPr="00F7418F" w:rsidRDefault="006612A3" w:rsidP="00F7418F">
      <w:pPr>
        <w:spacing w:line="240" w:lineRule="auto"/>
        <w:jc w:val="left"/>
        <w:rPr>
          <w:rFonts w:ascii="Calibri Light" w:hAnsi="Calibri Light" w:cs="Tahoma"/>
        </w:rPr>
      </w:pPr>
    </w:p>
    <w:p w14:paraId="3E0766FD" w14:textId="05F6CF99" w:rsidR="000B2E6C" w:rsidRPr="00F7418F" w:rsidRDefault="00D11E31" w:rsidP="00F7418F">
      <w:pPr>
        <w:keepNext/>
        <w:numPr>
          <w:ilvl w:val="1"/>
          <w:numId w:val="8"/>
        </w:numPr>
        <w:spacing w:line="240" w:lineRule="auto"/>
        <w:ind w:left="0" w:hanging="142"/>
        <w:jc w:val="left"/>
        <w:outlineLvl w:val="1"/>
        <w:rPr>
          <w:rFonts w:ascii="Calibri Light" w:eastAsiaTheme="majorEastAsia" w:hAnsi="Calibri Light" w:cs="Tahoma"/>
          <w:b/>
          <w:bCs/>
          <w:color w:val="7F7F7F" w:themeColor="text1" w:themeTint="80"/>
          <w:sz w:val="36"/>
          <w:szCs w:val="40"/>
        </w:rPr>
      </w:pPr>
      <w:bookmarkStart w:id="69" w:name="_Toc492131196"/>
      <w:bookmarkStart w:id="70" w:name="_Toc492970403"/>
      <w:bookmarkStart w:id="71" w:name="_Toc497992923"/>
      <w:bookmarkStart w:id="72" w:name="_Toc60307006"/>
      <w:r w:rsidRPr="00F7418F">
        <w:rPr>
          <w:rFonts w:ascii="Calibri Light" w:eastAsiaTheme="majorEastAsia" w:hAnsi="Calibri Light" w:cs="Tahoma"/>
          <w:b/>
          <w:bCs/>
          <w:color w:val="7F7F7F" w:themeColor="text1" w:themeTint="80"/>
          <w:sz w:val="36"/>
          <w:szCs w:val="40"/>
        </w:rPr>
        <w:lastRenderedPageBreak/>
        <w:t xml:space="preserve">Servicio de </w:t>
      </w:r>
      <w:r w:rsidR="00B659EF">
        <w:rPr>
          <w:rFonts w:ascii="Calibri Light" w:eastAsiaTheme="majorEastAsia" w:hAnsi="Calibri Light" w:cs="Tahoma"/>
          <w:b/>
          <w:bCs/>
          <w:color w:val="7F7F7F" w:themeColor="text1" w:themeTint="80"/>
          <w:sz w:val="36"/>
          <w:szCs w:val="40"/>
        </w:rPr>
        <w:t>R</w:t>
      </w:r>
      <w:r w:rsidRPr="00F7418F">
        <w:rPr>
          <w:rFonts w:ascii="Calibri Light" w:eastAsiaTheme="majorEastAsia" w:hAnsi="Calibri Light" w:cs="Tahoma"/>
          <w:b/>
          <w:bCs/>
          <w:color w:val="7F7F7F" w:themeColor="text1" w:themeTint="80"/>
          <w:sz w:val="36"/>
          <w:szCs w:val="40"/>
        </w:rPr>
        <w:t xml:space="preserve">ed </w:t>
      </w:r>
      <w:r w:rsidR="00B659EF">
        <w:rPr>
          <w:rFonts w:ascii="Calibri Light" w:eastAsiaTheme="majorEastAsia" w:hAnsi="Calibri Light" w:cs="Tahoma"/>
          <w:b/>
          <w:bCs/>
          <w:color w:val="7F7F7F" w:themeColor="text1" w:themeTint="80"/>
          <w:sz w:val="36"/>
          <w:szCs w:val="40"/>
        </w:rPr>
        <w:t>I</w:t>
      </w:r>
      <w:r w:rsidR="000B2E6C" w:rsidRPr="00F7418F">
        <w:rPr>
          <w:rFonts w:ascii="Calibri Light" w:eastAsiaTheme="majorEastAsia" w:hAnsi="Calibri Light" w:cs="Tahoma"/>
          <w:b/>
          <w:bCs/>
          <w:color w:val="7F7F7F" w:themeColor="text1" w:themeTint="80"/>
          <w:sz w:val="36"/>
          <w:szCs w:val="40"/>
        </w:rPr>
        <w:t>nterna</w:t>
      </w:r>
      <w:bookmarkEnd w:id="72"/>
      <w:r w:rsidR="000B2E6C" w:rsidRPr="00F7418F">
        <w:rPr>
          <w:rFonts w:ascii="Calibri Light" w:eastAsiaTheme="majorEastAsia" w:hAnsi="Calibri Light" w:cs="Tahoma"/>
          <w:b/>
          <w:bCs/>
          <w:color w:val="7F7F7F" w:themeColor="text1" w:themeTint="80"/>
          <w:sz w:val="36"/>
          <w:szCs w:val="40"/>
        </w:rPr>
        <w:t xml:space="preserve"> </w:t>
      </w:r>
      <w:bookmarkEnd w:id="69"/>
      <w:bookmarkEnd w:id="70"/>
      <w:bookmarkEnd w:id="71"/>
    </w:p>
    <w:p w14:paraId="3D06BF05" w14:textId="77777777" w:rsidR="000B2E6C" w:rsidRPr="00F7418F" w:rsidRDefault="000B2E6C" w:rsidP="00F7418F">
      <w:pPr>
        <w:spacing w:line="240" w:lineRule="auto"/>
        <w:jc w:val="left"/>
        <w:rPr>
          <w:rFonts w:ascii="Calibri Light" w:hAnsi="Calibri Light" w:cs="Tahoma"/>
        </w:rPr>
      </w:pPr>
    </w:p>
    <w:p w14:paraId="46DAE4C1" w14:textId="0943571C"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La red interna </w:t>
      </w:r>
      <w:r w:rsidR="00F7418F" w:rsidRPr="00F7418F">
        <w:rPr>
          <w:rFonts w:ascii="Calibri Light" w:hAnsi="Calibri Light" w:cs="Tahoma"/>
        </w:rPr>
        <w:t xml:space="preserve">de la Gobernación del Archipiélago opera con dos </w:t>
      </w:r>
      <w:r w:rsidRPr="00F7418F">
        <w:rPr>
          <w:rFonts w:ascii="Calibri Light" w:hAnsi="Calibri Light" w:cs="Tahoma"/>
        </w:rPr>
        <w:t>componentes: la red LAN y la red WLAN.</w:t>
      </w:r>
      <w:r w:rsidR="00F7418F" w:rsidRPr="00F7418F">
        <w:rPr>
          <w:rFonts w:ascii="Calibri Light" w:hAnsi="Calibri Light" w:cs="Tahoma"/>
        </w:rPr>
        <w:t xml:space="preserve"> A continuación, se describen las características.</w:t>
      </w:r>
    </w:p>
    <w:p w14:paraId="3C26CF3D" w14:textId="77777777" w:rsidR="00D30C83" w:rsidRPr="00F7418F" w:rsidRDefault="00D30C83" w:rsidP="00F7418F">
      <w:pPr>
        <w:spacing w:line="240" w:lineRule="auto"/>
        <w:jc w:val="left"/>
        <w:rPr>
          <w:rFonts w:ascii="Calibri Light" w:eastAsia="Times New Roman" w:hAnsi="Calibri Light" w:cs="Tahoma"/>
          <w:b/>
          <w:bCs/>
          <w:color w:val="auto"/>
          <w:sz w:val="20"/>
          <w:szCs w:val="20"/>
        </w:rPr>
      </w:pPr>
      <w:bookmarkStart w:id="73" w:name="_Toc492131266"/>
      <w:bookmarkStart w:id="74" w:name="_Toc497786099"/>
    </w:p>
    <w:p w14:paraId="7265DD61" w14:textId="568C2749"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ahoma"/>
          <w:b/>
          <w:bCs/>
          <w:color w:val="auto"/>
          <w:sz w:val="20"/>
          <w:szCs w:val="20"/>
        </w:rPr>
        <w:t>Características de equipos para conectividad LAN y WLAN</w:t>
      </w:r>
      <w:bookmarkEnd w:id="73"/>
      <w:bookmarkEnd w:id="74"/>
    </w:p>
    <w:tbl>
      <w:tblPr>
        <w:tblStyle w:val="Tabladecuadrcula41"/>
        <w:tblW w:w="0" w:type="auto"/>
        <w:tblLook w:val="04A0" w:firstRow="1" w:lastRow="0" w:firstColumn="1" w:lastColumn="0" w:noHBand="0" w:noVBand="1"/>
      </w:tblPr>
      <w:tblGrid>
        <w:gridCol w:w="4131"/>
        <w:gridCol w:w="4908"/>
      </w:tblGrid>
      <w:tr w:rsidR="000F462F" w:rsidRPr="00F7418F" w14:paraId="3AC411B9" w14:textId="77777777" w:rsidTr="007E3233">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4131" w:type="dxa"/>
            <w:shd w:val="clear" w:color="auto" w:fill="3266CC"/>
          </w:tcPr>
          <w:p w14:paraId="74001D46" w14:textId="77777777" w:rsidR="000F462F" w:rsidRPr="00F7418F" w:rsidRDefault="000F462F" w:rsidP="00F7418F">
            <w:pPr>
              <w:spacing w:line="240" w:lineRule="auto"/>
              <w:jc w:val="left"/>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Red LAN y WLAN</w:t>
            </w:r>
          </w:p>
        </w:tc>
        <w:tc>
          <w:tcPr>
            <w:tcW w:w="4908" w:type="dxa"/>
            <w:shd w:val="clear" w:color="auto" w:fill="3266CC"/>
          </w:tcPr>
          <w:p w14:paraId="43700030" w14:textId="77777777" w:rsidR="000F462F" w:rsidRPr="00F7418F" w:rsidRDefault="000F462F"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 xml:space="preserve">Características </w:t>
            </w:r>
          </w:p>
        </w:tc>
      </w:tr>
      <w:tr w:rsidR="000F462F" w:rsidRPr="00F7418F" w14:paraId="5FF8DD6C" w14:textId="77777777" w:rsidTr="000F46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31" w:type="dxa"/>
            <w:shd w:val="clear" w:color="auto" w:fill="auto"/>
            <w:vAlign w:val="center"/>
          </w:tcPr>
          <w:p w14:paraId="0EE8A959" w14:textId="77777777" w:rsidR="000F462F" w:rsidRPr="00F7418F" w:rsidRDefault="000F462F" w:rsidP="00F7418F">
            <w:pPr>
              <w:spacing w:line="240" w:lineRule="auto"/>
              <w:jc w:val="left"/>
              <w:rPr>
                <w:rFonts w:ascii="Calibri Light" w:hAnsi="Calibri Light" w:cs="Tahoma"/>
                <w:b w:val="0"/>
                <w:sz w:val="16"/>
                <w:szCs w:val="16"/>
              </w:rPr>
            </w:pPr>
            <w:r w:rsidRPr="00F7418F">
              <w:rPr>
                <w:rFonts w:ascii="Calibri Light" w:hAnsi="Calibri Light" w:cs="Tahoma"/>
                <w:b w:val="0"/>
                <w:sz w:val="16"/>
                <w:szCs w:val="16"/>
              </w:rPr>
              <w:t xml:space="preserve">SWITCHES HP  </w:t>
            </w:r>
          </w:p>
        </w:tc>
        <w:tc>
          <w:tcPr>
            <w:tcW w:w="4908" w:type="dxa"/>
            <w:shd w:val="clear" w:color="auto" w:fill="auto"/>
            <w:vAlign w:val="center"/>
          </w:tcPr>
          <w:p w14:paraId="0EB56538" w14:textId="77777777" w:rsidR="000F462F" w:rsidRPr="00F7418F" w:rsidRDefault="000F462F"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bCs/>
                <w:sz w:val="16"/>
                <w:szCs w:val="16"/>
              </w:rPr>
            </w:pPr>
            <w:r w:rsidRPr="00F7418F">
              <w:rPr>
                <w:rFonts w:ascii="Calibri Light" w:hAnsi="Calibri Light" w:cs="Tahoma"/>
                <w:bCs/>
                <w:sz w:val="16"/>
                <w:szCs w:val="16"/>
              </w:rPr>
              <w:t>SWITCH DE ACCESO ADMINISTRABLES DE CAPA 2</w:t>
            </w:r>
          </w:p>
        </w:tc>
      </w:tr>
      <w:tr w:rsidR="000F462F" w:rsidRPr="00F7418F" w14:paraId="7AFD5F76" w14:textId="77777777" w:rsidTr="000F462F">
        <w:tc>
          <w:tcPr>
            <w:cnfStyle w:val="001000000000" w:firstRow="0" w:lastRow="0" w:firstColumn="1" w:lastColumn="0" w:oddVBand="0" w:evenVBand="0" w:oddHBand="0" w:evenHBand="0" w:firstRowFirstColumn="0" w:firstRowLastColumn="0" w:lastRowFirstColumn="0" w:lastRowLastColumn="0"/>
            <w:tcW w:w="4131" w:type="dxa"/>
            <w:shd w:val="clear" w:color="auto" w:fill="auto"/>
            <w:vAlign w:val="center"/>
          </w:tcPr>
          <w:p w14:paraId="69536E65" w14:textId="77777777" w:rsidR="000F462F" w:rsidRPr="00F7418F" w:rsidRDefault="000F462F" w:rsidP="00F7418F">
            <w:pPr>
              <w:spacing w:line="240" w:lineRule="auto"/>
              <w:jc w:val="left"/>
              <w:rPr>
                <w:rFonts w:ascii="Calibri Light" w:hAnsi="Calibri Light" w:cs="Tahoma"/>
                <w:b w:val="0"/>
                <w:sz w:val="16"/>
                <w:szCs w:val="16"/>
              </w:rPr>
            </w:pPr>
            <w:r w:rsidRPr="00F7418F">
              <w:rPr>
                <w:rFonts w:ascii="Calibri Light" w:hAnsi="Calibri Light" w:cs="Tahoma"/>
                <w:b w:val="0"/>
                <w:sz w:val="16"/>
                <w:szCs w:val="16"/>
              </w:rPr>
              <w:t xml:space="preserve">ACCESS POINT </w:t>
            </w:r>
          </w:p>
        </w:tc>
        <w:tc>
          <w:tcPr>
            <w:tcW w:w="4908" w:type="dxa"/>
            <w:shd w:val="clear" w:color="auto" w:fill="auto"/>
            <w:vAlign w:val="center"/>
          </w:tcPr>
          <w:p w14:paraId="40BF03B0" w14:textId="77777777" w:rsidR="000F462F" w:rsidRPr="00F7418F" w:rsidRDefault="000F462F"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bCs/>
                <w:sz w:val="16"/>
                <w:szCs w:val="16"/>
              </w:rPr>
            </w:pPr>
            <w:r w:rsidRPr="00F7418F">
              <w:rPr>
                <w:rFonts w:ascii="Calibri Light" w:hAnsi="Calibri Light" w:cs="Tahoma"/>
                <w:bCs/>
                <w:sz w:val="16"/>
                <w:szCs w:val="16"/>
              </w:rPr>
              <w:t>ACCES POINT ADMINISTABLE CAPA 2 MEIDANTE CONTROLADORA O STAND ALONE</w:t>
            </w:r>
          </w:p>
        </w:tc>
      </w:tr>
    </w:tbl>
    <w:p w14:paraId="373502AC"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1EC1514E" w14:textId="30F727C2" w:rsidR="000F462F" w:rsidRPr="00F7418F" w:rsidRDefault="000F462F" w:rsidP="00F7418F">
      <w:pPr>
        <w:spacing w:line="240" w:lineRule="auto"/>
        <w:jc w:val="left"/>
        <w:rPr>
          <w:rFonts w:ascii="Calibri Light" w:hAnsi="Calibri Light" w:cs="Tahoma"/>
        </w:rPr>
      </w:pPr>
    </w:p>
    <w:p w14:paraId="7074A9B2" w14:textId="4313F9F2" w:rsidR="000F462F" w:rsidRPr="00F7418F" w:rsidRDefault="000F462F" w:rsidP="00F7418F">
      <w:pPr>
        <w:spacing w:line="240" w:lineRule="auto"/>
        <w:jc w:val="left"/>
        <w:rPr>
          <w:rFonts w:ascii="Calibri Light" w:hAnsi="Calibri Light" w:cs="Tahoma"/>
        </w:rPr>
      </w:pPr>
      <w:r w:rsidRPr="00F7418F">
        <w:rPr>
          <w:rFonts w:ascii="Calibri Light" w:hAnsi="Calibri Light" w:cs="Tahoma"/>
        </w:rPr>
        <w:t>Nota: Para los equipos LAN Y WLAN de nivel 2 (N2), el protocolo IPv6 es transparente a su proceso intrínseco de conmutación de tramas. Es decir, los switches Y access points de nivel 2 pueden conmutar tramas con paquetes en IPv4 e IPv6. Para estos switches de nivel 2 se analiza si son o no gestionables bajo el protocolo IPv6. En la siguiente tabla se muestran los switches de LAN de la ENTIDAD:</w:t>
      </w:r>
    </w:p>
    <w:p w14:paraId="2E95F0FF" w14:textId="494B2341" w:rsidR="00F7418F" w:rsidRPr="00F7418F" w:rsidRDefault="00F7418F" w:rsidP="00F7418F">
      <w:pPr>
        <w:spacing w:line="240" w:lineRule="auto"/>
        <w:jc w:val="left"/>
        <w:rPr>
          <w:rFonts w:ascii="Calibri Light" w:hAnsi="Calibri Light" w:cs="Tahoma"/>
        </w:rPr>
      </w:pPr>
    </w:p>
    <w:p w14:paraId="0DEEEF96" w14:textId="5EC56C2C"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 xml:space="preserve">Switches de LAN </w:t>
      </w:r>
      <w:r w:rsidR="00012C8C">
        <w:rPr>
          <w:rFonts w:ascii="Calibri Light" w:eastAsia="Times New Roman" w:hAnsi="Calibri Light" w:cs="Times New Roman"/>
          <w:b/>
          <w:bCs/>
          <w:color w:val="auto"/>
          <w:sz w:val="20"/>
          <w:szCs w:val="20"/>
        </w:rPr>
        <w:t>- Detalles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1"/>
        <w:gridCol w:w="1418"/>
        <w:gridCol w:w="1172"/>
        <w:gridCol w:w="1316"/>
        <w:gridCol w:w="1316"/>
        <w:gridCol w:w="1017"/>
      </w:tblGrid>
      <w:tr w:rsidR="000F462F" w:rsidRPr="00F7418F" w14:paraId="74097F71" w14:textId="77777777" w:rsidTr="0052697D">
        <w:trPr>
          <w:trHeight w:val="315"/>
          <w:tblHeader/>
        </w:trPr>
        <w:tc>
          <w:tcPr>
            <w:tcW w:w="1663" w:type="pct"/>
            <w:shd w:val="clear" w:color="auto" w:fill="3266CC"/>
            <w:noWrap/>
            <w:vAlign w:val="center"/>
            <w:hideMark/>
          </w:tcPr>
          <w:p w14:paraId="0E456063"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Referencia</w:t>
            </w:r>
          </w:p>
        </w:tc>
        <w:tc>
          <w:tcPr>
            <w:tcW w:w="758" w:type="pct"/>
            <w:shd w:val="clear" w:color="auto" w:fill="3266CC"/>
            <w:noWrap/>
            <w:vAlign w:val="center"/>
            <w:hideMark/>
          </w:tcPr>
          <w:p w14:paraId="168F7B34"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Cantidad</w:t>
            </w:r>
          </w:p>
        </w:tc>
        <w:tc>
          <w:tcPr>
            <w:tcW w:w="626" w:type="pct"/>
            <w:shd w:val="clear" w:color="auto" w:fill="3266CC"/>
            <w:noWrap/>
            <w:vAlign w:val="center"/>
            <w:hideMark/>
          </w:tcPr>
          <w:p w14:paraId="19762713"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Equipo de capa</w:t>
            </w:r>
          </w:p>
        </w:tc>
        <w:tc>
          <w:tcPr>
            <w:tcW w:w="704" w:type="pct"/>
            <w:shd w:val="clear" w:color="auto" w:fill="3266CC"/>
            <w:noWrap/>
            <w:vAlign w:val="center"/>
            <w:hideMark/>
          </w:tcPr>
          <w:p w14:paraId="64C5CBAF"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Gestionable IPV4</w:t>
            </w:r>
          </w:p>
        </w:tc>
        <w:tc>
          <w:tcPr>
            <w:tcW w:w="704" w:type="pct"/>
            <w:shd w:val="clear" w:color="auto" w:fill="3266CC"/>
            <w:noWrap/>
            <w:vAlign w:val="center"/>
            <w:hideMark/>
          </w:tcPr>
          <w:p w14:paraId="1323D2DE"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Gestionable IPV6</w:t>
            </w:r>
          </w:p>
        </w:tc>
        <w:tc>
          <w:tcPr>
            <w:tcW w:w="544" w:type="pct"/>
            <w:shd w:val="clear" w:color="auto" w:fill="3266CC"/>
            <w:noWrap/>
            <w:vAlign w:val="center"/>
            <w:hideMark/>
          </w:tcPr>
          <w:p w14:paraId="605D3D67" w14:textId="77777777" w:rsidR="000F462F" w:rsidRPr="00F7418F" w:rsidRDefault="000F462F"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Opera en IPv6</w:t>
            </w:r>
          </w:p>
        </w:tc>
      </w:tr>
      <w:tr w:rsidR="000F462F" w:rsidRPr="00F7418F" w14:paraId="278C532D" w14:textId="77777777" w:rsidTr="0052697D">
        <w:trPr>
          <w:trHeight w:val="221"/>
        </w:trPr>
        <w:tc>
          <w:tcPr>
            <w:tcW w:w="1663" w:type="pct"/>
            <w:shd w:val="clear" w:color="auto" w:fill="FFFFFF" w:themeFill="background1"/>
            <w:noWrap/>
          </w:tcPr>
          <w:p w14:paraId="2B6B08E3"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HUAWEI - S5730-68C-SI-AC</w:t>
            </w:r>
          </w:p>
        </w:tc>
        <w:tc>
          <w:tcPr>
            <w:tcW w:w="758" w:type="pct"/>
            <w:shd w:val="clear" w:color="auto" w:fill="FFFFFF" w:themeFill="background1"/>
            <w:noWrap/>
          </w:tcPr>
          <w:p w14:paraId="4440C99A"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3</w:t>
            </w:r>
          </w:p>
        </w:tc>
        <w:tc>
          <w:tcPr>
            <w:tcW w:w="626" w:type="pct"/>
            <w:shd w:val="clear" w:color="auto" w:fill="auto"/>
            <w:noWrap/>
          </w:tcPr>
          <w:p w14:paraId="0482EA52"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2,3</w:t>
            </w:r>
          </w:p>
        </w:tc>
        <w:tc>
          <w:tcPr>
            <w:tcW w:w="704" w:type="pct"/>
            <w:shd w:val="clear" w:color="auto" w:fill="auto"/>
            <w:noWrap/>
          </w:tcPr>
          <w:p w14:paraId="2D64094F"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71C5D40B"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4D649A9D"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6244CD79" w14:textId="77777777" w:rsidTr="0052697D">
        <w:trPr>
          <w:trHeight w:val="115"/>
        </w:trPr>
        <w:tc>
          <w:tcPr>
            <w:tcW w:w="1663" w:type="pct"/>
            <w:shd w:val="clear" w:color="auto" w:fill="FFFFFF" w:themeFill="background1"/>
            <w:noWrap/>
          </w:tcPr>
          <w:p w14:paraId="4D5FAC87"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HP 1920-24g</w:t>
            </w:r>
          </w:p>
        </w:tc>
        <w:tc>
          <w:tcPr>
            <w:tcW w:w="758" w:type="pct"/>
            <w:shd w:val="clear" w:color="auto" w:fill="FFFFFF" w:themeFill="background1"/>
            <w:noWrap/>
          </w:tcPr>
          <w:p w14:paraId="6A6AA64F"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6</w:t>
            </w:r>
          </w:p>
        </w:tc>
        <w:tc>
          <w:tcPr>
            <w:tcW w:w="626" w:type="pct"/>
            <w:shd w:val="clear" w:color="auto" w:fill="auto"/>
            <w:noWrap/>
          </w:tcPr>
          <w:p w14:paraId="187B1ACA"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45BF750C"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5CFA3A01"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069020BE"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37C88C1C" w14:textId="77777777" w:rsidTr="0052697D">
        <w:trPr>
          <w:trHeight w:val="176"/>
        </w:trPr>
        <w:tc>
          <w:tcPr>
            <w:tcW w:w="1663" w:type="pct"/>
            <w:shd w:val="clear" w:color="auto" w:fill="FFFFFF" w:themeFill="background1"/>
            <w:noWrap/>
          </w:tcPr>
          <w:p w14:paraId="048B7A7F" w14:textId="33C4F6CE"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HP 2530-48G Switch</w:t>
            </w:r>
            <w:r w:rsidR="00104BE1" w:rsidRPr="00F7418F">
              <w:rPr>
                <w:rFonts w:ascii="Calibri Light" w:hAnsi="Calibri Light"/>
                <w:sz w:val="16"/>
                <w:szCs w:val="16"/>
              </w:rPr>
              <w:t xml:space="preserve"> </w:t>
            </w:r>
            <w:r w:rsidRPr="00F7418F">
              <w:rPr>
                <w:rFonts w:ascii="Calibri Light" w:hAnsi="Calibri Light"/>
                <w:sz w:val="16"/>
                <w:szCs w:val="16"/>
              </w:rPr>
              <w:t>(J9775A)</w:t>
            </w:r>
          </w:p>
        </w:tc>
        <w:tc>
          <w:tcPr>
            <w:tcW w:w="758" w:type="pct"/>
            <w:shd w:val="clear" w:color="auto" w:fill="FFFFFF" w:themeFill="background1"/>
            <w:noWrap/>
          </w:tcPr>
          <w:p w14:paraId="75E6FDF3"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16</w:t>
            </w:r>
          </w:p>
        </w:tc>
        <w:tc>
          <w:tcPr>
            <w:tcW w:w="626" w:type="pct"/>
            <w:shd w:val="clear" w:color="auto" w:fill="auto"/>
            <w:noWrap/>
          </w:tcPr>
          <w:p w14:paraId="39A94CBD"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2EF1B312"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096F8D2A"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17872CA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5FC29794" w14:textId="77777777" w:rsidTr="0052697D">
        <w:trPr>
          <w:trHeight w:val="107"/>
        </w:trPr>
        <w:tc>
          <w:tcPr>
            <w:tcW w:w="1663" w:type="pct"/>
            <w:shd w:val="clear" w:color="auto" w:fill="FFFFFF" w:themeFill="background1"/>
            <w:noWrap/>
          </w:tcPr>
          <w:p w14:paraId="23B3E3AB"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HP A5120-JE068A 24PUERTOS</w:t>
            </w:r>
          </w:p>
        </w:tc>
        <w:tc>
          <w:tcPr>
            <w:tcW w:w="758" w:type="pct"/>
            <w:shd w:val="clear" w:color="auto" w:fill="FFFFFF" w:themeFill="background1"/>
            <w:noWrap/>
          </w:tcPr>
          <w:p w14:paraId="4731D443"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1</w:t>
            </w:r>
          </w:p>
        </w:tc>
        <w:tc>
          <w:tcPr>
            <w:tcW w:w="626" w:type="pct"/>
            <w:shd w:val="clear" w:color="auto" w:fill="auto"/>
            <w:noWrap/>
          </w:tcPr>
          <w:p w14:paraId="5DA8F092"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2,3</w:t>
            </w:r>
          </w:p>
        </w:tc>
        <w:tc>
          <w:tcPr>
            <w:tcW w:w="704" w:type="pct"/>
            <w:shd w:val="clear" w:color="auto" w:fill="auto"/>
            <w:noWrap/>
          </w:tcPr>
          <w:p w14:paraId="3521EFE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71FD22BE"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172ACB3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56CEE96C" w14:textId="77777777" w:rsidTr="0052697D">
        <w:trPr>
          <w:trHeight w:val="191"/>
        </w:trPr>
        <w:tc>
          <w:tcPr>
            <w:tcW w:w="1663" w:type="pct"/>
            <w:shd w:val="clear" w:color="auto" w:fill="FFFFFF" w:themeFill="background1"/>
            <w:noWrap/>
          </w:tcPr>
          <w:p w14:paraId="473DF51D"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HP 2530-24G J9776A</w:t>
            </w:r>
          </w:p>
        </w:tc>
        <w:tc>
          <w:tcPr>
            <w:tcW w:w="758" w:type="pct"/>
            <w:shd w:val="clear" w:color="auto" w:fill="FFFFFF" w:themeFill="background1"/>
            <w:noWrap/>
          </w:tcPr>
          <w:p w14:paraId="2EF1260A"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1</w:t>
            </w:r>
          </w:p>
        </w:tc>
        <w:tc>
          <w:tcPr>
            <w:tcW w:w="626" w:type="pct"/>
            <w:shd w:val="clear" w:color="auto" w:fill="auto"/>
            <w:noWrap/>
          </w:tcPr>
          <w:p w14:paraId="744D1290"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4BCE22B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3E167875"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7F180042"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47B3FFD2" w14:textId="77777777" w:rsidTr="0052697D">
        <w:trPr>
          <w:trHeight w:val="123"/>
        </w:trPr>
        <w:tc>
          <w:tcPr>
            <w:tcW w:w="1663" w:type="pct"/>
            <w:shd w:val="clear" w:color="auto" w:fill="FFFFFF" w:themeFill="background1"/>
            <w:noWrap/>
          </w:tcPr>
          <w:p w14:paraId="5ADDC167"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HP-2530-24G-PoEP J9773A</w:t>
            </w:r>
          </w:p>
        </w:tc>
        <w:tc>
          <w:tcPr>
            <w:tcW w:w="758" w:type="pct"/>
            <w:shd w:val="clear" w:color="auto" w:fill="FFFFFF" w:themeFill="background1"/>
            <w:noWrap/>
          </w:tcPr>
          <w:p w14:paraId="08517F3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5</w:t>
            </w:r>
          </w:p>
        </w:tc>
        <w:tc>
          <w:tcPr>
            <w:tcW w:w="626" w:type="pct"/>
            <w:shd w:val="clear" w:color="auto" w:fill="auto"/>
            <w:noWrap/>
          </w:tcPr>
          <w:p w14:paraId="3989F895"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7D124E48"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42521E69"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63657E87"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0BA6D131" w14:textId="77777777" w:rsidTr="0052697D">
        <w:trPr>
          <w:trHeight w:val="197"/>
        </w:trPr>
        <w:tc>
          <w:tcPr>
            <w:tcW w:w="1663" w:type="pct"/>
            <w:shd w:val="clear" w:color="auto" w:fill="FFFFFF" w:themeFill="background1"/>
            <w:noWrap/>
          </w:tcPr>
          <w:p w14:paraId="5F6A0204"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V1910-24G Switch JE006A</w:t>
            </w:r>
          </w:p>
        </w:tc>
        <w:tc>
          <w:tcPr>
            <w:tcW w:w="758" w:type="pct"/>
            <w:shd w:val="clear" w:color="auto" w:fill="FFFFFF" w:themeFill="background1"/>
            <w:noWrap/>
          </w:tcPr>
          <w:p w14:paraId="00DC2E6C"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3</w:t>
            </w:r>
          </w:p>
        </w:tc>
        <w:tc>
          <w:tcPr>
            <w:tcW w:w="626" w:type="pct"/>
            <w:shd w:val="clear" w:color="auto" w:fill="auto"/>
            <w:noWrap/>
          </w:tcPr>
          <w:p w14:paraId="19ED85FB"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4839B01F"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6826749B"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265450A7"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448AF5FA" w14:textId="77777777" w:rsidTr="0052697D">
        <w:trPr>
          <w:trHeight w:val="143"/>
        </w:trPr>
        <w:tc>
          <w:tcPr>
            <w:tcW w:w="1663" w:type="pct"/>
            <w:shd w:val="clear" w:color="auto" w:fill="FFFFFF" w:themeFill="background1"/>
            <w:noWrap/>
          </w:tcPr>
          <w:p w14:paraId="19B3F2F6" w14:textId="77777777"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 xml:space="preserve">CISCO SG300-10 </w:t>
            </w:r>
          </w:p>
        </w:tc>
        <w:tc>
          <w:tcPr>
            <w:tcW w:w="758" w:type="pct"/>
            <w:shd w:val="clear" w:color="auto" w:fill="FFFFFF" w:themeFill="background1"/>
            <w:noWrap/>
          </w:tcPr>
          <w:p w14:paraId="277C76A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7</w:t>
            </w:r>
          </w:p>
        </w:tc>
        <w:tc>
          <w:tcPr>
            <w:tcW w:w="626" w:type="pct"/>
            <w:shd w:val="clear" w:color="auto" w:fill="auto"/>
            <w:noWrap/>
          </w:tcPr>
          <w:p w14:paraId="6CE08961"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7D034E96"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02EAD68B"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06354454"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7A849CC7" w14:textId="77777777" w:rsidTr="0052697D">
        <w:trPr>
          <w:trHeight w:val="217"/>
        </w:trPr>
        <w:tc>
          <w:tcPr>
            <w:tcW w:w="1663" w:type="pct"/>
            <w:shd w:val="clear" w:color="auto" w:fill="FFFFFF" w:themeFill="background1"/>
            <w:noWrap/>
          </w:tcPr>
          <w:p w14:paraId="220B4FC7" w14:textId="263D1DDF" w:rsidR="000F462F" w:rsidRPr="00F7418F" w:rsidRDefault="000F462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sz w:val="16"/>
                <w:szCs w:val="16"/>
              </w:rPr>
              <w:t>DLINK DXS-3600-16S</w:t>
            </w:r>
          </w:p>
        </w:tc>
        <w:tc>
          <w:tcPr>
            <w:tcW w:w="758" w:type="pct"/>
            <w:shd w:val="clear" w:color="auto" w:fill="FFFFFF" w:themeFill="background1"/>
            <w:noWrap/>
          </w:tcPr>
          <w:p w14:paraId="2700594A"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4</w:t>
            </w:r>
          </w:p>
        </w:tc>
        <w:tc>
          <w:tcPr>
            <w:tcW w:w="626" w:type="pct"/>
            <w:shd w:val="clear" w:color="auto" w:fill="auto"/>
            <w:noWrap/>
          </w:tcPr>
          <w:p w14:paraId="536E371C"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2</w:t>
            </w:r>
          </w:p>
        </w:tc>
        <w:tc>
          <w:tcPr>
            <w:tcW w:w="704" w:type="pct"/>
            <w:shd w:val="clear" w:color="auto" w:fill="auto"/>
            <w:noWrap/>
          </w:tcPr>
          <w:p w14:paraId="46451519"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704" w:type="pct"/>
            <w:shd w:val="clear" w:color="auto" w:fill="auto"/>
            <w:noWrap/>
          </w:tcPr>
          <w:p w14:paraId="63473772"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c>
          <w:tcPr>
            <w:tcW w:w="544" w:type="pct"/>
            <w:shd w:val="clear" w:color="auto" w:fill="auto"/>
            <w:noWrap/>
          </w:tcPr>
          <w:p w14:paraId="3E2708AD" w14:textId="77777777" w:rsidR="000F462F" w:rsidRPr="00F7418F" w:rsidRDefault="000F462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sz w:val="16"/>
                <w:szCs w:val="16"/>
              </w:rPr>
              <w:t>SI</w:t>
            </w:r>
          </w:p>
        </w:tc>
      </w:tr>
      <w:tr w:rsidR="000F462F" w:rsidRPr="00F7418F" w14:paraId="157EA422" w14:textId="77777777" w:rsidTr="0052697D">
        <w:trPr>
          <w:trHeight w:val="121"/>
        </w:trPr>
        <w:tc>
          <w:tcPr>
            <w:tcW w:w="1663" w:type="pct"/>
            <w:shd w:val="clear" w:color="auto" w:fill="FFFFFF" w:themeFill="background1"/>
            <w:noWrap/>
          </w:tcPr>
          <w:p w14:paraId="4C7F6685"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ARUBA IAP-315(RW)</w:t>
            </w:r>
          </w:p>
        </w:tc>
        <w:tc>
          <w:tcPr>
            <w:tcW w:w="758" w:type="pct"/>
            <w:shd w:val="clear" w:color="auto" w:fill="FFFFFF" w:themeFill="background1"/>
            <w:noWrap/>
          </w:tcPr>
          <w:p w14:paraId="4E8CC944"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17</w:t>
            </w:r>
          </w:p>
        </w:tc>
        <w:tc>
          <w:tcPr>
            <w:tcW w:w="626" w:type="pct"/>
            <w:shd w:val="clear" w:color="auto" w:fill="auto"/>
            <w:noWrap/>
          </w:tcPr>
          <w:p w14:paraId="0A122473"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750D1515"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11EEC78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544" w:type="pct"/>
            <w:shd w:val="clear" w:color="auto" w:fill="auto"/>
            <w:noWrap/>
          </w:tcPr>
          <w:p w14:paraId="106889E4"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106512F6" w14:textId="77777777" w:rsidTr="0052697D">
        <w:trPr>
          <w:trHeight w:val="210"/>
        </w:trPr>
        <w:tc>
          <w:tcPr>
            <w:tcW w:w="1663" w:type="pct"/>
            <w:shd w:val="clear" w:color="auto" w:fill="FFFFFF" w:themeFill="background1"/>
            <w:noWrap/>
          </w:tcPr>
          <w:p w14:paraId="366B5796"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 xml:space="preserve">DLINK DAP-2590  </w:t>
            </w:r>
          </w:p>
        </w:tc>
        <w:tc>
          <w:tcPr>
            <w:tcW w:w="758" w:type="pct"/>
            <w:shd w:val="clear" w:color="auto" w:fill="FFFFFF" w:themeFill="background1"/>
            <w:noWrap/>
          </w:tcPr>
          <w:p w14:paraId="4F0BE7EA"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626" w:type="pct"/>
            <w:shd w:val="clear" w:color="auto" w:fill="auto"/>
            <w:noWrap/>
          </w:tcPr>
          <w:p w14:paraId="16CCCE5B"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4A154470"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2CEF4C30"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734A9C8F" w14:textId="77777777" w:rsidR="000F462F" w:rsidRPr="00F7418F" w:rsidRDefault="000F462F" w:rsidP="00F7418F">
            <w:pPr>
              <w:tabs>
                <w:tab w:val="left" w:pos="265"/>
                <w:tab w:val="center" w:pos="447"/>
              </w:tabs>
              <w:spacing w:line="240" w:lineRule="auto"/>
              <w:jc w:val="left"/>
              <w:rPr>
                <w:rFonts w:ascii="Calibri Light" w:hAnsi="Calibri Light"/>
                <w:sz w:val="16"/>
                <w:szCs w:val="16"/>
              </w:rPr>
            </w:pPr>
            <w:r w:rsidRPr="00F7418F">
              <w:rPr>
                <w:rFonts w:ascii="Calibri Light" w:hAnsi="Calibri Light"/>
                <w:sz w:val="16"/>
                <w:szCs w:val="16"/>
              </w:rPr>
              <w:tab/>
            </w:r>
            <w:r w:rsidRPr="00F7418F">
              <w:rPr>
                <w:rFonts w:ascii="Calibri Light" w:hAnsi="Calibri Light"/>
                <w:sz w:val="16"/>
                <w:szCs w:val="16"/>
              </w:rPr>
              <w:tab/>
              <w:t>NO</w:t>
            </w:r>
          </w:p>
        </w:tc>
      </w:tr>
      <w:tr w:rsidR="000F462F" w:rsidRPr="00F7418F" w14:paraId="0D014325" w14:textId="77777777" w:rsidTr="0052697D">
        <w:trPr>
          <w:trHeight w:val="127"/>
        </w:trPr>
        <w:tc>
          <w:tcPr>
            <w:tcW w:w="1663" w:type="pct"/>
            <w:shd w:val="clear" w:color="auto" w:fill="FFFFFF" w:themeFill="background1"/>
            <w:noWrap/>
          </w:tcPr>
          <w:p w14:paraId="10952855"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R710</w:t>
            </w:r>
          </w:p>
        </w:tc>
        <w:tc>
          <w:tcPr>
            <w:tcW w:w="758" w:type="pct"/>
            <w:shd w:val="clear" w:color="auto" w:fill="FFFFFF" w:themeFill="background1"/>
            <w:noWrap/>
          </w:tcPr>
          <w:p w14:paraId="45390ADD"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w:t>
            </w:r>
          </w:p>
        </w:tc>
        <w:tc>
          <w:tcPr>
            <w:tcW w:w="626" w:type="pct"/>
            <w:shd w:val="clear" w:color="auto" w:fill="auto"/>
            <w:noWrap/>
          </w:tcPr>
          <w:p w14:paraId="38628CCA"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37BFE651"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57F38F76"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35D37A2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25BA6F81" w14:textId="77777777" w:rsidTr="0052697D">
        <w:trPr>
          <w:trHeight w:val="215"/>
        </w:trPr>
        <w:tc>
          <w:tcPr>
            <w:tcW w:w="1663" w:type="pct"/>
            <w:shd w:val="clear" w:color="auto" w:fill="FFFFFF" w:themeFill="background1"/>
            <w:noWrap/>
          </w:tcPr>
          <w:p w14:paraId="04799F4A"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T300</w:t>
            </w:r>
          </w:p>
        </w:tc>
        <w:tc>
          <w:tcPr>
            <w:tcW w:w="758" w:type="pct"/>
            <w:shd w:val="clear" w:color="auto" w:fill="FFFFFF" w:themeFill="background1"/>
            <w:noWrap/>
          </w:tcPr>
          <w:p w14:paraId="48E079E1"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15</w:t>
            </w:r>
          </w:p>
        </w:tc>
        <w:tc>
          <w:tcPr>
            <w:tcW w:w="626" w:type="pct"/>
            <w:shd w:val="clear" w:color="auto" w:fill="auto"/>
            <w:noWrap/>
          </w:tcPr>
          <w:p w14:paraId="66B075B7"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1AA0EA8A"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2A5269AE"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36ACFEDF"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54BD4A5B" w14:textId="77777777" w:rsidTr="0052697D">
        <w:trPr>
          <w:trHeight w:val="134"/>
        </w:trPr>
        <w:tc>
          <w:tcPr>
            <w:tcW w:w="1663" w:type="pct"/>
            <w:shd w:val="clear" w:color="auto" w:fill="FFFFFF" w:themeFill="background1"/>
            <w:noWrap/>
          </w:tcPr>
          <w:p w14:paraId="7C546E11"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T310C</w:t>
            </w:r>
          </w:p>
        </w:tc>
        <w:tc>
          <w:tcPr>
            <w:tcW w:w="758" w:type="pct"/>
            <w:shd w:val="clear" w:color="auto" w:fill="FFFFFF" w:themeFill="background1"/>
            <w:noWrap/>
          </w:tcPr>
          <w:p w14:paraId="4E0F89F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w:t>
            </w:r>
          </w:p>
        </w:tc>
        <w:tc>
          <w:tcPr>
            <w:tcW w:w="626" w:type="pct"/>
            <w:shd w:val="clear" w:color="auto" w:fill="auto"/>
            <w:noWrap/>
          </w:tcPr>
          <w:p w14:paraId="452BE7D9"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406A4EFE"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496533F9"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4A87BF28"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44284D30" w14:textId="77777777" w:rsidTr="0052697D">
        <w:trPr>
          <w:trHeight w:val="207"/>
        </w:trPr>
        <w:tc>
          <w:tcPr>
            <w:tcW w:w="1663" w:type="pct"/>
            <w:shd w:val="clear" w:color="auto" w:fill="FFFFFF" w:themeFill="background1"/>
            <w:noWrap/>
          </w:tcPr>
          <w:p w14:paraId="7CDA6351"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T310D</w:t>
            </w:r>
          </w:p>
        </w:tc>
        <w:tc>
          <w:tcPr>
            <w:tcW w:w="758" w:type="pct"/>
            <w:shd w:val="clear" w:color="auto" w:fill="FFFFFF" w:themeFill="background1"/>
            <w:noWrap/>
          </w:tcPr>
          <w:p w14:paraId="61210798"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7</w:t>
            </w:r>
          </w:p>
        </w:tc>
        <w:tc>
          <w:tcPr>
            <w:tcW w:w="626" w:type="pct"/>
            <w:shd w:val="clear" w:color="auto" w:fill="auto"/>
            <w:noWrap/>
          </w:tcPr>
          <w:p w14:paraId="4B2D4515"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22C021EE"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3FE25F2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6A68739D"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2A07F67D" w14:textId="77777777" w:rsidTr="0052697D">
        <w:trPr>
          <w:trHeight w:val="139"/>
        </w:trPr>
        <w:tc>
          <w:tcPr>
            <w:tcW w:w="1663" w:type="pct"/>
            <w:shd w:val="clear" w:color="auto" w:fill="FFFFFF" w:themeFill="background1"/>
            <w:noWrap/>
          </w:tcPr>
          <w:p w14:paraId="59260DA4"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T710</w:t>
            </w:r>
          </w:p>
        </w:tc>
        <w:tc>
          <w:tcPr>
            <w:tcW w:w="758" w:type="pct"/>
            <w:shd w:val="clear" w:color="auto" w:fill="FFFFFF" w:themeFill="background1"/>
            <w:noWrap/>
          </w:tcPr>
          <w:p w14:paraId="23E6394D"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7</w:t>
            </w:r>
          </w:p>
        </w:tc>
        <w:tc>
          <w:tcPr>
            <w:tcW w:w="626" w:type="pct"/>
            <w:shd w:val="clear" w:color="auto" w:fill="auto"/>
            <w:noWrap/>
          </w:tcPr>
          <w:p w14:paraId="523107F4"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3E0AF255"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44FF86CA"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19E2BA0B"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5250D4C1" w14:textId="77777777" w:rsidTr="0052697D">
        <w:trPr>
          <w:trHeight w:val="57"/>
        </w:trPr>
        <w:tc>
          <w:tcPr>
            <w:tcW w:w="1663" w:type="pct"/>
            <w:shd w:val="clear" w:color="auto" w:fill="FFFFFF" w:themeFill="background1"/>
            <w:noWrap/>
          </w:tcPr>
          <w:p w14:paraId="0E87DF9F"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RUCKUS ZF7782</w:t>
            </w:r>
          </w:p>
        </w:tc>
        <w:tc>
          <w:tcPr>
            <w:tcW w:w="758" w:type="pct"/>
            <w:shd w:val="clear" w:color="auto" w:fill="FFFFFF" w:themeFill="background1"/>
            <w:noWrap/>
          </w:tcPr>
          <w:p w14:paraId="0D9A91CF"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17</w:t>
            </w:r>
          </w:p>
        </w:tc>
        <w:tc>
          <w:tcPr>
            <w:tcW w:w="626" w:type="pct"/>
            <w:shd w:val="clear" w:color="auto" w:fill="auto"/>
            <w:noWrap/>
          </w:tcPr>
          <w:p w14:paraId="7DD86AC4"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2</w:t>
            </w:r>
          </w:p>
        </w:tc>
        <w:tc>
          <w:tcPr>
            <w:tcW w:w="704" w:type="pct"/>
            <w:shd w:val="clear" w:color="auto" w:fill="auto"/>
            <w:noWrap/>
          </w:tcPr>
          <w:p w14:paraId="7284E6B9"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6F943B6B"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NO</w:t>
            </w:r>
          </w:p>
        </w:tc>
        <w:tc>
          <w:tcPr>
            <w:tcW w:w="544" w:type="pct"/>
            <w:shd w:val="clear" w:color="auto" w:fill="auto"/>
            <w:noWrap/>
          </w:tcPr>
          <w:p w14:paraId="24B86D96"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r w:rsidR="000F462F" w:rsidRPr="00F7418F" w14:paraId="23BF7FDA" w14:textId="77777777" w:rsidTr="0052697D">
        <w:trPr>
          <w:trHeight w:val="145"/>
        </w:trPr>
        <w:tc>
          <w:tcPr>
            <w:tcW w:w="1663" w:type="pct"/>
            <w:shd w:val="clear" w:color="auto" w:fill="FFFFFF" w:themeFill="background1"/>
            <w:noWrap/>
          </w:tcPr>
          <w:p w14:paraId="01FED1F9" w14:textId="77777777" w:rsidR="000F462F" w:rsidRPr="00F7418F" w:rsidRDefault="000F462F" w:rsidP="00F7418F">
            <w:pPr>
              <w:spacing w:line="240" w:lineRule="auto"/>
              <w:jc w:val="left"/>
              <w:rPr>
                <w:rFonts w:ascii="Calibri Light" w:hAnsi="Calibri Light"/>
                <w:sz w:val="16"/>
                <w:szCs w:val="16"/>
              </w:rPr>
            </w:pPr>
            <w:r w:rsidRPr="00F7418F">
              <w:rPr>
                <w:rFonts w:ascii="Calibri Light" w:hAnsi="Calibri Light"/>
                <w:sz w:val="16"/>
                <w:szCs w:val="16"/>
              </w:rPr>
              <w:t>ZONEDIRECTOR 3000 - NAR5520</w:t>
            </w:r>
          </w:p>
        </w:tc>
        <w:tc>
          <w:tcPr>
            <w:tcW w:w="758" w:type="pct"/>
            <w:shd w:val="clear" w:color="auto" w:fill="FFFFFF" w:themeFill="background1"/>
            <w:noWrap/>
          </w:tcPr>
          <w:p w14:paraId="27C9F97A"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1</w:t>
            </w:r>
          </w:p>
        </w:tc>
        <w:tc>
          <w:tcPr>
            <w:tcW w:w="626" w:type="pct"/>
            <w:shd w:val="clear" w:color="auto" w:fill="auto"/>
            <w:noWrap/>
          </w:tcPr>
          <w:p w14:paraId="0A7483C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3</w:t>
            </w:r>
          </w:p>
        </w:tc>
        <w:tc>
          <w:tcPr>
            <w:tcW w:w="704" w:type="pct"/>
            <w:shd w:val="clear" w:color="auto" w:fill="auto"/>
            <w:noWrap/>
          </w:tcPr>
          <w:p w14:paraId="32EF6A11"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704" w:type="pct"/>
            <w:shd w:val="clear" w:color="auto" w:fill="auto"/>
            <w:noWrap/>
          </w:tcPr>
          <w:p w14:paraId="25C4D7AF"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c>
          <w:tcPr>
            <w:tcW w:w="544" w:type="pct"/>
            <w:shd w:val="clear" w:color="auto" w:fill="auto"/>
            <w:noWrap/>
          </w:tcPr>
          <w:p w14:paraId="0B930F52" w14:textId="77777777" w:rsidR="000F462F" w:rsidRPr="00F7418F" w:rsidRDefault="000F462F" w:rsidP="00F7418F">
            <w:pPr>
              <w:spacing w:line="240" w:lineRule="auto"/>
              <w:jc w:val="center"/>
              <w:rPr>
                <w:rFonts w:ascii="Calibri Light" w:hAnsi="Calibri Light"/>
                <w:sz w:val="16"/>
                <w:szCs w:val="16"/>
              </w:rPr>
            </w:pPr>
            <w:r w:rsidRPr="00F7418F">
              <w:rPr>
                <w:rFonts w:ascii="Calibri Light" w:hAnsi="Calibri Light"/>
                <w:sz w:val="16"/>
                <w:szCs w:val="16"/>
              </w:rPr>
              <w:t>SI</w:t>
            </w:r>
          </w:p>
        </w:tc>
      </w:tr>
    </w:tbl>
    <w:p w14:paraId="2E9B2C04" w14:textId="11F46D7F" w:rsidR="000F462F" w:rsidRPr="00F7418F" w:rsidRDefault="000F462F" w:rsidP="00F7418F">
      <w:pPr>
        <w:spacing w:line="240" w:lineRule="auto"/>
        <w:jc w:val="left"/>
        <w:rPr>
          <w:rFonts w:ascii="Calibri Light" w:hAnsi="Calibri Light" w:cs="Tahoma"/>
          <w:b/>
        </w:rPr>
      </w:pPr>
    </w:p>
    <w:p w14:paraId="119AF679" w14:textId="506F9A9A" w:rsidR="00012C8C" w:rsidRPr="00012C8C" w:rsidRDefault="00012C8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 xml:space="preserve">Switches de LAN </w:t>
      </w:r>
      <w:r>
        <w:rPr>
          <w:rFonts w:ascii="Calibri Light" w:eastAsia="Times New Roman" w:hAnsi="Calibri Light" w:cs="Times New Roman"/>
          <w:b/>
          <w:bCs/>
          <w:color w:val="auto"/>
          <w:sz w:val="20"/>
          <w:szCs w:val="20"/>
        </w:rPr>
        <w:t>- Observaciones</w:t>
      </w:r>
    </w:p>
    <w:tbl>
      <w:tblPr>
        <w:tblW w:w="4998" w:type="pct"/>
        <w:tblInd w:w="10" w:type="dxa"/>
        <w:tblLayout w:type="fixed"/>
        <w:tblCellMar>
          <w:left w:w="70" w:type="dxa"/>
          <w:right w:w="70" w:type="dxa"/>
        </w:tblCellMar>
        <w:tblLook w:val="04A0" w:firstRow="1" w:lastRow="0" w:firstColumn="1" w:lastColumn="0" w:noHBand="0" w:noVBand="1"/>
      </w:tblPr>
      <w:tblGrid>
        <w:gridCol w:w="2709"/>
        <w:gridCol w:w="6632"/>
      </w:tblGrid>
      <w:tr w:rsidR="00104BE1" w:rsidRPr="00F7418F" w14:paraId="68916C8E"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shd w:val="clear" w:color="auto" w:fill="3266CC"/>
            <w:vAlign w:val="center"/>
          </w:tcPr>
          <w:p w14:paraId="00423AD2" w14:textId="77777777" w:rsidR="00104BE1" w:rsidRPr="00F7418F" w:rsidRDefault="00104BE1" w:rsidP="00F7418F">
            <w:pPr>
              <w:spacing w:line="240" w:lineRule="auto"/>
              <w:ind w:left="708" w:hanging="708"/>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Referencia</w:t>
            </w:r>
          </w:p>
        </w:tc>
        <w:tc>
          <w:tcPr>
            <w:tcW w:w="3550" w:type="pct"/>
            <w:tcBorders>
              <w:top w:val="single" w:sz="8" w:space="0" w:color="auto"/>
              <w:left w:val="single" w:sz="4" w:space="0" w:color="auto"/>
              <w:bottom w:val="nil"/>
              <w:right w:val="single" w:sz="8" w:space="0" w:color="auto"/>
            </w:tcBorders>
            <w:shd w:val="clear" w:color="auto" w:fill="3266CC"/>
            <w:noWrap/>
            <w:vAlign w:val="center"/>
            <w:hideMark/>
          </w:tcPr>
          <w:p w14:paraId="07D7457C" w14:textId="77777777" w:rsidR="00104BE1" w:rsidRPr="00F7418F" w:rsidRDefault="00104BE1" w:rsidP="00F7418F">
            <w:pPr>
              <w:spacing w:line="240" w:lineRule="auto"/>
              <w:ind w:left="708" w:hanging="708"/>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Observaciones</w:t>
            </w:r>
          </w:p>
        </w:tc>
      </w:tr>
      <w:tr w:rsidR="00104BE1" w:rsidRPr="00F7418F" w14:paraId="6D23C889"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2DFE68E2"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HUAWEI - S5730-68C-SI-AC</w:t>
            </w:r>
          </w:p>
        </w:tc>
        <w:tc>
          <w:tcPr>
            <w:tcW w:w="3550" w:type="pct"/>
            <w:tcBorders>
              <w:top w:val="single" w:sz="4" w:space="0" w:color="auto"/>
              <w:left w:val="single" w:sz="4" w:space="0" w:color="auto"/>
              <w:bottom w:val="single" w:sz="8" w:space="0" w:color="auto"/>
              <w:right w:val="single" w:sz="8" w:space="0" w:color="auto"/>
            </w:tcBorders>
            <w:shd w:val="clear" w:color="auto" w:fill="auto"/>
            <w:vAlign w:val="center"/>
          </w:tcPr>
          <w:p w14:paraId="140A6079"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https://www.router-switch.com/pdf/s5730-68c-si-ac-datasheet.pdf - https://e.huawei.com/tr/related-page/products/enterprise-network/switches/campus-switches/s5700/brochure/switches-s5730-si</w:t>
            </w:r>
          </w:p>
        </w:tc>
      </w:tr>
      <w:tr w:rsidR="00104BE1" w:rsidRPr="00F7418F" w14:paraId="65224258"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10D13405"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HP 1920-24g</w:t>
            </w:r>
          </w:p>
        </w:tc>
        <w:tc>
          <w:tcPr>
            <w:tcW w:w="3550" w:type="pct"/>
            <w:tcBorders>
              <w:top w:val="single" w:sz="4" w:space="0" w:color="auto"/>
              <w:left w:val="single" w:sz="4" w:space="0" w:color="auto"/>
              <w:bottom w:val="single" w:sz="8" w:space="0" w:color="auto"/>
              <w:right w:val="single" w:sz="8" w:space="0" w:color="auto"/>
            </w:tcBorders>
            <w:shd w:val="clear" w:color="auto" w:fill="auto"/>
            <w:vAlign w:val="center"/>
          </w:tcPr>
          <w:p w14:paraId="44C56E38"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 xml:space="preserve">https://www.arubanetworks.com/assets/_es/ds/DS_1920SwitchSeries.pdf </w:t>
            </w:r>
          </w:p>
        </w:tc>
      </w:tr>
      <w:tr w:rsidR="00104BE1" w:rsidRPr="00F7418F" w14:paraId="2EB12EFE"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6E58084D"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HP 2530-48G Switch(J9775A)</w:t>
            </w:r>
          </w:p>
        </w:tc>
        <w:tc>
          <w:tcPr>
            <w:tcW w:w="3550" w:type="pct"/>
            <w:tcBorders>
              <w:top w:val="single" w:sz="4" w:space="0" w:color="auto"/>
              <w:left w:val="single" w:sz="4" w:space="0" w:color="auto"/>
              <w:bottom w:val="single" w:sz="8" w:space="0" w:color="auto"/>
              <w:right w:val="single" w:sz="8" w:space="0" w:color="auto"/>
            </w:tcBorders>
            <w:shd w:val="clear" w:color="auto" w:fill="auto"/>
            <w:vAlign w:val="center"/>
          </w:tcPr>
          <w:p w14:paraId="4243661D"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https://www.router-switch.com/pdf/j9775a-datasheet.pdf - https://www.arubanetworks.com/assets/_es/ds/DS_2530SwitchSeries.pdf</w:t>
            </w:r>
          </w:p>
        </w:tc>
      </w:tr>
      <w:tr w:rsidR="00104BE1" w:rsidRPr="00F7418F" w14:paraId="4BE5CE6F"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5E64928D"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HP A5120-JE068A 24PUERTOS</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5357019D"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https://h50146.www5.hpe.com/products/networking/datasheet/HP_5120EI_Switch_Series.pdf</w:t>
            </w:r>
          </w:p>
        </w:tc>
      </w:tr>
      <w:tr w:rsidR="00104BE1" w:rsidRPr="00F7418F" w14:paraId="26822DCA"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4A2D4F77"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HP 2530-24G J9776A</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474E6B96"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https://www.router-switch.com/pdf/j9775a-datasheet.pdf - https://www.arubanetworks.com/assets/_es/ds/DS_2530SwitchSeries.pdf</w:t>
            </w:r>
          </w:p>
        </w:tc>
      </w:tr>
      <w:tr w:rsidR="00104BE1" w:rsidRPr="00F7418F" w14:paraId="25D27555"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6B235F1E"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HP-2530-24G-PoEP J9773A</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4704FFB4"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 xml:space="preserve">https://www.arubanetworks.com/assets/ds/DS_2530SwitchSeries.pdf </w:t>
            </w:r>
          </w:p>
        </w:tc>
      </w:tr>
      <w:tr w:rsidR="00104BE1" w:rsidRPr="00F7418F" w14:paraId="0EB4E053"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15EC08A9"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V1910-24G Switch JE006A</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1B14F983"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 xml:space="preserve">https://andovercg.com/datasheets/hpe-1910-series-switches.pdf </w:t>
            </w:r>
          </w:p>
        </w:tc>
      </w:tr>
      <w:tr w:rsidR="00104BE1" w:rsidRPr="00F7418F" w14:paraId="091E8228"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4C0E7970"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 xml:space="preserve">CISCO SG300-10 </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62559ABF"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https://www.router-switch.com/pdf/sg300-10p-datasheet.pdf</w:t>
            </w:r>
          </w:p>
        </w:tc>
      </w:tr>
      <w:tr w:rsidR="00104BE1" w:rsidRPr="00F7418F" w14:paraId="519081DB"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7273FA2A"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lastRenderedPageBreak/>
              <w:t>DLINK  DXS-3600-16S</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665121F4" w14:textId="77777777" w:rsidR="00104BE1" w:rsidRPr="00F7418F" w:rsidRDefault="00104BE1" w:rsidP="00F7418F">
            <w:pPr>
              <w:spacing w:line="240" w:lineRule="auto"/>
              <w:jc w:val="left"/>
              <w:rPr>
                <w:rFonts w:ascii="Calibri Light" w:hAnsi="Calibri Light" w:cs="Tahoma"/>
                <w:color w:val="0563C1"/>
                <w:sz w:val="16"/>
                <w:szCs w:val="16"/>
                <w:u w:val="single"/>
                <w:lang w:val="es-CO" w:eastAsia="es-CO"/>
              </w:rPr>
            </w:pPr>
            <w:r w:rsidRPr="00F7418F">
              <w:rPr>
                <w:rFonts w:ascii="Calibri Light" w:hAnsi="Calibri Light"/>
                <w:sz w:val="16"/>
                <w:szCs w:val="16"/>
              </w:rPr>
              <w:t>https://eu.dlink.com/es/es/-/media/business_products/dgs/dgs-1510/datasheet/dgs_1510_series_datasheet_en_eu.pdf</w:t>
            </w:r>
          </w:p>
        </w:tc>
      </w:tr>
      <w:tr w:rsidR="00104BE1" w:rsidRPr="00F7418F" w14:paraId="5626A060"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2FD27DD6"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ARUBA IAP-315(RW)</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393234F6"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https://www.arubanetworks.com/assets/ds/DS_AP310Series.pdf</w:t>
            </w:r>
          </w:p>
        </w:tc>
      </w:tr>
      <w:tr w:rsidR="00104BE1" w:rsidRPr="00F7418F" w14:paraId="7A70499F"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22E36901"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 xml:space="preserve">DLINK DAP-2590  </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094014F2"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http://files.dlink.com.au/Products/DAP-2590/Manuals/DAP-2590_A2_Manual_v1.20(WW).pdf</w:t>
            </w:r>
          </w:p>
        </w:tc>
      </w:tr>
      <w:tr w:rsidR="00104BE1" w:rsidRPr="00F7418F" w14:paraId="7ED40B13"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40C5646E"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R710</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6FAA999D"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https://webresources.ruckuswireless.com/pdf/datasheets/ds-ruckus-r710.pdf</w:t>
            </w:r>
          </w:p>
        </w:tc>
      </w:tr>
      <w:tr w:rsidR="00104BE1" w:rsidRPr="00F7418F" w14:paraId="11F46603"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27B9DF99"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T300</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20C3C8A0"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 xml:space="preserve">https://www.ruckussecurity.com/datasheets/ds-ruckus-t310-series.pdf </w:t>
            </w:r>
          </w:p>
        </w:tc>
      </w:tr>
      <w:tr w:rsidR="00104BE1" w:rsidRPr="00F7418F" w14:paraId="2B09D404"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67FA4A4B"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T310C</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08010AD9"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 xml:space="preserve">https://www.ruckussecurity.com/datasheets/ds-ruckus-t310-series.pdf </w:t>
            </w:r>
          </w:p>
        </w:tc>
      </w:tr>
      <w:tr w:rsidR="00104BE1" w:rsidRPr="00F7418F" w14:paraId="6DFEE61C"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3317653C"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T310D</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23938916"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https://webresources.ruckuswireless.com/datasheets/t710/ds-ruckus-t710.pdf</w:t>
            </w:r>
          </w:p>
        </w:tc>
      </w:tr>
      <w:tr w:rsidR="00104BE1" w:rsidRPr="00F7418F" w14:paraId="5D685CDB"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66CEA732"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T710</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20F12014"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https://webresources.ruckuswireless.com/datasheets/t710/ds-ruckus-t710.pdf</w:t>
            </w:r>
          </w:p>
        </w:tc>
      </w:tr>
      <w:tr w:rsidR="00104BE1" w:rsidRPr="00F7418F" w14:paraId="01B394B0"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07BF233D"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RUCKUS ZF7782</w:t>
            </w:r>
          </w:p>
        </w:tc>
        <w:tc>
          <w:tcPr>
            <w:tcW w:w="3550" w:type="pct"/>
            <w:tcBorders>
              <w:top w:val="single" w:sz="4" w:space="0" w:color="auto"/>
              <w:left w:val="single" w:sz="4" w:space="0" w:color="auto"/>
              <w:bottom w:val="single" w:sz="4" w:space="0" w:color="auto"/>
              <w:right w:val="single" w:sz="8" w:space="0" w:color="auto"/>
            </w:tcBorders>
            <w:shd w:val="clear" w:color="auto" w:fill="auto"/>
            <w:vAlign w:val="center"/>
          </w:tcPr>
          <w:p w14:paraId="4AB7A14B"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http://a030f85c1e25003d7609-b98377aee968aad08453374eb1df3398.r40.cf2.rackcdn.com/datasheets/ds-zoneflex-7782-series.pdf</w:t>
            </w:r>
          </w:p>
        </w:tc>
      </w:tr>
      <w:tr w:rsidR="00104BE1" w:rsidRPr="00F7418F" w14:paraId="5AE4E8A7" w14:textId="77777777" w:rsidTr="00532BB5">
        <w:trPr>
          <w:trHeight w:val="20"/>
        </w:trPr>
        <w:tc>
          <w:tcPr>
            <w:tcW w:w="1450" w:type="pct"/>
            <w:tcBorders>
              <w:top w:val="single" w:sz="4" w:space="0" w:color="auto"/>
              <w:left w:val="single" w:sz="4" w:space="0" w:color="auto"/>
              <w:bottom w:val="single" w:sz="4" w:space="0" w:color="auto"/>
              <w:right w:val="single" w:sz="4" w:space="0" w:color="auto"/>
            </w:tcBorders>
            <w:vAlign w:val="center"/>
          </w:tcPr>
          <w:p w14:paraId="615BE0A1"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ZONEDIRECTOR 3000 - NAR5520</w:t>
            </w:r>
          </w:p>
        </w:tc>
        <w:tc>
          <w:tcPr>
            <w:tcW w:w="3550" w:type="pct"/>
            <w:tcBorders>
              <w:top w:val="single" w:sz="4" w:space="0" w:color="auto"/>
              <w:left w:val="single" w:sz="4" w:space="0" w:color="auto"/>
              <w:bottom w:val="single" w:sz="8" w:space="0" w:color="auto"/>
              <w:right w:val="single" w:sz="8" w:space="0" w:color="auto"/>
            </w:tcBorders>
            <w:shd w:val="clear" w:color="auto" w:fill="auto"/>
            <w:vAlign w:val="center"/>
          </w:tcPr>
          <w:p w14:paraId="1CC55F47" w14:textId="77777777" w:rsidR="00104BE1" w:rsidRPr="00F7418F" w:rsidRDefault="00104BE1" w:rsidP="00F7418F">
            <w:pPr>
              <w:spacing w:line="240" w:lineRule="auto"/>
              <w:jc w:val="left"/>
              <w:rPr>
                <w:rFonts w:ascii="Calibri Light" w:hAnsi="Calibri Light"/>
                <w:sz w:val="16"/>
                <w:szCs w:val="16"/>
              </w:rPr>
            </w:pPr>
            <w:r w:rsidRPr="00F7418F">
              <w:rPr>
                <w:rFonts w:ascii="Calibri Light" w:hAnsi="Calibri Light"/>
                <w:sz w:val="16"/>
                <w:szCs w:val="16"/>
              </w:rPr>
              <w:t>https://webresources.ruckuswireless.com/pdf/datasheets/ds-zonedirector-3000-es.pdf</w:t>
            </w:r>
          </w:p>
        </w:tc>
      </w:tr>
    </w:tbl>
    <w:p w14:paraId="2D199267"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668AF8D9" w14:textId="6886C54B" w:rsidR="000B2E6C" w:rsidRDefault="000B2E6C" w:rsidP="00F7418F">
      <w:pPr>
        <w:spacing w:line="240" w:lineRule="auto"/>
        <w:jc w:val="left"/>
        <w:rPr>
          <w:rFonts w:ascii="Calibri Light" w:hAnsi="Calibri Light" w:cs="Tahoma"/>
          <w:b/>
        </w:rPr>
      </w:pPr>
    </w:p>
    <w:p w14:paraId="154BCE9A" w14:textId="77777777" w:rsidR="00B659EF" w:rsidRPr="00F7418F" w:rsidRDefault="00B659EF" w:rsidP="00F7418F">
      <w:pPr>
        <w:spacing w:line="240" w:lineRule="auto"/>
        <w:jc w:val="left"/>
        <w:rPr>
          <w:rFonts w:ascii="Calibri Light" w:hAnsi="Calibri Light" w:cs="Tahoma"/>
          <w:b/>
        </w:rPr>
      </w:pPr>
    </w:p>
    <w:p w14:paraId="7C798D12" w14:textId="0496B590" w:rsidR="000B2E6C" w:rsidRPr="00F7418F" w:rsidRDefault="00D11E31"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75" w:name="_Toc497992924"/>
      <w:bookmarkStart w:id="76" w:name="_Toc60307007"/>
      <w:r w:rsidRPr="00F7418F">
        <w:rPr>
          <w:rFonts w:ascii="Calibri Light" w:eastAsiaTheme="majorEastAsia" w:hAnsi="Calibri Light" w:cs="Tahoma"/>
          <w:b/>
          <w:bCs/>
          <w:color w:val="7F7F7F" w:themeColor="text1" w:themeTint="80"/>
          <w:sz w:val="36"/>
          <w:szCs w:val="40"/>
        </w:rPr>
        <w:t>Computadoras c</w:t>
      </w:r>
      <w:r w:rsidR="000B2E6C" w:rsidRPr="00F7418F">
        <w:rPr>
          <w:rFonts w:ascii="Calibri Light" w:eastAsiaTheme="majorEastAsia" w:hAnsi="Calibri Light" w:cs="Tahoma"/>
          <w:b/>
          <w:bCs/>
          <w:color w:val="7F7F7F" w:themeColor="text1" w:themeTint="80"/>
          <w:sz w:val="36"/>
          <w:szCs w:val="40"/>
        </w:rPr>
        <w:t>lientes</w:t>
      </w:r>
      <w:bookmarkEnd w:id="75"/>
      <w:bookmarkEnd w:id="76"/>
    </w:p>
    <w:p w14:paraId="5E25EF7C" w14:textId="77777777" w:rsidR="000B2E6C" w:rsidRPr="00F7418F" w:rsidRDefault="000B2E6C" w:rsidP="00F7418F">
      <w:pPr>
        <w:spacing w:line="240" w:lineRule="auto"/>
        <w:jc w:val="left"/>
        <w:rPr>
          <w:rFonts w:ascii="Calibri Light" w:hAnsi="Calibri Light" w:cs="Tahoma"/>
        </w:rPr>
      </w:pPr>
    </w:p>
    <w:p w14:paraId="15DF5A58" w14:textId="5DB104A3"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Se identificaron equipos de cómputo los cuales hacen parte del inventario de la ENTIDAD. Estos equipo</w:t>
      </w:r>
      <w:r w:rsidR="00CA737C" w:rsidRPr="00F7418F">
        <w:rPr>
          <w:rFonts w:ascii="Calibri Light" w:hAnsi="Calibri Light" w:cs="Tahoma"/>
        </w:rPr>
        <w:t>s cuentan con sistema operativo</w:t>
      </w:r>
      <w:r w:rsidR="00104BE1" w:rsidRPr="00F7418F">
        <w:rPr>
          <w:rFonts w:ascii="Calibri Light" w:hAnsi="Calibri Light" w:cs="Tahoma"/>
        </w:rPr>
        <w:t xml:space="preserve"> que </w:t>
      </w:r>
      <w:r w:rsidRPr="00F7418F">
        <w:rPr>
          <w:rFonts w:ascii="Calibri Light" w:hAnsi="Calibri Light" w:cs="Tahoma"/>
        </w:rPr>
        <w:t>en su totalidad el protocolo IPv6</w:t>
      </w:r>
      <w:r w:rsidR="00104BE1" w:rsidRPr="00F7418F">
        <w:rPr>
          <w:rFonts w:ascii="Calibri Light" w:hAnsi="Calibri Light" w:cs="Tahoma"/>
        </w:rPr>
        <w:t>.</w:t>
      </w:r>
    </w:p>
    <w:p w14:paraId="5D7DA953" w14:textId="648AEEEB" w:rsidR="00104BE1" w:rsidRDefault="00104BE1" w:rsidP="00F7418F">
      <w:pPr>
        <w:spacing w:line="240" w:lineRule="auto"/>
        <w:jc w:val="left"/>
        <w:rPr>
          <w:rFonts w:ascii="Calibri Light" w:hAnsi="Calibri Light" w:cs="Tahoma"/>
        </w:rPr>
      </w:pPr>
    </w:p>
    <w:p w14:paraId="359C349B" w14:textId="0909D091" w:rsidR="00012C8C" w:rsidRPr="00012C8C" w:rsidRDefault="00012C8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Pr>
          <w:rFonts w:ascii="Calibri Light" w:eastAsia="Times New Roman" w:hAnsi="Calibri Light" w:cs="Times New Roman"/>
          <w:b/>
          <w:bCs/>
          <w:color w:val="auto"/>
          <w:sz w:val="20"/>
          <w:szCs w:val="20"/>
        </w:rPr>
        <w:t>Computadoras</w:t>
      </w:r>
    </w:p>
    <w:tbl>
      <w:tblPr>
        <w:tblW w:w="5003" w:type="pct"/>
        <w:tblInd w:w="-5" w:type="dxa"/>
        <w:tblCellMar>
          <w:left w:w="70" w:type="dxa"/>
          <w:right w:w="70" w:type="dxa"/>
        </w:tblCellMar>
        <w:tblLook w:val="04A0" w:firstRow="1" w:lastRow="0" w:firstColumn="1" w:lastColumn="0" w:noHBand="0" w:noVBand="1"/>
      </w:tblPr>
      <w:tblGrid>
        <w:gridCol w:w="5668"/>
        <w:gridCol w:w="1560"/>
        <w:gridCol w:w="2123"/>
      </w:tblGrid>
      <w:tr w:rsidR="00104BE1" w:rsidRPr="00F7418F" w14:paraId="310CD24F" w14:textId="77777777" w:rsidTr="007E3233">
        <w:trPr>
          <w:trHeight w:val="315"/>
        </w:trPr>
        <w:tc>
          <w:tcPr>
            <w:tcW w:w="3031" w:type="pct"/>
            <w:tcBorders>
              <w:top w:val="single" w:sz="8" w:space="0" w:color="auto"/>
              <w:left w:val="single" w:sz="8" w:space="0" w:color="auto"/>
              <w:bottom w:val="single" w:sz="4" w:space="0" w:color="auto"/>
              <w:right w:val="single" w:sz="4" w:space="0" w:color="auto"/>
            </w:tcBorders>
            <w:shd w:val="clear" w:color="auto" w:fill="3266CC"/>
            <w:vAlign w:val="center"/>
            <w:hideMark/>
          </w:tcPr>
          <w:p w14:paraId="507A7477" w14:textId="77777777" w:rsidR="00104BE1" w:rsidRPr="00F7418F" w:rsidRDefault="00104BE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Marca y modelo</w:t>
            </w:r>
          </w:p>
        </w:tc>
        <w:tc>
          <w:tcPr>
            <w:tcW w:w="834" w:type="pct"/>
            <w:tcBorders>
              <w:top w:val="single" w:sz="8" w:space="0" w:color="auto"/>
              <w:left w:val="nil"/>
              <w:bottom w:val="single" w:sz="4" w:space="0" w:color="auto"/>
              <w:right w:val="single" w:sz="4" w:space="0" w:color="auto"/>
            </w:tcBorders>
            <w:shd w:val="clear" w:color="auto" w:fill="3266CC"/>
            <w:vAlign w:val="center"/>
            <w:hideMark/>
          </w:tcPr>
          <w:p w14:paraId="04D2DB17" w14:textId="77777777" w:rsidR="00104BE1" w:rsidRPr="00F7418F" w:rsidRDefault="00104BE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Cantidad</w:t>
            </w:r>
          </w:p>
        </w:tc>
        <w:tc>
          <w:tcPr>
            <w:tcW w:w="1135" w:type="pct"/>
            <w:tcBorders>
              <w:top w:val="single" w:sz="8" w:space="0" w:color="auto"/>
              <w:left w:val="nil"/>
              <w:bottom w:val="single" w:sz="4" w:space="0" w:color="auto"/>
              <w:right w:val="single" w:sz="4" w:space="0" w:color="auto"/>
            </w:tcBorders>
            <w:shd w:val="clear" w:color="auto" w:fill="3266CC"/>
            <w:vAlign w:val="center"/>
            <w:hideMark/>
          </w:tcPr>
          <w:p w14:paraId="282BBD60" w14:textId="77777777" w:rsidR="00104BE1" w:rsidRPr="00F7418F" w:rsidRDefault="00104BE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Soportan IPv6</w:t>
            </w:r>
          </w:p>
        </w:tc>
      </w:tr>
      <w:tr w:rsidR="00633AFF" w:rsidRPr="00F7418F" w14:paraId="5B49F15C"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vAlign w:val="center"/>
            <w:hideMark/>
          </w:tcPr>
          <w:p w14:paraId="515FE61C"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7470</w:t>
            </w:r>
          </w:p>
        </w:tc>
        <w:tc>
          <w:tcPr>
            <w:tcW w:w="834" w:type="pct"/>
            <w:shd w:val="clear" w:color="auto" w:fill="auto"/>
            <w:noWrap/>
            <w:vAlign w:val="center"/>
          </w:tcPr>
          <w:p w14:paraId="670BA433" w14:textId="7018A30A"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54</w:t>
            </w:r>
          </w:p>
        </w:tc>
        <w:tc>
          <w:tcPr>
            <w:tcW w:w="1135" w:type="pct"/>
            <w:shd w:val="clear" w:color="auto" w:fill="auto"/>
            <w:noWrap/>
            <w:vAlign w:val="center"/>
            <w:hideMark/>
          </w:tcPr>
          <w:p w14:paraId="44A7252C"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3AC97B1"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auto" w:fill="auto"/>
            <w:noWrap/>
            <w:vAlign w:val="center"/>
            <w:hideMark/>
          </w:tcPr>
          <w:p w14:paraId="3EBD313C"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5250 W14B</w:t>
            </w:r>
          </w:p>
        </w:tc>
        <w:tc>
          <w:tcPr>
            <w:tcW w:w="834" w:type="pct"/>
            <w:shd w:val="clear" w:color="auto" w:fill="auto"/>
            <w:noWrap/>
            <w:vAlign w:val="center"/>
          </w:tcPr>
          <w:p w14:paraId="7B16AA54" w14:textId="7C3399E9"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61</w:t>
            </w:r>
          </w:p>
        </w:tc>
        <w:tc>
          <w:tcPr>
            <w:tcW w:w="1135" w:type="pct"/>
            <w:shd w:val="clear" w:color="auto" w:fill="auto"/>
            <w:noWrap/>
            <w:vAlign w:val="center"/>
            <w:hideMark/>
          </w:tcPr>
          <w:p w14:paraId="2F91490F"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7741A6B"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auto" w:fill="auto"/>
            <w:noWrap/>
            <w:vAlign w:val="center"/>
            <w:hideMark/>
          </w:tcPr>
          <w:p w14:paraId="3F4459F0"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HP ELITE ONE 800 G4</w:t>
            </w:r>
          </w:p>
        </w:tc>
        <w:tc>
          <w:tcPr>
            <w:tcW w:w="834" w:type="pct"/>
            <w:shd w:val="clear" w:color="auto" w:fill="auto"/>
            <w:noWrap/>
            <w:vAlign w:val="center"/>
          </w:tcPr>
          <w:p w14:paraId="3C3B10BF" w14:textId="62A47368"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32</w:t>
            </w:r>
          </w:p>
        </w:tc>
        <w:tc>
          <w:tcPr>
            <w:tcW w:w="1135" w:type="pct"/>
            <w:shd w:val="clear" w:color="auto" w:fill="auto"/>
            <w:noWrap/>
            <w:vAlign w:val="center"/>
            <w:hideMark/>
          </w:tcPr>
          <w:p w14:paraId="40FE50F2"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671D4310"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3C267827"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3240</w:t>
            </w:r>
          </w:p>
        </w:tc>
        <w:tc>
          <w:tcPr>
            <w:tcW w:w="834" w:type="pct"/>
            <w:shd w:val="clear" w:color="auto" w:fill="auto"/>
            <w:noWrap/>
            <w:vAlign w:val="center"/>
          </w:tcPr>
          <w:p w14:paraId="2ADC3E9F" w14:textId="59EC4F0C"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53</w:t>
            </w:r>
          </w:p>
        </w:tc>
        <w:tc>
          <w:tcPr>
            <w:tcW w:w="1135" w:type="pct"/>
            <w:shd w:val="clear" w:color="auto" w:fill="auto"/>
            <w:noWrap/>
            <w:vAlign w:val="center"/>
            <w:hideMark/>
          </w:tcPr>
          <w:p w14:paraId="5E5B140E"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4E2FCAF6"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auto" w:fill="auto"/>
            <w:noWrap/>
            <w:vAlign w:val="center"/>
            <w:hideMark/>
          </w:tcPr>
          <w:p w14:paraId="68A29ED1"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9010</w:t>
            </w:r>
          </w:p>
        </w:tc>
        <w:tc>
          <w:tcPr>
            <w:tcW w:w="834" w:type="pct"/>
            <w:shd w:val="clear" w:color="auto" w:fill="auto"/>
            <w:noWrap/>
            <w:vAlign w:val="center"/>
          </w:tcPr>
          <w:p w14:paraId="41B3A83E" w14:textId="59A15946"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9</w:t>
            </w:r>
          </w:p>
        </w:tc>
        <w:tc>
          <w:tcPr>
            <w:tcW w:w="1135" w:type="pct"/>
            <w:shd w:val="clear" w:color="auto" w:fill="auto"/>
            <w:noWrap/>
            <w:vAlign w:val="center"/>
            <w:hideMark/>
          </w:tcPr>
          <w:p w14:paraId="244A3714"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3F0B2BA"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1A8A3143"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9020</w:t>
            </w:r>
          </w:p>
        </w:tc>
        <w:tc>
          <w:tcPr>
            <w:tcW w:w="834" w:type="pct"/>
            <w:shd w:val="clear" w:color="auto" w:fill="auto"/>
            <w:noWrap/>
            <w:vAlign w:val="center"/>
          </w:tcPr>
          <w:p w14:paraId="42908E6A" w14:textId="1DEAAB12"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32</w:t>
            </w:r>
          </w:p>
        </w:tc>
        <w:tc>
          <w:tcPr>
            <w:tcW w:w="1135" w:type="pct"/>
            <w:shd w:val="clear" w:color="auto" w:fill="auto"/>
            <w:noWrap/>
            <w:vAlign w:val="center"/>
            <w:hideMark/>
          </w:tcPr>
          <w:p w14:paraId="3EB43F64"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5B336E11"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6405436A"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9030</w:t>
            </w:r>
          </w:p>
        </w:tc>
        <w:tc>
          <w:tcPr>
            <w:tcW w:w="834" w:type="pct"/>
            <w:shd w:val="clear" w:color="auto" w:fill="auto"/>
            <w:noWrap/>
            <w:vAlign w:val="center"/>
          </w:tcPr>
          <w:p w14:paraId="38F81C0A" w14:textId="4EB1A6CF"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97</w:t>
            </w:r>
          </w:p>
        </w:tc>
        <w:tc>
          <w:tcPr>
            <w:tcW w:w="1135" w:type="pct"/>
            <w:shd w:val="clear" w:color="auto" w:fill="auto"/>
            <w:noWrap/>
            <w:vAlign w:val="center"/>
            <w:hideMark/>
          </w:tcPr>
          <w:p w14:paraId="21588001"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0A694DDC"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5F127BDC"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3030</w:t>
            </w:r>
          </w:p>
        </w:tc>
        <w:tc>
          <w:tcPr>
            <w:tcW w:w="834" w:type="pct"/>
            <w:shd w:val="clear" w:color="auto" w:fill="auto"/>
            <w:noWrap/>
            <w:vAlign w:val="center"/>
          </w:tcPr>
          <w:p w14:paraId="63268029" w14:textId="105921CD"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6</w:t>
            </w:r>
          </w:p>
        </w:tc>
        <w:tc>
          <w:tcPr>
            <w:tcW w:w="1135" w:type="pct"/>
            <w:shd w:val="clear" w:color="auto" w:fill="auto"/>
            <w:noWrap/>
            <w:vAlign w:val="center"/>
            <w:hideMark/>
          </w:tcPr>
          <w:p w14:paraId="570F8B8C"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13DD0A0E"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04DC95CA"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PRECISION TOWER 3420</w:t>
            </w:r>
          </w:p>
        </w:tc>
        <w:tc>
          <w:tcPr>
            <w:tcW w:w="834" w:type="pct"/>
            <w:shd w:val="clear" w:color="auto" w:fill="auto"/>
            <w:noWrap/>
            <w:vAlign w:val="center"/>
          </w:tcPr>
          <w:p w14:paraId="1D6B27F3" w14:textId="46727DB4"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7</w:t>
            </w:r>
          </w:p>
        </w:tc>
        <w:tc>
          <w:tcPr>
            <w:tcW w:w="1135" w:type="pct"/>
            <w:shd w:val="clear" w:color="auto" w:fill="auto"/>
            <w:noWrap/>
            <w:vAlign w:val="center"/>
            <w:hideMark/>
          </w:tcPr>
          <w:p w14:paraId="32E84648"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32D46BC5"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21D78305"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PRECISION TOWER 5810</w:t>
            </w:r>
          </w:p>
        </w:tc>
        <w:tc>
          <w:tcPr>
            <w:tcW w:w="834" w:type="pct"/>
            <w:shd w:val="clear" w:color="auto" w:fill="auto"/>
            <w:noWrap/>
            <w:vAlign w:val="center"/>
          </w:tcPr>
          <w:p w14:paraId="63CA18AD" w14:textId="314D4021"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4</w:t>
            </w:r>
          </w:p>
        </w:tc>
        <w:tc>
          <w:tcPr>
            <w:tcW w:w="1135" w:type="pct"/>
            <w:shd w:val="clear" w:color="auto" w:fill="auto"/>
            <w:noWrap/>
            <w:vAlign w:val="center"/>
            <w:hideMark/>
          </w:tcPr>
          <w:p w14:paraId="5B219816"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F721739"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1A372E00"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Dell-Precision Tower 3620</w:t>
            </w:r>
          </w:p>
        </w:tc>
        <w:tc>
          <w:tcPr>
            <w:tcW w:w="834" w:type="pct"/>
            <w:shd w:val="clear" w:color="auto" w:fill="auto"/>
            <w:noWrap/>
            <w:vAlign w:val="center"/>
          </w:tcPr>
          <w:p w14:paraId="51EC69C6" w14:textId="7BA1EE61"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75A2BE79"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3E42FDF"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56F1DBDE"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HP 260 G2 DM</w:t>
            </w:r>
          </w:p>
        </w:tc>
        <w:tc>
          <w:tcPr>
            <w:tcW w:w="834" w:type="pct"/>
            <w:shd w:val="clear" w:color="auto" w:fill="auto"/>
            <w:noWrap/>
            <w:vAlign w:val="center"/>
          </w:tcPr>
          <w:p w14:paraId="178CBEB9" w14:textId="0E42E884"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32</w:t>
            </w:r>
          </w:p>
        </w:tc>
        <w:tc>
          <w:tcPr>
            <w:tcW w:w="1135" w:type="pct"/>
            <w:shd w:val="clear" w:color="auto" w:fill="auto"/>
            <w:noWrap/>
            <w:vAlign w:val="center"/>
            <w:hideMark/>
          </w:tcPr>
          <w:p w14:paraId="0D7D8857"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181B2CFB"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040D55AF"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390</w:t>
            </w:r>
          </w:p>
        </w:tc>
        <w:tc>
          <w:tcPr>
            <w:tcW w:w="834" w:type="pct"/>
            <w:shd w:val="clear" w:color="auto" w:fill="auto"/>
            <w:noWrap/>
            <w:vAlign w:val="bottom"/>
          </w:tcPr>
          <w:p w14:paraId="0E9CBB9F" w14:textId="37DECB5F"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8</w:t>
            </w:r>
          </w:p>
        </w:tc>
        <w:tc>
          <w:tcPr>
            <w:tcW w:w="1135" w:type="pct"/>
            <w:shd w:val="clear" w:color="auto" w:fill="auto"/>
            <w:noWrap/>
            <w:vAlign w:val="center"/>
            <w:hideMark/>
          </w:tcPr>
          <w:p w14:paraId="2DD67A36"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35E1185"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659957F9"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COMPAQ CQ1 3116LA</w:t>
            </w:r>
          </w:p>
        </w:tc>
        <w:tc>
          <w:tcPr>
            <w:tcW w:w="834" w:type="pct"/>
            <w:shd w:val="clear" w:color="auto" w:fill="auto"/>
            <w:noWrap/>
            <w:vAlign w:val="center"/>
          </w:tcPr>
          <w:p w14:paraId="46D0CD8A" w14:textId="792CD6EC"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12</w:t>
            </w:r>
          </w:p>
        </w:tc>
        <w:tc>
          <w:tcPr>
            <w:tcW w:w="1135" w:type="pct"/>
            <w:shd w:val="clear" w:color="auto" w:fill="auto"/>
            <w:noWrap/>
            <w:vAlign w:val="center"/>
            <w:hideMark/>
          </w:tcPr>
          <w:p w14:paraId="5369F80E"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9ED7D88"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6AD2EC63"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LATITUDE 3450</w:t>
            </w:r>
          </w:p>
        </w:tc>
        <w:tc>
          <w:tcPr>
            <w:tcW w:w="834" w:type="pct"/>
            <w:shd w:val="clear" w:color="auto" w:fill="auto"/>
            <w:noWrap/>
            <w:vAlign w:val="bottom"/>
          </w:tcPr>
          <w:p w14:paraId="38C38056" w14:textId="483E0CA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3F1F2C26"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D21DC98"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16F58813"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LATITUDE 5480</w:t>
            </w:r>
          </w:p>
        </w:tc>
        <w:tc>
          <w:tcPr>
            <w:tcW w:w="834" w:type="pct"/>
            <w:shd w:val="clear" w:color="auto" w:fill="auto"/>
            <w:noWrap/>
            <w:vAlign w:val="center"/>
          </w:tcPr>
          <w:p w14:paraId="6472072F" w14:textId="0F783252"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3</w:t>
            </w:r>
          </w:p>
        </w:tc>
        <w:tc>
          <w:tcPr>
            <w:tcW w:w="1135" w:type="pct"/>
            <w:shd w:val="clear" w:color="auto" w:fill="auto"/>
            <w:noWrap/>
            <w:vAlign w:val="center"/>
            <w:hideMark/>
          </w:tcPr>
          <w:p w14:paraId="058A7E74"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01401C7E"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07186C65"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LATITUDE E5420</w:t>
            </w:r>
          </w:p>
        </w:tc>
        <w:tc>
          <w:tcPr>
            <w:tcW w:w="834" w:type="pct"/>
            <w:shd w:val="clear" w:color="auto" w:fill="auto"/>
            <w:noWrap/>
            <w:vAlign w:val="bottom"/>
          </w:tcPr>
          <w:p w14:paraId="4F030282" w14:textId="112F2A7D"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41840853"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1C021A5A"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1391B411"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LATITUDE E5470</w:t>
            </w:r>
          </w:p>
        </w:tc>
        <w:tc>
          <w:tcPr>
            <w:tcW w:w="834" w:type="pct"/>
            <w:shd w:val="clear" w:color="auto" w:fill="auto"/>
            <w:noWrap/>
            <w:vAlign w:val="bottom"/>
          </w:tcPr>
          <w:p w14:paraId="57B59CAF" w14:textId="597DC7D0"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4</w:t>
            </w:r>
          </w:p>
        </w:tc>
        <w:tc>
          <w:tcPr>
            <w:tcW w:w="1135" w:type="pct"/>
            <w:shd w:val="clear" w:color="auto" w:fill="auto"/>
            <w:noWrap/>
            <w:vAlign w:val="center"/>
            <w:hideMark/>
          </w:tcPr>
          <w:p w14:paraId="6D48C6DE"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1626F04"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17B9B129"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7010</w:t>
            </w:r>
          </w:p>
        </w:tc>
        <w:tc>
          <w:tcPr>
            <w:tcW w:w="834" w:type="pct"/>
            <w:shd w:val="clear" w:color="auto" w:fill="auto"/>
            <w:noWrap/>
            <w:vAlign w:val="bottom"/>
          </w:tcPr>
          <w:p w14:paraId="49CE29CA" w14:textId="49675E90"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2</w:t>
            </w:r>
          </w:p>
        </w:tc>
        <w:tc>
          <w:tcPr>
            <w:tcW w:w="1135" w:type="pct"/>
            <w:shd w:val="clear" w:color="auto" w:fill="auto"/>
            <w:noWrap/>
            <w:vAlign w:val="center"/>
            <w:hideMark/>
          </w:tcPr>
          <w:p w14:paraId="0526178F"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5B7527A2"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5849AA6B"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OPTIPLEX 980</w:t>
            </w:r>
          </w:p>
        </w:tc>
        <w:tc>
          <w:tcPr>
            <w:tcW w:w="834" w:type="pct"/>
            <w:shd w:val="clear" w:color="auto" w:fill="auto"/>
            <w:noWrap/>
            <w:vAlign w:val="bottom"/>
          </w:tcPr>
          <w:p w14:paraId="1D1BAD08" w14:textId="1DA398A6"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2</w:t>
            </w:r>
          </w:p>
        </w:tc>
        <w:tc>
          <w:tcPr>
            <w:tcW w:w="1135" w:type="pct"/>
            <w:shd w:val="clear" w:color="auto" w:fill="auto"/>
            <w:noWrap/>
            <w:vAlign w:val="center"/>
            <w:hideMark/>
          </w:tcPr>
          <w:p w14:paraId="49C9BD6F"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1E74F29" w14:textId="77777777" w:rsidTr="007E32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vAlign w:val="center"/>
            <w:hideMark/>
          </w:tcPr>
          <w:p w14:paraId="387E69AA"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HP ELITEBOOK 745 G5</w:t>
            </w:r>
          </w:p>
        </w:tc>
        <w:tc>
          <w:tcPr>
            <w:tcW w:w="834" w:type="pct"/>
            <w:shd w:val="clear" w:color="auto" w:fill="auto"/>
            <w:noWrap/>
            <w:vAlign w:val="center"/>
          </w:tcPr>
          <w:p w14:paraId="64A8633E" w14:textId="2823E615"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2AF41C1D"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5DEC9D35"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51D4D4CD"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lastRenderedPageBreak/>
              <w:t>HP-ZBOOK 14</w:t>
            </w:r>
          </w:p>
        </w:tc>
        <w:tc>
          <w:tcPr>
            <w:tcW w:w="834" w:type="pct"/>
            <w:shd w:val="clear" w:color="auto" w:fill="auto"/>
            <w:noWrap/>
            <w:vAlign w:val="bottom"/>
          </w:tcPr>
          <w:p w14:paraId="6CF48E84" w14:textId="043E7BF0"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2</w:t>
            </w:r>
          </w:p>
        </w:tc>
        <w:tc>
          <w:tcPr>
            <w:tcW w:w="1135" w:type="pct"/>
            <w:shd w:val="clear" w:color="auto" w:fill="auto"/>
            <w:noWrap/>
            <w:vAlign w:val="center"/>
            <w:hideMark/>
          </w:tcPr>
          <w:p w14:paraId="7D0C5A2E"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186A4EF"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auto" w:fill="auto"/>
            <w:noWrap/>
            <w:vAlign w:val="center"/>
            <w:hideMark/>
          </w:tcPr>
          <w:p w14:paraId="5957D5E4"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DELL PRECISION 7710</w:t>
            </w:r>
          </w:p>
        </w:tc>
        <w:tc>
          <w:tcPr>
            <w:tcW w:w="834" w:type="pct"/>
            <w:shd w:val="clear" w:color="auto" w:fill="auto"/>
            <w:noWrap/>
            <w:vAlign w:val="bottom"/>
          </w:tcPr>
          <w:p w14:paraId="19B56B4A" w14:textId="6C25648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5FE1B918"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4569B6C"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3"/>
        </w:trPr>
        <w:tc>
          <w:tcPr>
            <w:tcW w:w="3031" w:type="pct"/>
            <w:shd w:val="clear" w:color="auto" w:fill="auto"/>
            <w:vAlign w:val="center"/>
            <w:hideMark/>
          </w:tcPr>
          <w:p w14:paraId="55724F26"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n-US" w:eastAsia="es-CO"/>
              </w:rPr>
            </w:pPr>
            <w:r w:rsidRPr="00F7418F">
              <w:rPr>
                <w:rFonts w:ascii="Calibri Light" w:eastAsia="Times New Roman" w:hAnsi="Calibri Light" w:cs="Calibri"/>
                <w:color w:val="000000"/>
                <w:sz w:val="16"/>
                <w:szCs w:val="16"/>
                <w:lang w:val="en-US" w:eastAsia="es-CO"/>
              </w:rPr>
              <w:t>LENOVO M72e Desktop (ThinkCentre) - Type 3598</w:t>
            </w:r>
          </w:p>
        </w:tc>
        <w:tc>
          <w:tcPr>
            <w:tcW w:w="834" w:type="pct"/>
            <w:shd w:val="clear" w:color="auto" w:fill="auto"/>
            <w:noWrap/>
            <w:vAlign w:val="bottom"/>
          </w:tcPr>
          <w:p w14:paraId="1D53350E" w14:textId="718E6DAD" w:rsidR="00633AFF" w:rsidRPr="00F7418F" w:rsidRDefault="00633AFF" w:rsidP="00F7418F">
            <w:pPr>
              <w:spacing w:line="240" w:lineRule="auto"/>
              <w:jc w:val="center"/>
              <w:rPr>
                <w:rFonts w:ascii="Calibri Light" w:eastAsia="Times New Roman" w:hAnsi="Calibri Light" w:cs="Calibri"/>
                <w:color w:val="auto"/>
                <w:sz w:val="16"/>
                <w:szCs w:val="16"/>
                <w:lang w:val="en-US" w:eastAsia="es-CO"/>
              </w:rPr>
            </w:pPr>
            <w:r w:rsidRPr="00F7418F">
              <w:rPr>
                <w:rFonts w:ascii="Calibri Light" w:eastAsia="Times New Roman" w:hAnsi="Calibri Light" w:cs="Calibri"/>
                <w:color w:val="000000"/>
                <w:sz w:val="16"/>
                <w:szCs w:val="16"/>
                <w:lang w:val="es-CO" w:eastAsia="es-CO"/>
              </w:rPr>
              <w:t>9</w:t>
            </w:r>
          </w:p>
        </w:tc>
        <w:tc>
          <w:tcPr>
            <w:tcW w:w="1135" w:type="pct"/>
            <w:shd w:val="clear" w:color="auto" w:fill="auto"/>
            <w:noWrap/>
            <w:vAlign w:val="center"/>
            <w:hideMark/>
          </w:tcPr>
          <w:p w14:paraId="1C27222B"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29332297"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auto" w:fill="auto"/>
            <w:noWrap/>
            <w:vAlign w:val="center"/>
            <w:hideMark/>
          </w:tcPr>
          <w:p w14:paraId="299542DF"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HP TOUCHSMART 9300 ELITE</w:t>
            </w:r>
          </w:p>
        </w:tc>
        <w:tc>
          <w:tcPr>
            <w:tcW w:w="834" w:type="pct"/>
            <w:shd w:val="clear" w:color="auto" w:fill="auto"/>
            <w:noWrap/>
            <w:vAlign w:val="bottom"/>
          </w:tcPr>
          <w:p w14:paraId="5E33272C" w14:textId="00126F93"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000000"/>
                <w:sz w:val="16"/>
                <w:szCs w:val="16"/>
                <w:lang w:val="es-CO" w:eastAsia="es-CO"/>
              </w:rPr>
              <w:t>1</w:t>
            </w:r>
          </w:p>
        </w:tc>
        <w:tc>
          <w:tcPr>
            <w:tcW w:w="1135" w:type="pct"/>
            <w:shd w:val="clear" w:color="auto" w:fill="auto"/>
            <w:noWrap/>
            <w:vAlign w:val="center"/>
            <w:hideMark/>
          </w:tcPr>
          <w:p w14:paraId="6B72ABBB"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633AFF" w:rsidRPr="00F7418F" w14:paraId="76D66AED" w14:textId="77777777" w:rsidTr="00286D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3031" w:type="pct"/>
            <w:shd w:val="clear" w:color="000000" w:fill="FFFFFF"/>
            <w:noWrap/>
            <w:vAlign w:val="center"/>
            <w:hideMark/>
          </w:tcPr>
          <w:p w14:paraId="29C2C5DC" w14:textId="77777777" w:rsidR="00633AFF" w:rsidRPr="00F7418F" w:rsidRDefault="00633AFF" w:rsidP="00F7418F">
            <w:pPr>
              <w:spacing w:line="240" w:lineRule="auto"/>
              <w:jc w:val="left"/>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IMAC-LATE 2013 27INCH</w:t>
            </w:r>
          </w:p>
        </w:tc>
        <w:tc>
          <w:tcPr>
            <w:tcW w:w="834" w:type="pct"/>
            <w:shd w:val="clear" w:color="000000" w:fill="FFFFFF"/>
            <w:noWrap/>
            <w:vAlign w:val="bottom"/>
          </w:tcPr>
          <w:p w14:paraId="302D5BF2" w14:textId="5E4F1944" w:rsidR="00633AFF" w:rsidRPr="00F7418F" w:rsidRDefault="00633AFF" w:rsidP="00F7418F">
            <w:pPr>
              <w:spacing w:line="240" w:lineRule="auto"/>
              <w:jc w:val="center"/>
              <w:rPr>
                <w:rFonts w:ascii="Calibri Light" w:eastAsia="Times New Roman" w:hAnsi="Calibri Light" w:cs="Calibri"/>
                <w:color w:val="000000"/>
                <w:sz w:val="16"/>
                <w:szCs w:val="16"/>
                <w:lang w:val="es-CO" w:eastAsia="es-CO"/>
              </w:rPr>
            </w:pPr>
            <w:r w:rsidRPr="00F7418F">
              <w:rPr>
                <w:rFonts w:ascii="Calibri Light" w:eastAsia="Times New Roman" w:hAnsi="Calibri Light" w:cs="Calibri"/>
                <w:color w:val="000000"/>
                <w:sz w:val="16"/>
                <w:szCs w:val="16"/>
                <w:lang w:val="es-CO" w:eastAsia="es-CO"/>
              </w:rPr>
              <w:t>2</w:t>
            </w:r>
          </w:p>
        </w:tc>
        <w:tc>
          <w:tcPr>
            <w:tcW w:w="1135" w:type="pct"/>
            <w:shd w:val="clear" w:color="auto" w:fill="auto"/>
            <w:noWrap/>
            <w:vAlign w:val="center"/>
            <w:hideMark/>
          </w:tcPr>
          <w:p w14:paraId="572D1047" w14:textId="77777777" w:rsidR="00633AFF" w:rsidRPr="00F7418F" w:rsidRDefault="00633AFF" w:rsidP="00F7418F">
            <w:pPr>
              <w:spacing w:line="240" w:lineRule="auto"/>
              <w:jc w:val="center"/>
              <w:rPr>
                <w:rFonts w:ascii="Calibri Light" w:eastAsia="Times New Roman" w:hAnsi="Calibri Light" w:cs="Calibri"/>
                <w:color w:val="auto"/>
                <w:sz w:val="16"/>
                <w:szCs w:val="16"/>
                <w:lang w:val="es-CO" w:eastAsia="es-CO"/>
              </w:rPr>
            </w:pPr>
            <w:r w:rsidRPr="00F7418F">
              <w:rPr>
                <w:rFonts w:ascii="Calibri Light" w:eastAsia="Times New Roman" w:hAnsi="Calibri Light" w:cs="Calibri"/>
                <w:color w:val="auto"/>
                <w:sz w:val="16"/>
                <w:szCs w:val="16"/>
                <w:lang w:val="es-CO" w:eastAsia="es-CO"/>
              </w:rPr>
              <w:t>Si</w:t>
            </w:r>
          </w:p>
        </w:tc>
      </w:tr>
    </w:tbl>
    <w:p w14:paraId="575F1C67"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3121D945" w14:textId="6E3F410D" w:rsidR="00633AFF" w:rsidRPr="00F7418F" w:rsidRDefault="00633AFF" w:rsidP="00F7418F">
      <w:pPr>
        <w:spacing w:line="240" w:lineRule="auto"/>
        <w:jc w:val="left"/>
        <w:rPr>
          <w:rFonts w:ascii="Calibri Light" w:hAnsi="Calibri Light" w:cs="Tahoma"/>
        </w:rPr>
      </w:pPr>
    </w:p>
    <w:p w14:paraId="0BAF770D" w14:textId="77777777" w:rsidR="00F7418F" w:rsidRPr="00F7418F" w:rsidRDefault="00F7418F" w:rsidP="00F7418F">
      <w:pPr>
        <w:spacing w:line="240" w:lineRule="auto"/>
        <w:jc w:val="left"/>
        <w:rPr>
          <w:rFonts w:ascii="Calibri Light" w:hAnsi="Calibri Light" w:cs="Tahoma"/>
        </w:rPr>
      </w:pPr>
    </w:p>
    <w:p w14:paraId="0354A499" w14:textId="6069CE52" w:rsidR="000B2E6C" w:rsidRPr="00F7418F" w:rsidRDefault="00D11E31"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77" w:name="_Toc497992925"/>
      <w:bookmarkStart w:id="78" w:name="_Toc60307008"/>
      <w:r w:rsidRPr="00F7418F">
        <w:rPr>
          <w:rFonts w:ascii="Calibri Light" w:eastAsiaTheme="majorEastAsia" w:hAnsi="Calibri Light" w:cs="Tahoma"/>
          <w:b/>
          <w:bCs/>
          <w:color w:val="7F7F7F" w:themeColor="text1" w:themeTint="80"/>
          <w:sz w:val="36"/>
          <w:szCs w:val="40"/>
        </w:rPr>
        <w:t xml:space="preserve">Impresoras de </w:t>
      </w:r>
      <w:r w:rsidR="00B659EF">
        <w:rPr>
          <w:rFonts w:ascii="Calibri Light" w:eastAsiaTheme="majorEastAsia" w:hAnsi="Calibri Light" w:cs="Tahoma"/>
          <w:b/>
          <w:bCs/>
          <w:color w:val="7F7F7F" w:themeColor="text1" w:themeTint="80"/>
          <w:sz w:val="36"/>
          <w:szCs w:val="40"/>
        </w:rPr>
        <w:t>R</w:t>
      </w:r>
      <w:r w:rsidR="000B2E6C" w:rsidRPr="00F7418F">
        <w:rPr>
          <w:rFonts w:ascii="Calibri Light" w:eastAsiaTheme="majorEastAsia" w:hAnsi="Calibri Light" w:cs="Tahoma"/>
          <w:b/>
          <w:bCs/>
          <w:color w:val="7F7F7F" w:themeColor="text1" w:themeTint="80"/>
          <w:sz w:val="36"/>
          <w:szCs w:val="40"/>
        </w:rPr>
        <w:t>ed</w:t>
      </w:r>
      <w:bookmarkEnd w:id="78"/>
      <w:r w:rsidR="000B2E6C" w:rsidRPr="00F7418F">
        <w:rPr>
          <w:rFonts w:ascii="Calibri Light" w:eastAsiaTheme="majorEastAsia" w:hAnsi="Calibri Light" w:cs="Tahoma"/>
          <w:b/>
          <w:bCs/>
          <w:color w:val="7F7F7F" w:themeColor="text1" w:themeTint="80"/>
          <w:sz w:val="36"/>
          <w:szCs w:val="40"/>
        </w:rPr>
        <w:t xml:space="preserve"> </w:t>
      </w:r>
      <w:bookmarkEnd w:id="77"/>
    </w:p>
    <w:p w14:paraId="613B386E" w14:textId="77777777" w:rsidR="000B2E6C" w:rsidRPr="00F7418F" w:rsidRDefault="000B2E6C" w:rsidP="00F7418F">
      <w:pPr>
        <w:autoSpaceDE w:val="0"/>
        <w:autoSpaceDN w:val="0"/>
        <w:adjustRightInd w:val="0"/>
        <w:spacing w:line="240" w:lineRule="auto"/>
        <w:jc w:val="left"/>
        <w:rPr>
          <w:rFonts w:ascii="Calibri Light" w:hAnsi="Calibri Light" w:cs="Tahoma"/>
          <w:color w:val="000000"/>
          <w:lang w:val="es-CO" w:eastAsia="es-CO"/>
        </w:rPr>
      </w:pPr>
    </w:p>
    <w:p w14:paraId="37F0AC4E" w14:textId="77777777"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Luego de revisar los inventarios de los equipos pertenecientes a la red de la ENTIDAD, se pudo identificar un número importante de equipos de impresión mostrados a continuación:</w:t>
      </w:r>
    </w:p>
    <w:p w14:paraId="50F549B2" w14:textId="6D190CE3" w:rsidR="007E3233" w:rsidRPr="00F7418F" w:rsidRDefault="007E3233" w:rsidP="00F7418F">
      <w:pPr>
        <w:spacing w:line="240" w:lineRule="auto"/>
        <w:jc w:val="left"/>
        <w:rPr>
          <w:rFonts w:ascii="Calibri Light" w:hAnsi="Calibri Light" w:cs="Tahoma"/>
        </w:rPr>
      </w:pPr>
    </w:p>
    <w:p w14:paraId="05028E52" w14:textId="7B2658BD"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Equipos de impresión</w:t>
      </w:r>
      <w:r w:rsidR="00012C8C">
        <w:rPr>
          <w:rFonts w:ascii="Calibri Light" w:eastAsia="Times New Roman" w:hAnsi="Calibri Light" w:cs="Times New Roman"/>
          <w:b/>
          <w:bCs/>
          <w:color w:val="auto"/>
          <w:sz w:val="20"/>
          <w:szCs w:val="20"/>
        </w:rPr>
        <w:t xml:space="preserve"> - Detalles</w:t>
      </w:r>
    </w:p>
    <w:tbl>
      <w:tblPr>
        <w:tblW w:w="5000" w:type="pct"/>
        <w:tblCellMar>
          <w:left w:w="70" w:type="dxa"/>
          <w:right w:w="70" w:type="dxa"/>
        </w:tblCellMar>
        <w:tblLook w:val="04A0" w:firstRow="1" w:lastRow="0" w:firstColumn="1" w:lastColumn="0" w:noHBand="0" w:noVBand="1"/>
      </w:tblPr>
      <w:tblGrid>
        <w:gridCol w:w="5719"/>
        <w:gridCol w:w="1447"/>
        <w:gridCol w:w="2179"/>
      </w:tblGrid>
      <w:tr w:rsidR="000B2E6C" w:rsidRPr="00F7418F" w14:paraId="0C0ECA75" w14:textId="77777777" w:rsidTr="006B3D50">
        <w:trPr>
          <w:trHeight w:val="315"/>
        </w:trPr>
        <w:tc>
          <w:tcPr>
            <w:tcW w:w="3060" w:type="pct"/>
            <w:tcBorders>
              <w:top w:val="single" w:sz="8" w:space="0" w:color="auto"/>
              <w:left w:val="single" w:sz="8" w:space="0" w:color="auto"/>
              <w:bottom w:val="single" w:sz="4" w:space="0" w:color="auto"/>
              <w:right w:val="single" w:sz="4" w:space="0" w:color="auto"/>
            </w:tcBorders>
            <w:shd w:val="clear" w:color="auto" w:fill="3266CC"/>
            <w:vAlign w:val="center"/>
            <w:hideMark/>
          </w:tcPr>
          <w:p w14:paraId="4E1A80FB" w14:textId="09E5640F" w:rsidR="000B2E6C" w:rsidRPr="00F7418F" w:rsidRDefault="00D11E3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Marca y m</w:t>
            </w:r>
            <w:r w:rsidR="000B2E6C" w:rsidRPr="00F7418F">
              <w:rPr>
                <w:rFonts w:ascii="Calibri Light" w:hAnsi="Calibri Light" w:cs="Tahoma"/>
                <w:b/>
                <w:bCs/>
                <w:color w:val="FFFFFF" w:themeColor="background1"/>
                <w:sz w:val="16"/>
                <w:szCs w:val="16"/>
                <w:lang w:val="es-CO" w:eastAsia="es-CO"/>
              </w:rPr>
              <w:t>odelo</w:t>
            </w:r>
          </w:p>
        </w:tc>
        <w:tc>
          <w:tcPr>
            <w:tcW w:w="774" w:type="pct"/>
            <w:tcBorders>
              <w:top w:val="single" w:sz="8" w:space="0" w:color="auto"/>
              <w:left w:val="nil"/>
              <w:bottom w:val="single" w:sz="4" w:space="0" w:color="auto"/>
              <w:right w:val="single" w:sz="4" w:space="0" w:color="auto"/>
            </w:tcBorders>
            <w:shd w:val="clear" w:color="auto" w:fill="3266CC"/>
            <w:vAlign w:val="center"/>
            <w:hideMark/>
          </w:tcPr>
          <w:p w14:paraId="69D308EE"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Cantidad</w:t>
            </w:r>
          </w:p>
        </w:tc>
        <w:tc>
          <w:tcPr>
            <w:tcW w:w="1166" w:type="pct"/>
            <w:tcBorders>
              <w:top w:val="single" w:sz="8" w:space="0" w:color="auto"/>
              <w:left w:val="nil"/>
              <w:bottom w:val="single" w:sz="4" w:space="0" w:color="auto"/>
              <w:right w:val="single" w:sz="4" w:space="0" w:color="auto"/>
            </w:tcBorders>
            <w:shd w:val="clear" w:color="auto" w:fill="3266CC"/>
            <w:vAlign w:val="center"/>
            <w:hideMark/>
          </w:tcPr>
          <w:p w14:paraId="600A73F1"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Soportan IPv6</w:t>
            </w:r>
          </w:p>
        </w:tc>
      </w:tr>
      <w:tr w:rsidR="007E3233" w:rsidRPr="00F7418F" w14:paraId="709F6CBE"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2E799F2E" w14:textId="1740F2B9"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M402dn</w:t>
            </w:r>
          </w:p>
        </w:tc>
        <w:tc>
          <w:tcPr>
            <w:tcW w:w="774" w:type="pct"/>
            <w:tcBorders>
              <w:top w:val="nil"/>
              <w:left w:val="nil"/>
              <w:bottom w:val="single" w:sz="4" w:space="0" w:color="auto"/>
              <w:right w:val="single" w:sz="4" w:space="0" w:color="auto"/>
            </w:tcBorders>
            <w:shd w:val="clear" w:color="auto" w:fill="auto"/>
            <w:vAlign w:val="center"/>
          </w:tcPr>
          <w:p w14:paraId="0ADC75CA" w14:textId="31AC5170"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16</w:t>
            </w:r>
          </w:p>
        </w:tc>
        <w:tc>
          <w:tcPr>
            <w:tcW w:w="1166" w:type="pct"/>
            <w:tcBorders>
              <w:top w:val="nil"/>
              <w:left w:val="nil"/>
              <w:bottom w:val="single" w:sz="4" w:space="0" w:color="auto"/>
              <w:right w:val="single" w:sz="4" w:space="0" w:color="auto"/>
            </w:tcBorders>
            <w:shd w:val="clear" w:color="auto" w:fill="auto"/>
            <w:vAlign w:val="center"/>
          </w:tcPr>
          <w:p w14:paraId="469F8433" w14:textId="3ABD124D"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016BD0A9"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2F1BBB85" w14:textId="0273DAEF"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M402dw</w:t>
            </w:r>
          </w:p>
        </w:tc>
        <w:tc>
          <w:tcPr>
            <w:tcW w:w="774" w:type="pct"/>
            <w:tcBorders>
              <w:top w:val="nil"/>
              <w:left w:val="nil"/>
              <w:bottom w:val="single" w:sz="4" w:space="0" w:color="auto"/>
              <w:right w:val="single" w:sz="4" w:space="0" w:color="auto"/>
            </w:tcBorders>
            <w:shd w:val="clear" w:color="auto" w:fill="auto"/>
            <w:vAlign w:val="center"/>
          </w:tcPr>
          <w:p w14:paraId="55F5B8F4" w14:textId="31A2B6D3"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22</w:t>
            </w:r>
          </w:p>
        </w:tc>
        <w:tc>
          <w:tcPr>
            <w:tcW w:w="1166" w:type="pct"/>
            <w:tcBorders>
              <w:top w:val="nil"/>
              <w:left w:val="nil"/>
              <w:bottom w:val="single" w:sz="4" w:space="0" w:color="auto"/>
              <w:right w:val="single" w:sz="4" w:space="0" w:color="auto"/>
            </w:tcBorders>
            <w:shd w:val="clear" w:color="auto" w:fill="auto"/>
            <w:vAlign w:val="center"/>
          </w:tcPr>
          <w:p w14:paraId="4EC54819" w14:textId="4A4C98BE"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45410BC9"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694BC7A7" w14:textId="778C8491"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1536 dnf MFP</w:t>
            </w:r>
          </w:p>
        </w:tc>
        <w:tc>
          <w:tcPr>
            <w:tcW w:w="774" w:type="pct"/>
            <w:tcBorders>
              <w:top w:val="nil"/>
              <w:left w:val="nil"/>
              <w:bottom w:val="single" w:sz="4" w:space="0" w:color="auto"/>
              <w:right w:val="single" w:sz="4" w:space="0" w:color="auto"/>
            </w:tcBorders>
            <w:shd w:val="clear" w:color="auto" w:fill="auto"/>
            <w:vAlign w:val="center"/>
          </w:tcPr>
          <w:p w14:paraId="1B3745A9" w14:textId="64C69CD2"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2</w:t>
            </w:r>
          </w:p>
        </w:tc>
        <w:tc>
          <w:tcPr>
            <w:tcW w:w="1166" w:type="pct"/>
            <w:tcBorders>
              <w:top w:val="nil"/>
              <w:left w:val="nil"/>
              <w:bottom w:val="single" w:sz="4" w:space="0" w:color="auto"/>
              <w:right w:val="single" w:sz="4" w:space="0" w:color="auto"/>
            </w:tcBorders>
            <w:shd w:val="clear" w:color="auto" w:fill="auto"/>
            <w:vAlign w:val="center"/>
          </w:tcPr>
          <w:p w14:paraId="32781EC4" w14:textId="327AFEBB"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778DD061"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3FBF59C7" w14:textId="338B08A0" w:rsidR="007E3233" w:rsidRPr="00F7418F" w:rsidRDefault="007E3233"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COLOR LASERJET PRO MFP M277dw</w:t>
            </w:r>
          </w:p>
        </w:tc>
        <w:tc>
          <w:tcPr>
            <w:tcW w:w="774" w:type="pct"/>
            <w:tcBorders>
              <w:top w:val="nil"/>
              <w:left w:val="nil"/>
              <w:bottom w:val="single" w:sz="4" w:space="0" w:color="auto"/>
              <w:right w:val="single" w:sz="4" w:space="0" w:color="auto"/>
            </w:tcBorders>
            <w:shd w:val="clear" w:color="auto" w:fill="auto"/>
            <w:vAlign w:val="center"/>
          </w:tcPr>
          <w:p w14:paraId="2AE402A2" w14:textId="77D6C0E8"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w:t>
            </w:r>
          </w:p>
        </w:tc>
        <w:tc>
          <w:tcPr>
            <w:tcW w:w="1166" w:type="pct"/>
            <w:tcBorders>
              <w:top w:val="nil"/>
              <w:left w:val="nil"/>
              <w:bottom w:val="single" w:sz="4" w:space="0" w:color="auto"/>
              <w:right w:val="single" w:sz="4" w:space="0" w:color="auto"/>
            </w:tcBorders>
            <w:shd w:val="clear" w:color="auto" w:fill="auto"/>
            <w:vAlign w:val="center"/>
          </w:tcPr>
          <w:p w14:paraId="0845C471" w14:textId="04B37BDF"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61BEB95F"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center"/>
          </w:tcPr>
          <w:p w14:paraId="17BFC05C" w14:textId="74A3C997" w:rsidR="007E3233" w:rsidRPr="00F7418F" w:rsidRDefault="007E3233"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COLOR LASERJET PRO MFP M477fdw</w:t>
            </w:r>
          </w:p>
        </w:tc>
        <w:tc>
          <w:tcPr>
            <w:tcW w:w="774" w:type="pct"/>
            <w:tcBorders>
              <w:top w:val="nil"/>
              <w:left w:val="nil"/>
              <w:bottom w:val="single" w:sz="4" w:space="0" w:color="auto"/>
              <w:right w:val="single" w:sz="4" w:space="0" w:color="auto"/>
            </w:tcBorders>
            <w:shd w:val="clear" w:color="auto" w:fill="auto"/>
            <w:vAlign w:val="center"/>
          </w:tcPr>
          <w:p w14:paraId="32434C09" w14:textId="4A798CCF"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w:t>
            </w:r>
          </w:p>
        </w:tc>
        <w:tc>
          <w:tcPr>
            <w:tcW w:w="1166" w:type="pct"/>
            <w:tcBorders>
              <w:top w:val="nil"/>
              <w:left w:val="nil"/>
              <w:bottom w:val="single" w:sz="4" w:space="0" w:color="auto"/>
              <w:right w:val="single" w:sz="4" w:space="0" w:color="auto"/>
            </w:tcBorders>
            <w:shd w:val="clear" w:color="auto" w:fill="auto"/>
            <w:vAlign w:val="center"/>
          </w:tcPr>
          <w:p w14:paraId="5AC8BB1A" w14:textId="341BAADB"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5DC2EB06"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2AE1A28E" w14:textId="24765C3E"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500 COLOR M551</w:t>
            </w:r>
          </w:p>
        </w:tc>
        <w:tc>
          <w:tcPr>
            <w:tcW w:w="774" w:type="pct"/>
            <w:tcBorders>
              <w:top w:val="nil"/>
              <w:left w:val="nil"/>
              <w:bottom w:val="single" w:sz="4" w:space="0" w:color="auto"/>
              <w:right w:val="single" w:sz="4" w:space="0" w:color="auto"/>
            </w:tcBorders>
            <w:shd w:val="clear" w:color="auto" w:fill="auto"/>
            <w:vAlign w:val="center"/>
          </w:tcPr>
          <w:p w14:paraId="2D25E938" w14:textId="6BBD7157"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w:t>
            </w:r>
          </w:p>
        </w:tc>
        <w:tc>
          <w:tcPr>
            <w:tcW w:w="1166" w:type="pct"/>
            <w:tcBorders>
              <w:top w:val="nil"/>
              <w:left w:val="nil"/>
              <w:bottom w:val="single" w:sz="4" w:space="0" w:color="auto"/>
              <w:right w:val="single" w:sz="4" w:space="0" w:color="auto"/>
            </w:tcBorders>
            <w:shd w:val="clear" w:color="auto" w:fill="auto"/>
            <w:vAlign w:val="center"/>
          </w:tcPr>
          <w:p w14:paraId="2270D5B3" w14:textId="5DB206FF"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7E08F7B7" w14:textId="77777777" w:rsidTr="00532BB5">
        <w:trPr>
          <w:trHeight w:val="181"/>
        </w:trPr>
        <w:tc>
          <w:tcPr>
            <w:tcW w:w="3060" w:type="pct"/>
            <w:tcBorders>
              <w:top w:val="nil"/>
              <w:left w:val="single" w:sz="8" w:space="0" w:color="auto"/>
              <w:bottom w:val="single" w:sz="4" w:space="0" w:color="auto"/>
              <w:right w:val="single" w:sz="4" w:space="0" w:color="auto"/>
            </w:tcBorders>
            <w:shd w:val="clear" w:color="auto" w:fill="auto"/>
            <w:vAlign w:val="bottom"/>
          </w:tcPr>
          <w:p w14:paraId="33084D4C" w14:textId="11C35029" w:rsidR="007E3233" w:rsidRPr="00F7418F" w:rsidRDefault="007E3233"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LASERJET MANAGED MFP M630m</w:t>
            </w:r>
          </w:p>
        </w:tc>
        <w:tc>
          <w:tcPr>
            <w:tcW w:w="774" w:type="pct"/>
            <w:tcBorders>
              <w:top w:val="nil"/>
              <w:left w:val="nil"/>
              <w:bottom w:val="single" w:sz="4" w:space="0" w:color="auto"/>
              <w:right w:val="single" w:sz="4" w:space="0" w:color="auto"/>
            </w:tcBorders>
            <w:shd w:val="clear" w:color="auto" w:fill="auto"/>
            <w:vAlign w:val="center"/>
          </w:tcPr>
          <w:p w14:paraId="608A2391" w14:textId="0CE7017A"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w:t>
            </w:r>
          </w:p>
        </w:tc>
        <w:tc>
          <w:tcPr>
            <w:tcW w:w="1166" w:type="pct"/>
            <w:tcBorders>
              <w:top w:val="nil"/>
              <w:left w:val="nil"/>
              <w:bottom w:val="single" w:sz="4" w:space="0" w:color="auto"/>
              <w:right w:val="single" w:sz="4" w:space="0" w:color="auto"/>
            </w:tcBorders>
            <w:shd w:val="clear" w:color="auto" w:fill="auto"/>
            <w:vAlign w:val="center"/>
          </w:tcPr>
          <w:p w14:paraId="2E834C0A" w14:textId="15304ADD"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7B9DB6C3"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5C207421" w14:textId="78B4B3D5"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MFP426 fdw</w:t>
            </w:r>
          </w:p>
        </w:tc>
        <w:tc>
          <w:tcPr>
            <w:tcW w:w="774" w:type="pct"/>
            <w:tcBorders>
              <w:top w:val="nil"/>
              <w:left w:val="nil"/>
              <w:bottom w:val="single" w:sz="4" w:space="0" w:color="auto"/>
              <w:right w:val="single" w:sz="4" w:space="0" w:color="auto"/>
            </w:tcBorders>
            <w:shd w:val="clear" w:color="auto" w:fill="auto"/>
            <w:vAlign w:val="center"/>
          </w:tcPr>
          <w:p w14:paraId="6413EF87" w14:textId="4763F162"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3</w:t>
            </w:r>
          </w:p>
        </w:tc>
        <w:tc>
          <w:tcPr>
            <w:tcW w:w="1166" w:type="pct"/>
            <w:tcBorders>
              <w:top w:val="nil"/>
              <w:left w:val="nil"/>
              <w:bottom w:val="single" w:sz="4" w:space="0" w:color="auto"/>
              <w:right w:val="single" w:sz="4" w:space="0" w:color="auto"/>
            </w:tcBorders>
            <w:shd w:val="clear" w:color="auto" w:fill="auto"/>
            <w:vAlign w:val="center"/>
          </w:tcPr>
          <w:p w14:paraId="6BD8EA34" w14:textId="603011F1"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1F10A442"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05B9E3EC" w14:textId="2F2D467C"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P1606dn</w:t>
            </w:r>
          </w:p>
        </w:tc>
        <w:tc>
          <w:tcPr>
            <w:tcW w:w="774" w:type="pct"/>
            <w:tcBorders>
              <w:top w:val="nil"/>
              <w:left w:val="nil"/>
              <w:bottom w:val="single" w:sz="4" w:space="0" w:color="auto"/>
              <w:right w:val="single" w:sz="4" w:space="0" w:color="auto"/>
            </w:tcBorders>
            <w:shd w:val="clear" w:color="auto" w:fill="auto"/>
            <w:vAlign w:val="center"/>
          </w:tcPr>
          <w:p w14:paraId="47698789" w14:textId="76F5C727"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29</w:t>
            </w:r>
          </w:p>
        </w:tc>
        <w:tc>
          <w:tcPr>
            <w:tcW w:w="1166" w:type="pct"/>
            <w:tcBorders>
              <w:top w:val="nil"/>
              <w:left w:val="nil"/>
              <w:bottom w:val="single" w:sz="4" w:space="0" w:color="auto"/>
              <w:right w:val="single" w:sz="4" w:space="0" w:color="auto"/>
            </w:tcBorders>
            <w:shd w:val="clear" w:color="auto" w:fill="auto"/>
            <w:vAlign w:val="center"/>
          </w:tcPr>
          <w:p w14:paraId="36817274" w14:textId="4DE627A4"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1CA96BA1"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3E10B0B9" w14:textId="118B9DD1"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P2035n</w:t>
            </w:r>
          </w:p>
        </w:tc>
        <w:tc>
          <w:tcPr>
            <w:tcW w:w="774" w:type="pct"/>
            <w:tcBorders>
              <w:top w:val="nil"/>
              <w:left w:val="nil"/>
              <w:bottom w:val="single" w:sz="4" w:space="0" w:color="auto"/>
              <w:right w:val="single" w:sz="4" w:space="0" w:color="auto"/>
            </w:tcBorders>
            <w:shd w:val="clear" w:color="auto" w:fill="auto"/>
            <w:vAlign w:val="center"/>
          </w:tcPr>
          <w:p w14:paraId="21586B85" w14:textId="3432093C"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13</w:t>
            </w:r>
          </w:p>
        </w:tc>
        <w:tc>
          <w:tcPr>
            <w:tcW w:w="1166" w:type="pct"/>
            <w:tcBorders>
              <w:top w:val="nil"/>
              <w:left w:val="nil"/>
              <w:bottom w:val="single" w:sz="4" w:space="0" w:color="auto"/>
              <w:right w:val="single" w:sz="4" w:space="0" w:color="auto"/>
            </w:tcBorders>
            <w:shd w:val="clear" w:color="auto" w:fill="auto"/>
            <w:vAlign w:val="center"/>
          </w:tcPr>
          <w:p w14:paraId="58219DA3" w14:textId="7E990003"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1A9C3845"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11AD55C4" w14:textId="4EA25C4A"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P3015</w:t>
            </w:r>
          </w:p>
        </w:tc>
        <w:tc>
          <w:tcPr>
            <w:tcW w:w="774" w:type="pct"/>
            <w:tcBorders>
              <w:top w:val="nil"/>
              <w:left w:val="nil"/>
              <w:bottom w:val="single" w:sz="4" w:space="0" w:color="auto"/>
              <w:right w:val="single" w:sz="4" w:space="0" w:color="auto"/>
            </w:tcBorders>
            <w:shd w:val="clear" w:color="auto" w:fill="auto"/>
            <w:vAlign w:val="center"/>
          </w:tcPr>
          <w:p w14:paraId="41BFEA3D" w14:textId="45BB5D9F"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3</w:t>
            </w:r>
          </w:p>
        </w:tc>
        <w:tc>
          <w:tcPr>
            <w:tcW w:w="1166" w:type="pct"/>
            <w:tcBorders>
              <w:top w:val="nil"/>
              <w:left w:val="nil"/>
              <w:bottom w:val="single" w:sz="4" w:space="0" w:color="auto"/>
              <w:right w:val="single" w:sz="4" w:space="0" w:color="auto"/>
            </w:tcBorders>
            <w:shd w:val="clear" w:color="auto" w:fill="auto"/>
            <w:vAlign w:val="center"/>
          </w:tcPr>
          <w:p w14:paraId="7A89FC2D" w14:textId="40037554"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65F8CEBC"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594A785E" w14:textId="5FB8E5D0"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400 M401dne</w:t>
            </w:r>
          </w:p>
        </w:tc>
        <w:tc>
          <w:tcPr>
            <w:tcW w:w="774" w:type="pct"/>
            <w:tcBorders>
              <w:top w:val="nil"/>
              <w:left w:val="nil"/>
              <w:bottom w:val="single" w:sz="4" w:space="0" w:color="auto"/>
              <w:right w:val="single" w:sz="4" w:space="0" w:color="auto"/>
            </w:tcBorders>
            <w:shd w:val="clear" w:color="auto" w:fill="auto"/>
            <w:vAlign w:val="center"/>
          </w:tcPr>
          <w:p w14:paraId="18F8830B" w14:textId="535555A5"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21</w:t>
            </w:r>
          </w:p>
        </w:tc>
        <w:tc>
          <w:tcPr>
            <w:tcW w:w="1166" w:type="pct"/>
            <w:tcBorders>
              <w:top w:val="nil"/>
              <w:left w:val="nil"/>
              <w:bottom w:val="single" w:sz="4" w:space="0" w:color="auto"/>
              <w:right w:val="single" w:sz="4" w:space="0" w:color="auto"/>
            </w:tcBorders>
            <w:shd w:val="clear" w:color="auto" w:fill="auto"/>
            <w:vAlign w:val="center"/>
          </w:tcPr>
          <w:p w14:paraId="10C80F1F" w14:textId="0BC3892A"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31433F2E"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2B4DEAF4" w14:textId="6771CB26"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HP LASERJET PRO 400 M401dw</w:t>
            </w:r>
          </w:p>
        </w:tc>
        <w:tc>
          <w:tcPr>
            <w:tcW w:w="774" w:type="pct"/>
            <w:tcBorders>
              <w:top w:val="nil"/>
              <w:left w:val="nil"/>
              <w:bottom w:val="single" w:sz="4" w:space="0" w:color="auto"/>
              <w:right w:val="single" w:sz="4" w:space="0" w:color="auto"/>
            </w:tcBorders>
            <w:shd w:val="clear" w:color="auto" w:fill="auto"/>
            <w:vAlign w:val="center"/>
          </w:tcPr>
          <w:p w14:paraId="673B6103" w14:textId="138B682B"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9</w:t>
            </w:r>
          </w:p>
        </w:tc>
        <w:tc>
          <w:tcPr>
            <w:tcW w:w="1166" w:type="pct"/>
            <w:tcBorders>
              <w:top w:val="nil"/>
              <w:left w:val="nil"/>
              <w:bottom w:val="single" w:sz="4" w:space="0" w:color="auto"/>
              <w:right w:val="single" w:sz="4" w:space="0" w:color="auto"/>
            </w:tcBorders>
            <w:shd w:val="clear" w:color="auto" w:fill="auto"/>
            <w:vAlign w:val="center"/>
          </w:tcPr>
          <w:p w14:paraId="6C05B024" w14:textId="6627FAA8"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3A0AAE84"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63FA6F8C" w14:textId="26C7F259"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KYOCERA ECOSYS M5521 cdw</w:t>
            </w:r>
          </w:p>
        </w:tc>
        <w:tc>
          <w:tcPr>
            <w:tcW w:w="774" w:type="pct"/>
            <w:tcBorders>
              <w:top w:val="nil"/>
              <w:left w:val="nil"/>
              <w:bottom w:val="single" w:sz="4" w:space="0" w:color="auto"/>
              <w:right w:val="single" w:sz="4" w:space="0" w:color="auto"/>
            </w:tcBorders>
            <w:shd w:val="clear" w:color="auto" w:fill="auto"/>
            <w:vAlign w:val="center"/>
          </w:tcPr>
          <w:p w14:paraId="1996308B" w14:textId="5FA908B6"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2</w:t>
            </w:r>
          </w:p>
        </w:tc>
        <w:tc>
          <w:tcPr>
            <w:tcW w:w="1166" w:type="pct"/>
            <w:tcBorders>
              <w:top w:val="nil"/>
              <w:left w:val="nil"/>
              <w:bottom w:val="single" w:sz="4" w:space="0" w:color="auto"/>
              <w:right w:val="single" w:sz="4" w:space="0" w:color="auto"/>
            </w:tcBorders>
            <w:shd w:val="clear" w:color="auto" w:fill="auto"/>
            <w:vAlign w:val="center"/>
          </w:tcPr>
          <w:p w14:paraId="31D10071" w14:textId="72C019C9"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2AD56916"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center"/>
          </w:tcPr>
          <w:p w14:paraId="1A687EE1" w14:textId="4EAA34E5"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KYOCERA P3055dn</w:t>
            </w:r>
          </w:p>
        </w:tc>
        <w:tc>
          <w:tcPr>
            <w:tcW w:w="774" w:type="pct"/>
            <w:tcBorders>
              <w:top w:val="nil"/>
              <w:left w:val="nil"/>
              <w:bottom w:val="single" w:sz="4" w:space="0" w:color="auto"/>
              <w:right w:val="single" w:sz="4" w:space="0" w:color="auto"/>
            </w:tcBorders>
            <w:shd w:val="clear" w:color="auto" w:fill="auto"/>
            <w:vAlign w:val="center"/>
          </w:tcPr>
          <w:p w14:paraId="35D84512" w14:textId="72BC1F36"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15</w:t>
            </w:r>
          </w:p>
        </w:tc>
        <w:tc>
          <w:tcPr>
            <w:tcW w:w="1166" w:type="pct"/>
            <w:tcBorders>
              <w:top w:val="nil"/>
              <w:left w:val="nil"/>
              <w:bottom w:val="single" w:sz="4" w:space="0" w:color="auto"/>
              <w:right w:val="single" w:sz="4" w:space="0" w:color="auto"/>
            </w:tcBorders>
            <w:shd w:val="clear" w:color="auto" w:fill="auto"/>
            <w:vAlign w:val="center"/>
          </w:tcPr>
          <w:p w14:paraId="44DE9A62" w14:textId="36065BA5"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r w:rsidR="007E3233" w:rsidRPr="00F7418F" w14:paraId="38865FF9" w14:textId="77777777" w:rsidTr="00532BB5">
        <w:trPr>
          <w:trHeight w:val="53"/>
        </w:trPr>
        <w:tc>
          <w:tcPr>
            <w:tcW w:w="3060" w:type="pct"/>
            <w:tcBorders>
              <w:top w:val="nil"/>
              <w:left w:val="single" w:sz="8" w:space="0" w:color="auto"/>
              <w:bottom w:val="single" w:sz="4" w:space="0" w:color="auto"/>
              <w:right w:val="single" w:sz="4" w:space="0" w:color="auto"/>
            </w:tcBorders>
            <w:shd w:val="clear" w:color="auto" w:fill="auto"/>
            <w:vAlign w:val="bottom"/>
          </w:tcPr>
          <w:p w14:paraId="5F12D28B" w14:textId="2CF69AB1" w:rsidR="007E3233" w:rsidRPr="00F7418F" w:rsidRDefault="007E3233"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XEROX PHASER 3330</w:t>
            </w:r>
          </w:p>
        </w:tc>
        <w:tc>
          <w:tcPr>
            <w:tcW w:w="774" w:type="pct"/>
            <w:tcBorders>
              <w:top w:val="nil"/>
              <w:left w:val="nil"/>
              <w:bottom w:val="single" w:sz="4" w:space="0" w:color="auto"/>
              <w:right w:val="single" w:sz="4" w:space="0" w:color="auto"/>
            </w:tcBorders>
            <w:shd w:val="clear" w:color="auto" w:fill="auto"/>
            <w:vAlign w:val="center"/>
          </w:tcPr>
          <w:p w14:paraId="702416D4" w14:textId="0B99324C"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19</w:t>
            </w:r>
          </w:p>
        </w:tc>
        <w:tc>
          <w:tcPr>
            <w:tcW w:w="1166" w:type="pct"/>
            <w:tcBorders>
              <w:top w:val="nil"/>
              <w:left w:val="nil"/>
              <w:bottom w:val="single" w:sz="4" w:space="0" w:color="auto"/>
              <w:right w:val="single" w:sz="4" w:space="0" w:color="auto"/>
            </w:tcBorders>
            <w:shd w:val="clear" w:color="auto" w:fill="auto"/>
            <w:vAlign w:val="center"/>
          </w:tcPr>
          <w:p w14:paraId="338CB848" w14:textId="0F2B57B7" w:rsidR="007E3233" w:rsidRPr="00F7418F" w:rsidRDefault="007E3233"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SI</w:t>
            </w:r>
          </w:p>
        </w:tc>
      </w:tr>
    </w:tbl>
    <w:p w14:paraId="17A7CE5C"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09693A9A" w14:textId="09273BCE" w:rsidR="00532BB5" w:rsidRDefault="00532BB5" w:rsidP="00F7418F">
      <w:pPr>
        <w:spacing w:line="240" w:lineRule="auto"/>
        <w:jc w:val="left"/>
        <w:rPr>
          <w:rFonts w:ascii="Calibri Light" w:hAnsi="Calibri Light" w:cs="Tahoma"/>
          <w:b/>
        </w:rPr>
      </w:pPr>
    </w:p>
    <w:p w14:paraId="0C3734F2" w14:textId="77B28BC6" w:rsidR="00012C8C" w:rsidRPr="00012C8C" w:rsidRDefault="00012C8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imes New Roman"/>
          <w:b/>
          <w:bCs/>
          <w:color w:val="auto"/>
          <w:sz w:val="20"/>
          <w:szCs w:val="20"/>
        </w:rPr>
        <w:t>Equipos de impresión</w:t>
      </w:r>
      <w:r>
        <w:rPr>
          <w:rFonts w:ascii="Calibri Light" w:eastAsia="Times New Roman" w:hAnsi="Calibri Light" w:cs="Times New Roman"/>
          <w:b/>
          <w:bCs/>
          <w:color w:val="auto"/>
          <w:sz w:val="20"/>
          <w:szCs w:val="20"/>
        </w:rPr>
        <w:t xml:space="preserve"> - Observaciones</w:t>
      </w:r>
    </w:p>
    <w:tbl>
      <w:tblPr>
        <w:tblW w:w="5000" w:type="pct"/>
        <w:tblLayout w:type="fixed"/>
        <w:tblCellMar>
          <w:left w:w="70" w:type="dxa"/>
          <w:right w:w="70" w:type="dxa"/>
        </w:tblCellMar>
        <w:tblLook w:val="04A0" w:firstRow="1" w:lastRow="0" w:firstColumn="1" w:lastColumn="0" w:noHBand="0" w:noVBand="1"/>
      </w:tblPr>
      <w:tblGrid>
        <w:gridCol w:w="2916"/>
        <w:gridCol w:w="6429"/>
      </w:tblGrid>
      <w:tr w:rsidR="000B2E6C" w:rsidRPr="00F7418F" w14:paraId="722F44E6" w14:textId="77777777" w:rsidTr="006B3D50">
        <w:trPr>
          <w:trHeight w:val="315"/>
          <w:tblHeader/>
        </w:trPr>
        <w:tc>
          <w:tcPr>
            <w:tcW w:w="1560" w:type="pct"/>
            <w:tcBorders>
              <w:top w:val="single" w:sz="8" w:space="0" w:color="auto"/>
              <w:left w:val="single" w:sz="8" w:space="0" w:color="auto"/>
              <w:bottom w:val="single" w:sz="4" w:space="0" w:color="auto"/>
              <w:right w:val="single" w:sz="4" w:space="0" w:color="auto"/>
            </w:tcBorders>
            <w:shd w:val="clear" w:color="auto" w:fill="3266CC"/>
            <w:vAlign w:val="center"/>
            <w:hideMark/>
          </w:tcPr>
          <w:p w14:paraId="3604B34B" w14:textId="65990B53" w:rsidR="000B2E6C" w:rsidRPr="00F7418F" w:rsidRDefault="00D11E3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Marca y m</w:t>
            </w:r>
            <w:r w:rsidR="000B2E6C" w:rsidRPr="00F7418F">
              <w:rPr>
                <w:rFonts w:ascii="Calibri Light" w:hAnsi="Calibri Light" w:cs="Tahoma"/>
                <w:b/>
                <w:bCs/>
                <w:color w:val="FFFFFF" w:themeColor="background1"/>
                <w:sz w:val="16"/>
                <w:szCs w:val="16"/>
                <w:lang w:val="es-CO" w:eastAsia="es-CO"/>
              </w:rPr>
              <w:t>odelo</w:t>
            </w:r>
          </w:p>
        </w:tc>
        <w:tc>
          <w:tcPr>
            <w:tcW w:w="3440" w:type="pct"/>
            <w:tcBorders>
              <w:top w:val="single" w:sz="8" w:space="0" w:color="auto"/>
              <w:left w:val="nil"/>
              <w:bottom w:val="single" w:sz="4" w:space="0" w:color="auto"/>
              <w:right w:val="single" w:sz="4" w:space="0" w:color="auto"/>
            </w:tcBorders>
            <w:shd w:val="clear" w:color="auto" w:fill="3266CC"/>
            <w:vAlign w:val="center"/>
            <w:hideMark/>
          </w:tcPr>
          <w:p w14:paraId="6D5F0AD3" w14:textId="26AF7504"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URL</w:t>
            </w:r>
          </w:p>
        </w:tc>
      </w:tr>
      <w:tr w:rsidR="00AF34C2" w:rsidRPr="00F7418F" w14:paraId="54A7CC96"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1A731C53" w14:textId="6357A159"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M402dn</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4D125DDD" w14:textId="71F46B09"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https://support.hp.com/co-es/document/c04818187</w:t>
            </w:r>
          </w:p>
        </w:tc>
      </w:tr>
      <w:tr w:rsidR="00AF34C2" w:rsidRPr="00F7418F" w14:paraId="3250F040"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44608683" w14:textId="33D5AF45"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M402dw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46151845" w14:textId="48BB255D"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https://support.hp.com/co-es/document/c04818187</w:t>
            </w:r>
          </w:p>
        </w:tc>
      </w:tr>
      <w:tr w:rsidR="00AF34C2" w:rsidRPr="00F7418F" w14:paraId="07300B1B" w14:textId="77777777" w:rsidTr="00532BB5">
        <w:trPr>
          <w:trHeight w:val="84"/>
        </w:trPr>
        <w:tc>
          <w:tcPr>
            <w:tcW w:w="1560" w:type="pct"/>
            <w:tcBorders>
              <w:top w:val="nil"/>
              <w:left w:val="single" w:sz="8" w:space="0" w:color="auto"/>
              <w:bottom w:val="single" w:sz="4" w:space="0" w:color="auto"/>
              <w:right w:val="single" w:sz="4" w:space="0" w:color="auto"/>
            </w:tcBorders>
            <w:shd w:val="clear" w:color="auto" w:fill="auto"/>
            <w:vAlign w:val="bottom"/>
          </w:tcPr>
          <w:p w14:paraId="14FFF183" w14:textId="27B1BF09"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1536 dnf MFP</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39E0FBFE" w14:textId="4E954C9B"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http://h10032.www1.hp.com/ctg/Manual/c01949608.pdf</w:t>
            </w:r>
          </w:p>
        </w:tc>
      </w:tr>
      <w:tr w:rsidR="00AF34C2" w:rsidRPr="00F7418F" w14:paraId="60A1E309"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5887B5D5" w14:textId="68FA955B" w:rsidR="00AF34C2" w:rsidRPr="00F7418F" w:rsidRDefault="00AF34C2"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COLOR LASERJET PRO MFP M277dw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69579953" w14:textId="50A8BEC2" w:rsidR="00AF34C2" w:rsidRPr="00F7418F" w:rsidRDefault="00AF34C2" w:rsidP="00F7418F">
            <w:pPr>
              <w:spacing w:line="240" w:lineRule="auto"/>
              <w:jc w:val="left"/>
              <w:rPr>
                <w:rFonts w:ascii="Calibri Light" w:hAnsi="Calibri Light" w:cs="Tahoma"/>
                <w:color w:val="0563C1"/>
                <w:sz w:val="16"/>
                <w:szCs w:val="16"/>
                <w:u w:val="single"/>
                <w:lang w:val="en-US" w:eastAsia="es-CO"/>
              </w:rPr>
            </w:pPr>
            <w:r w:rsidRPr="00F7418F">
              <w:rPr>
                <w:rFonts w:ascii="Calibri Light" w:eastAsia="Times New Roman" w:hAnsi="Calibri Light" w:cs="Calibri"/>
                <w:color w:val="auto"/>
                <w:sz w:val="16"/>
                <w:szCs w:val="16"/>
                <w:lang w:val="en-US" w:eastAsia="es-CO"/>
              </w:rPr>
              <w:t>http://h10032.www1.hp.com/ctg/Manual/c04474183</w:t>
            </w:r>
          </w:p>
        </w:tc>
      </w:tr>
      <w:tr w:rsidR="00AF34C2" w:rsidRPr="00F7418F" w14:paraId="5016F506"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center"/>
          </w:tcPr>
          <w:p w14:paraId="336C386C" w14:textId="7040C322" w:rsidR="00AF34C2" w:rsidRPr="00F7418F" w:rsidRDefault="00AF34C2"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COLOR LASERJET PRO MFP M477fdw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59BD5948" w14:textId="74AAFA41" w:rsidR="00AF34C2" w:rsidRPr="00F7418F" w:rsidRDefault="00AF34C2" w:rsidP="00F7418F">
            <w:pPr>
              <w:spacing w:line="240" w:lineRule="auto"/>
              <w:jc w:val="left"/>
              <w:rPr>
                <w:rFonts w:ascii="Calibri Light" w:hAnsi="Calibri Light" w:cs="Tahoma"/>
                <w:color w:val="0563C1"/>
                <w:sz w:val="16"/>
                <w:szCs w:val="16"/>
                <w:u w:val="single"/>
                <w:lang w:val="en-US" w:eastAsia="es-CO"/>
              </w:rPr>
            </w:pPr>
            <w:r w:rsidRPr="00F7418F">
              <w:rPr>
                <w:rFonts w:ascii="Calibri Light" w:eastAsia="Times New Roman" w:hAnsi="Calibri Light" w:cs="Calibri"/>
                <w:color w:val="auto"/>
                <w:sz w:val="16"/>
                <w:szCs w:val="16"/>
                <w:lang w:val="en-US" w:eastAsia="es-CO"/>
              </w:rPr>
              <w:t>https://support.hp.com/co-es/document/c04825063</w:t>
            </w:r>
          </w:p>
        </w:tc>
      </w:tr>
      <w:tr w:rsidR="00AF34C2" w:rsidRPr="00F7418F" w14:paraId="60760673"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40366F5E" w14:textId="7F8AF1F3"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500 COLOR M551</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035B4BC2" w14:textId="5E4F9163"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http://h10032.www1.hp.com/ctg/Manual/c02836917</w:t>
            </w:r>
          </w:p>
        </w:tc>
      </w:tr>
      <w:tr w:rsidR="00AF34C2" w:rsidRPr="00F7418F" w14:paraId="1279B1B1"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06BA46BC" w14:textId="1070E833" w:rsidR="00AF34C2" w:rsidRPr="00F7418F" w:rsidRDefault="00AF34C2" w:rsidP="00F7418F">
            <w:pPr>
              <w:spacing w:line="240" w:lineRule="auto"/>
              <w:jc w:val="left"/>
              <w:rPr>
                <w:rFonts w:ascii="Calibri Light" w:hAnsi="Calibri Light" w:cs="Tahoma"/>
                <w:color w:val="000000" w:themeColor="text1"/>
                <w:sz w:val="16"/>
                <w:szCs w:val="16"/>
                <w:lang w:val="en-US" w:eastAsia="es-CO"/>
              </w:rPr>
            </w:pPr>
            <w:r w:rsidRPr="00F7418F">
              <w:rPr>
                <w:rFonts w:ascii="Calibri Light" w:eastAsia="Times New Roman" w:hAnsi="Calibri Light" w:cs="Calibri"/>
                <w:color w:val="000000"/>
                <w:sz w:val="16"/>
                <w:szCs w:val="16"/>
                <w:lang w:val="en-US" w:eastAsia="es-CO"/>
              </w:rPr>
              <w:t>HP LASERJET MANAGED MFP M630m</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3338509F" w14:textId="2D8973E2" w:rsidR="00AF34C2" w:rsidRPr="00F7418F" w:rsidRDefault="00AF34C2" w:rsidP="00F7418F">
            <w:pPr>
              <w:spacing w:line="240" w:lineRule="auto"/>
              <w:jc w:val="left"/>
              <w:rPr>
                <w:rFonts w:ascii="Calibri Light" w:hAnsi="Calibri Light" w:cs="Tahoma"/>
                <w:color w:val="0563C1"/>
                <w:sz w:val="16"/>
                <w:szCs w:val="16"/>
                <w:u w:val="single"/>
                <w:lang w:val="en-US" w:eastAsia="es-CO"/>
              </w:rPr>
            </w:pPr>
            <w:r w:rsidRPr="00F7418F">
              <w:rPr>
                <w:rFonts w:ascii="Calibri Light" w:eastAsia="Times New Roman" w:hAnsi="Calibri Light" w:cs="Calibri"/>
                <w:color w:val="auto"/>
                <w:sz w:val="16"/>
                <w:szCs w:val="16"/>
                <w:lang w:val="en-US" w:eastAsia="es-CO"/>
              </w:rPr>
              <w:t>http://h10032.www1.hp.com/ctg/Manual/c04241803</w:t>
            </w:r>
          </w:p>
        </w:tc>
      </w:tr>
      <w:tr w:rsidR="00AF34C2" w:rsidRPr="00F7418F" w14:paraId="3911354B"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49D6D075" w14:textId="568895D0"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MFP426 fdw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5107F364" w14:textId="0D2F74AE"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https://support.hp.com/co-es/document/c04819942</w:t>
            </w:r>
          </w:p>
        </w:tc>
      </w:tr>
      <w:tr w:rsidR="00AF34C2" w:rsidRPr="00F7418F" w14:paraId="5244D203"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4C3D06A0" w14:textId="50E8299F"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P1606dn</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5C340230" w14:textId="709BE6F0"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http://h10032.www1.hp.com/ctg/Manual/c01715065</w:t>
            </w:r>
          </w:p>
        </w:tc>
      </w:tr>
      <w:tr w:rsidR="00AF34C2" w:rsidRPr="00F7418F" w14:paraId="4B46B4B8" w14:textId="77777777" w:rsidTr="00532BB5">
        <w:trPr>
          <w:trHeight w:val="61"/>
        </w:trPr>
        <w:tc>
          <w:tcPr>
            <w:tcW w:w="1560" w:type="pct"/>
            <w:tcBorders>
              <w:top w:val="nil"/>
              <w:left w:val="single" w:sz="8" w:space="0" w:color="auto"/>
              <w:bottom w:val="single" w:sz="4" w:space="0" w:color="auto"/>
              <w:right w:val="single" w:sz="4" w:space="0" w:color="auto"/>
            </w:tcBorders>
            <w:shd w:val="clear" w:color="auto" w:fill="auto"/>
            <w:vAlign w:val="bottom"/>
          </w:tcPr>
          <w:p w14:paraId="3C02A792" w14:textId="7591A987"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P2035n</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4CE3692D" w14:textId="27F77A14"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http://h10032.www1.hp.com/ctg/Manual/c01460721</w:t>
            </w:r>
          </w:p>
        </w:tc>
      </w:tr>
      <w:tr w:rsidR="00AF34C2" w:rsidRPr="00F7418F" w14:paraId="207AE100"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4D32199D" w14:textId="7021880A"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P3015</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160D8A2F" w14:textId="5C131287"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http://h10032.www1.hp.com/ctg/Manual/c01613229</w:t>
            </w:r>
          </w:p>
        </w:tc>
      </w:tr>
      <w:tr w:rsidR="00AF34C2" w:rsidRPr="00F7418F" w14:paraId="45980A55"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59E2225B" w14:textId="516CEC55"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HP LASERJET PRO 400 M401dne</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534CD519" w14:textId="62BAA6E6"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http://h10032.www1.hp.com/ctg/Manual/c02873505</w:t>
            </w:r>
          </w:p>
        </w:tc>
      </w:tr>
      <w:tr w:rsidR="00AF34C2" w:rsidRPr="00F7418F" w14:paraId="18169D97" w14:textId="77777777" w:rsidTr="007E3233">
        <w:trPr>
          <w:trHeight w:val="315"/>
        </w:trPr>
        <w:tc>
          <w:tcPr>
            <w:tcW w:w="1560" w:type="pct"/>
            <w:tcBorders>
              <w:top w:val="nil"/>
              <w:left w:val="single" w:sz="8" w:space="0" w:color="auto"/>
              <w:bottom w:val="single" w:sz="4" w:space="0" w:color="auto"/>
              <w:right w:val="single" w:sz="4" w:space="0" w:color="auto"/>
            </w:tcBorders>
            <w:shd w:val="clear" w:color="auto" w:fill="auto"/>
            <w:vAlign w:val="bottom"/>
          </w:tcPr>
          <w:p w14:paraId="2B38FA4D" w14:textId="5AB346BA"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auto"/>
                <w:sz w:val="16"/>
                <w:szCs w:val="16"/>
                <w:lang w:val="es-CO" w:eastAsia="es-CO"/>
              </w:rPr>
              <w:t>HP LASERJET PRO 400 M401dw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43E73630" w14:textId="2DA1A7F0"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http://h10032.www1.hp.com/ctg/Manual/c02873505</w:t>
            </w:r>
          </w:p>
        </w:tc>
      </w:tr>
      <w:tr w:rsidR="00AF34C2" w:rsidRPr="00F7418F" w14:paraId="48628C06" w14:textId="77777777" w:rsidTr="00532BB5">
        <w:trPr>
          <w:trHeight w:val="124"/>
        </w:trPr>
        <w:tc>
          <w:tcPr>
            <w:tcW w:w="1560" w:type="pct"/>
            <w:tcBorders>
              <w:top w:val="nil"/>
              <w:left w:val="single" w:sz="8" w:space="0" w:color="auto"/>
              <w:bottom w:val="single" w:sz="4" w:space="0" w:color="auto"/>
              <w:right w:val="single" w:sz="4" w:space="0" w:color="auto"/>
            </w:tcBorders>
            <w:shd w:val="clear" w:color="auto" w:fill="auto"/>
            <w:vAlign w:val="bottom"/>
          </w:tcPr>
          <w:p w14:paraId="388568DE" w14:textId="2AAD4336"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KYOCERA ECOSYS M5521 cdw</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7114DCAB" w14:textId="2DB4689F"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https://la.kyoceradocumentsolutions.com/es/products-services/hardware/a4/ecosys-m5521cdw.html</w:t>
            </w:r>
          </w:p>
        </w:tc>
      </w:tr>
      <w:tr w:rsidR="00AF34C2" w:rsidRPr="00F7418F" w14:paraId="3B8DA1DD" w14:textId="77777777" w:rsidTr="008008DA">
        <w:trPr>
          <w:trHeight w:val="315"/>
        </w:trPr>
        <w:tc>
          <w:tcPr>
            <w:tcW w:w="1560" w:type="pct"/>
            <w:tcBorders>
              <w:top w:val="nil"/>
              <w:left w:val="single" w:sz="8" w:space="0" w:color="auto"/>
              <w:bottom w:val="single" w:sz="4" w:space="0" w:color="auto"/>
              <w:right w:val="single" w:sz="4" w:space="0" w:color="auto"/>
            </w:tcBorders>
            <w:shd w:val="clear" w:color="auto" w:fill="auto"/>
            <w:vAlign w:val="center"/>
          </w:tcPr>
          <w:p w14:paraId="370649CC" w14:textId="53F828D6"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lastRenderedPageBreak/>
              <w:t>KYOCERA P3055dn</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0749F6CC" w14:textId="7D1E6BB5"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https://mx.kyoceradocumentsolutions.com/es/products-services/hardware/printers/ecosys-p3055dn.html</w:t>
            </w:r>
          </w:p>
        </w:tc>
      </w:tr>
      <w:tr w:rsidR="00AF34C2" w:rsidRPr="00F7418F" w14:paraId="2AE0B066" w14:textId="77777777" w:rsidTr="00532BB5">
        <w:trPr>
          <w:trHeight w:val="53"/>
        </w:trPr>
        <w:tc>
          <w:tcPr>
            <w:tcW w:w="1560" w:type="pct"/>
            <w:tcBorders>
              <w:top w:val="nil"/>
              <w:left w:val="single" w:sz="8" w:space="0" w:color="auto"/>
              <w:bottom w:val="single" w:sz="4" w:space="0" w:color="auto"/>
              <w:right w:val="single" w:sz="4" w:space="0" w:color="auto"/>
            </w:tcBorders>
            <w:shd w:val="clear" w:color="auto" w:fill="auto"/>
            <w:vAlign w:val="bottom"/>
          </w:tcPr>
          <w:p w14:paraId="17980710" w14:textId="724378C0" w:rsidR="00AF34C2" w:rsidRPr="00F7418F" w:rsidRDefault="00AF34C2"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eastAsia="Times New Roman" w:hAnsi="Calibri Light" w:cs="Calibri"/>
                <w:color w:val="000000"/>
                <w:sz w:val="16"/>
                <w:szCs w:val="16"/>
                <w:lang w:val="es-CO" w:eastAsia="es-CO"/>
              </w:rPr>
              <w:t>XEROX PHASER 3330</w:t>
            </w:r>
          </w:p>
        </w:tc>
        <w:tc>
          <w:tcPr>
            <w:tcW w:w="3440" w:type="pct"/>
            <w:tcBorders>
              <w:top w:val="nil"/>
              <w:left w:val="single" w:sz="8" w:space="0" w:color="auto"/>
              <w:bottom w:val="single" w:sz="4" w:space="0" w:color="auto"/>
              <w:right w:val="single" w:sz="4" w:space="0" w:color="auto"/>
            </w:tcBorders>
            <w:shd w:val="clear" w:color="auto" w:fill="auto"/>
            <w:noWrap/>
            <w:vAlign w:val="center"/>
          </w:tcPr>
          <w:p w14:paraId="3E53AB55" w14:textId="1316F7B1" w:rsidR="00AF34C2" w:rsidRPr="00F7418F" w:rsidRDefault="00AF34C2" w:rsidP="00F7418F">
            <w:pPr>
              <w:spacing w:line="240" w:lineRule="auto"/>
              <w:jc w:val="left"/>
              <w:rPr>
                <w:rFonts w:ascii="Calibri Light" w:hAnsi="Calibri Light" w:cs="Tahoma"/>
                <w:color w:val="0563C1"/>
                <w:sz w:val="16"/>
                <w:szCs w:val="16"/>
                <w:u w:val="single"/>
                <w:lang w:val="es-CO" w:eastAsia="es-CO"/>
              </w:rPr>
            </w:pPr>
            <w:r w:rsidRPr="00F7418F">
              <w:rPr>
                <w:rFonts w:ascii="Calibri Light" w:eastAsia="Times New Roman" w:hAnsi="Calibri Light" w:cs="Calibri"/>
                <w:color w:val="auto"/>
                <w:sz w:val="16"/>
                <w:szCs w:val="16"/>
                <w:lang w:val="es-CO" w:eastAsia="es-CO"/>
              </w:rPr>
              <w:t>https://www.office.xerox.com/es-co/impresoras/phaser-3330/specifications</w:t>
            </w:r>
          </w:p>
        </w:tc>
      </w:tr>
    </w:tbl>
    <w:p w14:paraId="4D8816E7" w14:textId="035061DD" w:rsidR="000B2E6C" w:rsidRPr="00F7418F" w:rsidRDefault="000B2E6C" w:rsidP="00F7418F">
      <w:pPr>
        <w:spacing w:line="240" w:lineRule="auto"/>
        <w:jc w:val="left"/>
        <w:rPr>
          <w:rFonts w:ascii="Calibri Light" w:hAnsi="Calibri Light" w:cs="Tahoma"/>
          <w:sz w:val="16"/>
          <w:szCs w:val="16"/>
        </w:rPr>
      </w:pPr>
      <w:r w:rsidRPr="00F7418F">
        <w:rPr>
          <w:rFonts w:ascii="Calibri Light" w:hAnsi="Calibri Light" w:cs="Tahoma"/>
          <w:sz w:val="16"/>
          <w:szCs w:val="16"/>
        </w:rPr>
        <w:t xml:space="preserve">Fuente: </w:t>
      </w:r>
      <w:r w:rsidR="00AF34C2" w:rsidRPr="00F7418F">
        <w:rPr>
          <w:rFonts w:ascii="Calibri Light" w:hAnsi="Calibri Light" w:cs="Tahoma"/>
          <w:sz w:val="16"/>
          <w:szCs w:val="16"/>
        </w:rPr>
        <w:t>Grupo TIC - Gobernación del Archipiélago</w:t>
      </w:r>
    </w:p>
    <w:p w14:paraId="73F85505" w14:textId="6CED9964" w:rsidR="00AF34C2" w:rsidRPr="00F7418F" w:rsidRDefault="00AF34C2" w:rsidP="00F7418F">
      <w:pPr>
        <w:spacing w:line="240" w:lineRule="auto"/>
        <w:jc w:val="left"/>
        <w:rPr>
          <w:rFonts w:ascii="Calibri Light" w:hAnsi="Calibri Light" w:cs="Tahoma"/>
        </w:rPr>
      </w:pPr>
    </w:p>
    <w:p w14:paraId="722287C9" w14:textId="77777777" w:rsidR="00F7418F" w:rsidRPr="00F7418F" w:rsidRDefault="00F7418F" w:rsidP="00F7418F">
      <w:pPr>
        <w:spacing w:line="240" w:lineRule="auto"/>
        <w:jc w:val="left"/>
        <w:rPr>
          <w:rFonts w:ascii="Calibri Light" w:hAnsi="Calibri Light" w:cs="Tahoma"/>
        </w:rPr>
      </w:pPr>
    </w:p>
    <w:p w14:paraId="64662BE1" w14:textId="64D2254B" w:rsidR="00F7418F" w:rsidRPr="00F7418F" w:rsidRDefault="00F7418F"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79" w:name="OLE_LINK7"/>
      <w:bookmarkStart w:id="80" w:name="OLE_LINK8"/>
      <w:bookmarkStart w:id="81" w:name="_Toc60307009"/>
      <w:r w:rsidRPr="00F7418F">
        <w:rPr>
          <w:rFonts w:ascii="Calibri Light" w:eastAsiaTheme="majorEastAsia" w:hAnsi="Calibri Light" w:cs="Tahoma"/>
          <w:b/>
          <w:bCs/>
          <w:color w:val="7F7F7F" w:themeColor="text1" w:themeTint="80"/>
          <w:sz w:val="36"/>
          <w:szCs w:val="40"/>
        </w:rPr>
        <w:t>Servicio de Instalaciones</w:t>
      </w:r>
      <w:bookmarkEnd w:id="81"/>
    </w:p>
    <w:p w14:paraId="2483091A" w14:textId="77777777" w:rsidR="000B2E6C" w:rsidRPr="00F7418F" w:rsidRDefault="000B2E6C" w:rsidP="00F7418F">
      <w:pPr>
        <w:spacing w:line="240" w:lineRule="auto"/>
        <w:jc w:val="left"/>
        <w:rPr>
          <w:rFonts w:ascii="Calibri Light" w:hAnsi="Calibri Light" w:cs="Tahoma"/>
        </w:rPr>
      </w:pPr>
    </w:p>
    <w:p w14:paraId="5200FBD1" w14:textId="698EC038"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El servicio de </w:t>
      </w:r>
      <w:r w:rsidR="00AF34C2" w:rsidRPr="00F7418F">
        <w:rPr>
          <w:rFonts w:ascii="Calibri Light" w:hAnsi="Calibri Light" w:cs="Tahoma"/>
        </w:rPr>
        <w:t>Instalaciones</w:t>
      </w:r>
      <w:r w:rsidRPr="00F7418F">
        <w:rPr>
          <w:rFonts w:ascii="Calibri Light" w:hAnsi="Calibri Light" w:cs="Tahoma"/>
        </w:rPr>
        <w:t xml:space="preserve"> está compuesto por los servicios </w:t>
      </w:r>
      <w:r w:rsidR="00AF34C2" w:rsidRPr="00F7418F">
        <w:rPr>
          <w:rFonts w:ascii="Calibri Light" w:hAnsi="Calibri Light" w:cs="Tahoma"/>
        </w:rPr>
        <w:t xml:space="preserve">de apoyo </w:t>
      </w:r>
      <w:r w:rsidRPr="00F7418F">
        <w:rPr>
          <w:rFonts w:ascii="Calibri Light" w:hAnsi="Calibri Light" w:cs="Tahoma"/>
        </w:rPr>
        <w:t xml:space="preserve">asociados </w:t>
      </w:r>
      <w:r w:rsidR="00AF34C2" w:rsidRPr="00F7418F">
        <w:rPr>
          <w:rFonts w:ascii="Calibri Light" w:hAnsi="Calibri Light" w:cs="Tahoma"/>
        </w:rPr>
        <w:t>a</w:t>
      </w:r>
      <w:r w:rsidRPr="00F7418F">
        <w:rPr>
          <w:rFonts w:ascii="Calibri Light" w:hAnsi="Calibri Light" w:cs="Tahoma"/>
        </w:rPr>
        <w:t>l centro de cómputo</w:t>
      </w:r>
      <w:r w:rsidR="00AF34C2" w:rsidRPr="00F7418F">
        <w:rPr>
          <w:rFonts w:ascii="Calibri Light" w:hAnsi="Calibri Light" w:cs="Tahoma"/>
        </w:rPr>
        <w:t xml:space="preserve"> de la Entidad para garantizar la </w:t>
      </w:r>
      <w:r w:rsidRPr="00F7418F">
        <w:rPr>
          <w:rFonts w:ascii="Calibri Light" w:hAnsi="Calibri Light" w:cs="Tahoma"/>
        </w:rPr>
        <w:t>disponibilidad.</w:t>
      </w:r>
      <w:bookmarkEnd w:id="79"/>
      <w:bookmarkEnd w:id="80"/>
    </w:p>
    <w:p w14:paraId="764C768C" w14:textId="31C030F7" w:rsidR="000B2E6C" w:rsidRPr="00F7418F" w:rsidRDefault="000B2E6C" w:rsidP="00F7418F">
      <w:pPr>
        <w:spacing w:line="240" w:lineRule="auto"/>
        <w:jc w:val="left"/>
        <w:rPr>
          <w:rFonts w:ascii="Calibri Light" w:hAnsi="Calibri Light" w:cs="Tahoma"/>
          <w:b/>
        </w:rPr>
      </w:pPr>
    </w:p>
    <w:p w14:paraId="50B43867" w14:textId="0E819816" w:rsidR="00F7418F" w:rsidRPr="00F7418F" w:rsidRDefault="00F7418F" w:rsidP="00F7418F">
      <w:pPr>
        <w:spacing w:line="240" w:lineRule="auto"/>
        <w:jc w:val="left"/>
        <w:rPr>
          <w:rFonts w:ascii="Calibri Light" w:hAnsi="Calibri Light" w:cs="Tahoma"/>
          <w:b/>
        </w:rPr>
      </w:pPr>
    </w:p>
    <w:p w14:paraId="6E6CD101" w14:textId="3428ED2D" w:rsidR="000B2E6C" w:rsidRPr="00012C8C" w:rsidRDefault="00AF34C2"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82" w:name="_Toc492131267"/>
      <w:bookmarkStart w:id="83" w:name="_Toc497786100"/>
      <w:r w:rsidRPr="00012C8C">
        <w:rPr>
          <w:rFonts w:ascii="Calibri Light" w:eastAsia="Times New Roman" w:hAnsi="Calibri Light" w:cs="Tahoma"/>
          <w:b/>
          <w:bCs/>
          <w:color w:val="auto"/>
          <w:sz w:val="20"/>
          <w:szCs w:val="20"/>
        </w:rPr>
        <w:t>Instalaciones Asociadas</w:t>
      </w:r>
      <w:bookmarkEnd w:id="82"/>
      <w:bookmarkEnd w:id="83"/>
      <w:r w:rsidR="000B2E6C" w:rsidRPr="00012C8C">
        <w:rPr>
          <w:rFonts w:ascii="Calibri Light" w:eastAsia="Times New Roman" w:hAnsi="Calibri Light" w:cs="Tahoma"/>
          <w:b/>
          <w:bCs/>
          <w:color w:val="auto"/>
          <w:sz w:val="20"/>
          <w:szCs w:val="20"/>
        </w:rPr>
        <w:t xml:space="preserve"> </w:t>
      </w:r>
    </w:p>
    <w:tbl>
      <w:tblPr>
        <w:tblStyle w:val="Tabladecuadrcula41"/>
        <w:tblW w:w="5000" w:type="pct"/>
        <w:tblLook w:val="04A0" w:firstRow="1" w:lastRow="0" w:firstColumn="1" w:lastColumn="0" w:noHBand="0" w:noVBand="1"/>
      </w:tblPr>
      <w:tblGrid>
        <w:gridCol w:w="3680"/>
        <w:gridCol w:w="5670"/>
      </w:tblGrid>
      <w:tr w:rsidR="000B2E6C" w:rsidRPr="00F7418F" w14:paraId="44AC5FEE" w14:textId="77777777" w:rsidTr="0052697D">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968" w:type="pct"/>
            <w:shd w:val="clear" w:color="auto" w:fill="3266CC"/>
          </w:tcPr>
          <w:p w14:paraId="5F9B0A6C" w14:textId="3E4688E8" w:rsidR="000B2E6C" w:rsidRPr="00F7418F" w:rsidRDefault="00532BB5" w:rsidP="00F7418F">
            <w:pPr>
              <w:spacing w:line="240" w:lineRule="auto"/>
              <w:jc w:val="center"/>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Instalaciones</w:t>
            </w:r>
          </w:p>
        </w:tc>
        <w:tc>
          <w:tcPr>
            <w:tcW w:w="3032" w:type="pct"/>
            <w:shd w:val="clear" w:color="auto" w:fill="3266CC"/>
          </w:tcPr>
          <w:p w14:paraId="59EBC333" w14:textId="32FEFD5B" w:rsidR="000B2E6C" w:rsidRPr="00F7418F" w:rsidRDefault="000B2E6C"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C</w:t>
            </w:r>
            <w:r w:rsidR="65991751" w:rsidRPr="00F7418F">
              <w:rPr>
                <w:rFonts w:ascii="Calibri Light" w:hAnsi="Calibri Light" w:cs="Tahoma"/>
                <w:color w:val="FFFFFF" w:themeColor="background1"/>
                <w:sz w:val="16"/>
                <w:szCs w:val="16"/>
              </w:rPr>
              <w:t>aracterística</w:t>
            </w:r>
          </w:p>
        </w:tc>
      </w:tr>
      <w:tr w:rsidR="000B2E6C" w:rsidRPr="00F7418F" w14:paraId="65BE8306" w14:textId="77777777" w:rsidTr="005269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8" w:type="pct"/>
            <w:shd w:val="clear" w:color="auto" w:fill="auto"/>
            <w:vAlign w:val="center"/>
          </w:tcPr>
          <w:p w14:paraId="23E91696" w14:textId="5E261814" w:rsidR="000B2E6C" w:rsidRPr="00F7418F" w:rsidRDefault="00AF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Sistema de Alimentación Eléctrica</w:t>
            </w:r>
          </w:p>
        </w:tc>
        <w:tc>
          <w:tcPr>
            <w:tcW w:w="3032" w:type="pct"/>
            <w:shd w:val="clear" w:color="auto" w:fill="auto"/>
          </w:tcPr>
          <w:p w14:paraId="40144C43" w14:textId="733F518F" w:rsidR="000B2E6C" w:rsidRPr="00F7418F" w:rsidRDefault="00AF34C2"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rPr>
            </w:pPr>
            <w:r w:rsidRPr="00F7418F">
              <w:rPr>
                <w:rFonts w:ascii="Calibri Light" w:hAnsi="Calibri Light" w:cs="Tahoma"/>
                <w:sz w:val="16"/>
                <w:szCs w:val="16"/>
              </w:rPr>
              <w:t xml:space="preserve">Red eléctrica institucional con respaldo </w:t>
            </w:r>
          </w:p>
        </w:tc>
      </w:tr>
      <w:tr w:rsidR="000B2E6C" w:rsidRPr="00F7418F" w14:paraId="72479433" w14:textId="77777777" w:rsidTr="0052697D">
        <w:tc>
          <w:tcPr>
            <w:cnfStyle w:val="001000000000" w:firstRow="0" w:lastRow="0" w:firstColumn="1" w:lastColumn="0" w:oddVBand="0" w:evenVBand="0" w:oddHBand="0" w:evenHBand="0" w:firstRowFirstColumn="0" w:firstRowLastColumn="0" w:lastRowFirstColumn="0" w:lastRowLastColumn="0"/>
            <w:tcW w:w="1968" w:type="pct"/>
            <w:shd w:val="clear" w:color="auto" w:fill="auto"/>
            <w:vAlign w:val="center"/>
          </w:tcPr>
          <w:p w14:paraId="58B57178" w14:textId="62AF108A" w:rsidR="000B2E6C" w:rsidRPr="00F7418F" w:rsidRDefault="00AF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Mecanismos de Refrigeración</w:t>
            </w:r>
          </w:p>
        </w:tc>
        <w:tc>
          <w:tcPr>
            <w:tcW w:w="3032" w:type="pct"/>
            <w:shd w:val="clear" w:color="auto" w:fill="auto"/>
          </w:tcPr>
          <w:p w14:paraId="43CEDED6" w14:textId="570B3543" w:rsidR="000B2E6C" w:rsidRPr="00F7418F" w:rsidRDefault="00AF34C2"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lang w:val="es-CO"/>
              </w:rPr>
            </w:pPr>
            <w:r w:rsidRPr="00F7418F">
              <w:rPr>
                <w:rFonts w:ascii="Calibri Light" w:hAnsi="Calibri Light" w:cs="Tahoma"/>
                <w:sz w:val="16"/>
                <w:szCs w:val="16"/>
                <w:lang w:val="es-CO"/>
              </w:rPr>
              <w:t>Sistema de refrigeración institucional</w:t>
            </w:r>
          </w:p>
        </w:tc>
      </w:tr>
      <w:tr w:rsidR="000B2E6C" w:rsidRPr="00F7418F" w14:paraId="6890527A" w14:textId="77777777" w:rsidTr="005269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8" w:type="pct"/>
            <w:shd w:val="clear" w:color="auto" w:fill="auto"/>
            <w:vAlign w:val="center"/>
          </w:tcPr>
          <w:p w14:paraId="3F0D6E46" w14:textId="49806997" w:rsidR="000B2E6C" w:rsidRPr="00F7418F" w:rsidRDefault="00AF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Solución de Detección de Incendios</w:t>
            </w:r>
          </w:p>
        </w:tc>
        <w:tc>
          <w:tcPr>
            <w:tcW w:w="3032" w:type="pct"/>
            <w:shd w:val="clear" w:color="auto" w:fill="auto"/>
          </w:tcPr>
          <w:p w14:paraId="014C561D" w14:textId="53C8CA60" w:rsidR="000B2E6C" w:rsidRPr="00F7418F" w:rsidRDefault="00AF34C2"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6"/>
                <w:szCs w:val="16"/>
              </w:rPr>
            </w:pPr>
            <w:r w:rsidRPr="00F7418F">
              <w:rPr>
                <w:rFonts w:ascii="Calibri Light" w:hAnsi="Calibri Light" w:cs="Tahoma"/>
                <w:sz w:val="16"/>
                <w:szCs w:val="16"/>
              </w:rPr>
              <w:t>Sistema de sensores de emergencia</w:t>
            </w:r>
          </w:p>
        </w:tc>
      </w:tr>
      <w:tr w:rsidR="000B2E6C" w:rsidRPr="00F7418F" w14:paraId="35B138C9" w14:textId="77777777" w:rsidTr="0052697D">
        <w:tc>
          <w:tcPr>
            <w:cnfStyle w:val="001000000000" w:firstRow="0" w:lastRow="0" w:firstColumn="1" w:lastColumn="0" w:oddVBand="0" w:evenVBand="0" w:oddHBand="0" w:evenHBand="0" w:firstRowFirstColumn="0" w:firstRowLastColumn="0" w:lastRowFirstColumn="0" w:lastRowLastColumn="0"/>
            <w:tcW w:w="1968" w:type="pct"/>
            <w:shd w:val="clear" w:color="auto" w:fill="auto"/>
            <w:vAlign w:val="center"/>
          </w:tcPr>
          <w:p w14:paraId="03B8F827" w14:textId="0A25059D" w:rsidR="000B2E6C" w:rsidRPr="00F7418F" w:rsidRDefault="00AF34C2" w:rsidP="00F7418F">
            <w:pPr>
              <w:spacing w:line="240" w:lineRule="auto"/>
              <w:jc w:val="left"/>
              <w:rPr>
                <w:rFonts w:ascii="Calibri Light" w:hAnsi="Calibri Light" w:cs="Tahoma"/>
                <w:sz w:val="16"/>
                <w:szCs w:val="16"/>
              </w:rPr>
            </w:pPr>
            <w:r w:rsidRPr="00F7418F">
              <w:rPr>
                <w:rFonts w:ascii="Calibri Light" w:hAnsi="Calibri Light" w:cs="Tahoma"/>
                <w:sz w:val="16"/>
                <w:szCs w:val="16"/>
              </w:rPr>
              <w:t>Sistema de Control de Acceso</w:t>
            </w:r>
          </w:p>
        </w:tc>
        <w:tc>
          <w:tcPr>
            <w:tcW w:w="3032" w:type="pct"/>
            <w:shd w:val="clear" w:color="auto" w:fill="auto"/>
          </w:tcPr>
          <w:p w14:paraId="6A14A956" w14:textId="78C66FAC" w:rsidR="000B2E6C" w:rsidRPr="00F7418F" w:rsidRDefault="00AF34C2"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6"/>
                <w:szCs w:val="16"/>
              </w:rPr>
            </w:pPr>
            <w:r w:rsidRPr="00F7418F">
              <w:rPr>
                <w:rFonts w:ascii="Calibri Light" w:hAnsi="Calibri Light" w:cs="Tahoma"/>
                <w:sz w:val="16"/>
                <w:szCs w:val="16"/>
              </w:rPr>
              <w:t>Mecanismo de control de acceso</w:t>
            </w:r>
          </w:p>
        </w:tc>
      </w:tr>
    </w:tbl>
    <w:p w14:paraId="49124BD7"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8FCF960" w14:textId="63D980B3" w:rsidR="00AF34C2" w:rsidRPr="00F7418F" w:rsidRDefault="00AF34C2" w:rsidP="00F7418F">
      <w:pPr>
        <w:spacing w:line="240" w:lineRule="auto"/>
        <w:jc w:val="left"/>
        <w:rPr>
          <w:rFonts w:ascii="Calibri Light" w:hAnsi="Calibri Light" w:cs="Tahoma"/>
        </w:rPr>
      </w:pPr>
    </w:p>
    <w:p w14:paraId="2A2B388F" w14:textId="77777777" w:rsidR="00F7418F" w:rsidRPr="00F7418F" w:rsidRDefault="00F7418F" w:rsidP="00F7418F">
      <w:pPr>
        <w:spacing w:line="240" w:lineRule="auto"/>
        <w:jc w:val="left"/>
        <w:rPr>
          <w:rFonts w:ascii="Calibri Light" w:hAnsi="Calibri Light" w:cs="Tahoma"/>
        </w:rPr>
      </w:pPr>
    </w:p>
    <w:p w14:paraId="2014253C" w14:textId="2C9D6E58"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84" w:name="_Toc470104738"/>
      <w:bookmarkStart w:id="85" w:name="_Toc492131198"/>
      <w:bookmarkStart w:id="86" w:name="_Toc492970405"/>
      <w:bookmarkStart w:id="87" w:name="_Toc497992927"/>
      <w:bookmarkStart w:id="88" w:name="_Toc60307010"/>
      <w:r w:rsidRPr="00F7418F">
        <w:rPr>
          <w:rFonts w:ascii="Calibri Light" w:eastAsiaTheme="majorEastAsia" w:hAnsi="Calibri Light" w:cs="Tahoma"/>
          <w:b/>
          <w:bCs/>
          <w:color w:val="7F7F7F" w:themeColor="text1" w:themeTint="80"/>
          <w:sz w:val="36"/>
          <w:szCs w:val="40"/>
        </w:rPr>
        <w:t xml:space="preserve">Sistemas de </w:t>
      </w:r>
      <w:r w:rsidR="00B659EF">
        <w:rPr>
          <w:rFonts w:ascii="Calibri Light" w:eastAsiaTheme="majorEastAsia" w:hAnsi="Calibri Light" w:cs="Tahoma"/>
          <w:b/>
          <w:bCs/>
          <w:color w:val="7F7F7F" w:themeColor="text1" w:themeTint="80"/>
          <w:sz w:val="36"/>
          <w:szCs w:val="40"/>
        </w:rPr>
        <w:t>A</w:t>
      </w:r>
      <w:r w:rsidRPr="00F7418F">
        <w:rPr>
          <w:rFonts w:ascii="Calibri Light" w:eastAsiaTheme="majorEastAsia" w:hAnsi="Calibri Light" w:cs="Tahoma"/>
          <w:b/>
          <w:bCs/>
          <w:color w:val="7F7F7F" w:themeColor="text1" w:themeTint="80"/>
          <w:sz w:val="36"/>
          <w:szCs w:val="40"/>
        </w:rPr>
        <w:t xml:space="preserve">limentación </w:t>
      </w:r>
      <w:r w:rsidR="00B659EF">
        <w:rPr>
          <w:rFonts w:ascii="Calibri Light" w:eastAsiaTheme="majorEastAsia" w:hAnsi="Calibri Light" w:cs="Tahoma"/>
          <w:b/>
          <w:bCs/>
          <w:color w:val="7F7F7F" w:themeColor="text1" w:themeTint="80"/>
          <w:sz w:val="36"/>
          <w:szCs w:val="40"/>
        </w:rPr>
        <w:t>E</w:t>
      </w:r>
      <w:r w:rsidRPr="00F7418F">
        <w:rPr>
          <w:rFonts w:ascii="Calibri Light" w:eastAsiaTheme="majorEastAsia" w:hAnsi="Calibri Light" w:cs="Tahoma"/>
          <w:b/>
          <w:bCs/>
          <w:color w:val="7F7F7F" w:themeColor="text1" w:themeTint="80"/>
          <w:sz w:val="36"/>
          <w:szCs w:val="40"/>
        </w:rPr>
        <w:t>léctrica.</w:t>
      </w:r>
      <w:bookmarkEnd w:id="84"/>
      <w:bookmarkEnd w:id="85"/>
      <w:bookmarkEnd w:id="86"/>
      <w:bookmarkEnd w:id="87"/>
      <w:bookmarkEnd w:id="88"/>
    </w:p>
    <w:p w14:paraId="3FE53B73" w14:textId="77777777" w:rsidR="000B2E6C" w:rsidRPr="00F7418F" w:rsidRDefault="000B2E6C" w:rsidP="00F7418F">
      <w:pPr>
        <w:spacing w:line="240" w:lineRule="auto"/>
        <w:jc w:val="left"/>
        <w:rPr>
          <w:rFonts w:ascii="Calibri Light" w:hAnsi="Calibri Light" w:cs="Tahoma"/>
        </w:rPr>
      </w:pPr>
    </w:p>
    <w:p w14:paraId="58267DA6" w14:textId="40D408C1" w:rsidR="000B2E6C" w:rsidRPr="00F7418F" w:rsidRDefault="00FE31E2" w:rsidP="00F7418F">
      <w:pPr>
        <w:spacing w:line="240" w:lineRule="auto"/>
        <w:jc w:val="left"/>
        <w:rPr>
          <w:rFonts w:ascii="Calibri Light" w:hAnsi="Calibri Light" w:cs="Tahoma"/>
        </w:rPr>
      </w:pPr>
      <w:r w:rsidRPr="00F7418F">
        <w:rPr>
          <w:rFonts w:ascii="Calibri Light" w:hAnsi="Calibri Light" w:cs="Tahoma"/>
        </w:rPr>
        <w:t>El sistema de alimentación eléctrica de la Entidad</w:t>
      </w:r>
      <w:r w:rsidR="000B2E6C" w:rsidRPr="00F7418F">
        <w:rPr>
          <w:rFonts w:ascii="Calibri Light" w:hAnsi="Calibri Light" w:cs="Tahoma"/>
        </w:rPr>
        <w:t xml:space="preserve"> cuenta </w:t>
      </w:r>
      <w:r w:rsidRPr="00F7418F">
        <w:rPr>
          <w:rFonts w:ascii="Calibri Light" w:hAnsi="Calibri Light" w:cs="Tahoma"/>
        </w:rPr>
        <w:t xml:space="preserve">con un sistema de </w:t>
      </w:r>
      <w:r w:rsidR="000B2E6C" w:rsidRPr="00F7418F">
        <w:rPr>
          <w:rFonts w:ascii="Calibri Light" w:hAnsi="Calibri Light" w:cs="Tahoma"/>
        </w:rPr>
        <w:t xml:space="preserve">respaldo </w:t>
      </w:r>
      <w:r w:rsidRPr="00F7418F">
        <w:rPr>
          <w:rFonts w:ascii="Calibri Light" w:hAnsi="Calibri Light" w:cs="Tahoma"/>
        </w:rPr>
        <w:t>compuesto por un banco de baterías con una capacidad de 10 KVA, con operación automática.</w:t>
      </w:r>
    </w:p>
    <w:p w14:paraId="6ABB65B3" w14:textId="498D6B91" w:rsidR="00FE31E2" w:rsidRPr="00F7418F" w:rsidRDefault="00FE31E2" w:rsidP="00F7418F">
      <w:pPr>
        <w:spacing w:line="240" w:lineRule="auto"/>
        <w:jc w:val="left"/>
        <w:rPr>
          <w:rFonts w:ascii="Calibri Light" w:hAnsi="Calibri Light" w:cs="Tahoma"/>
        </w:rPr>
      </w:pPr>
    </w:p>
    <w:p w14:paraId="51647F81" w14:textId="77777777" w:rsidR="00F7418F" w:rsidRPr="00F7418F" w:rsidRDefault="00F7418F" w:rsidP="00F7418F">
      <w:pPr>
        <w:spacing w:line="240" w:lineRule="auto"/>
        <w:jc w:val="left"/>
        <w:rPr>
          <w:rFonts w:ascii="Calibri Light" w:hAnsi="Calibri Light" w:cs="Tahoma"/>
        </w:rPr>
      </w:pPr>
    </w:p>
    <w:p w14:paraId="2A0A1FD5" w14:textId="2560D305"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89" w:name="_Toc470104739"/>
      <w:bookmarkStart w:id="90" w:name="_Toc492131199"/>
      <w:bookmarkStart w:id="91" w:name="_Toc492970406"/>
      <w:bookmarkStart w:id="92" w:name="_Toc497992928"/>
      <w:bookmarkStart w:id="93" w:name="_Toc60307011"/>
      <w:r w:rsidRPr="00F7418F">
        <w:rPr>
          <w:rFonts w:ascii="Calibri Light" w:eastAsiaTheme="majorEastAsia" w:hAnsi="Calibri Light" w:cs="Tahoma"/>
          <w:b/>
          <w:bCs/>
          <w:color w:val="7F7F7F" w:themeColor="text1" w:themeTint="80"/>
          <w:sz w:val="36"/>
          <w:szCs w:val="40"/>
        </w:rPr>
        <w:t xml:space="preserve">Mecanismos de </w:t>
      </w:r>
      <w:r w:rsidR="00B659EF">
        <w:rPr>
          <w:rFonts w:ascii="Calibri Light" w:eastAsiaTheme="majorEastAsia" w:hAnsi="Calibri Light" w:cs="Tahoma"/>
          <w:b/>
          <w:bCs/>
          <w:color w:val="7F7F7F" w:themeColor="text1" w:themeTint="80"/>
          <w:sz w:val="36"/>
          <w:szCs w:val="40"/>
        </w:rPr>
        <w:t>R</w:t>
      </w:r>
      <w:r w:rsidRPr="00F7418F">
        <w:rPr>
          <w:rFonts w:ascii="Calibri Light" w:eastAsiaTheme="majorEastAsia" w:hAnsi="Calibri Light" w:cs="Tahoma"/>
          <w:b/>
          <w:bCs/>
          <w:color w:val="7F7F7F" w:themeColor="text1" w:themeTint="80"/>
          <w:sz w:val="36"/>
          <w:szCs w:val="40"/>
        </w:rPr>
        <w:t>efrigeración.</w:t>
      </w:r>
      <w:bookmarkEnd w:id="89"/>
      <w:bookmarkEnd w:id="90"/>
      <w:bookmarkEnd w:id="91"/>
      <w:bookmarkEnd w:id="92"/>
      <w:bookmarkEnd w:id="93"/>
    </w:p>
    <w:p w14:paraId="383D0ACB" w14:textId="2160A1BE" w:rsidR="00CE0147" w:rsidRPr="00F7418F" w:rsidRDefault="00CE0147" w:rsidP="00F7418F">
      <w:pPr>
        <w:spacing w:line="240" w:lineRule="auto"/>
        <w:jc w:val="left"/>
        <w:rPr>
          <w:rFonts w:ascii="Calibri Light" w:eastAsiaTheme="majorEastAsia" w:hAnsi="Calibri Light" w:cs="Tahoma"/>
          <w:b/>
          <w:bCs/>
          <w:color w:val="7F7F7F" w:themeColor="text1" w:themeTint="80"/>
          <w:szCs w:val="22"/>
        </w:rPr>
      </w:pPr>
    </w:p>
    <w:p w14:paraId="1329B065" w14:textId="6C0DBDF5" w:rsidR="00FE31E2" w:rsidRPr="00F7418F" w:rsidRDefault="00FE31E2" w:rsidP="00F7418F">
      <w:pPr>
        <w:spacing w:line="240" w:lineRule="auto"/>
        <w:jc w:val="left"/>
        <w:rPr>
          <w:rFonts w:ascii="Calibri Light" w:hAnsi="Calibri Light" w:cs="Tahoma"/>
        </w:rPr>
      </w:pPr>
      <w:r w:rsidRPr="00F7418F">
        <w:rPr>
          <w:rFonts w:ascii="Calibri Light" w:hAnsi="Calibri Light" w:cs="Tahoma"/>
        </w:rPr>
        <w:t>El mecanismo de refrigeración del centro de datos de la Gobernación del Archipiélago comprende dos componentes esenciales</w:t>
      </w:r>
      <w:r w:rsidR="00E21D4D" w:rsidRPr="00F7418F">
        <w:rPr>
          <w:rFonts w:ascii="Calibri Light" w:hAnsi="Calibri Light" w:cs="Tahoma"/>
        </w:rPr>
        <w:t xml:space="preserve"> tal como se refleja a continuación.</w:t>
      </w:r>
    </w:p>
    <w:p w14:paraId="3CB73C6A" w14:textId="37D06AE7" w:rsidR="00FE31E2" w:rsidRDefault="00FE31E2" w:rsidP="00F7418F">
      <w:pPr>
        <w:spacing w:line="240" w:lineRule="auto"/>
        <w:jc w:val="left"/>
        <w:rPr>
          <w:rFonts w:ascii="Calibri Light" w:hAnsi="Calibri Light" w:cs="Tahoma"/>
        </w:rPr>
      </w:pPr>
    </w:p>
    <w:p w14:paraId="4B6516C3" w14:textId="30CEB290" w:rsidR="00F7418F" w:rsidRPr="00012C8C" w:rsidRDefault="00F7418F"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ahoma"/>
          <w:b/>
          <w:bCs/>
          <w:color w:val="auto"/>
          <w:sz w:val="20"/>
          <w:szCs w:val="20"/>
        </w:rPr>
        <w:t xml:space="preserve">Equipos de Refrigeración </w:t>
      </w:r>
    </w:p>
    <w:tbl>
      <w:tblPr>
        <w:tblStyle w:val="Tabladecuadrcula4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5"/>
        <w:gridCol w:w="3119"/>
      </w:tblGrid>
      <w:tr w:rsidR="001C4E65" w:rsidRPr="007B0981" w14:paraId="086189AA" w14:textId="6495B20D" w:rsidTr="00F7418F">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666" w:type="pct"/>
            <w:tcBorders>
              <w:top w:val="none" w:sz="0" w:space="0" w:color="auto"/>
              <w:left w:val="none" w:sz="0" w:space="0" w:color="auto"/>
              <w:bottom w:val="none" w:sz="0" w:space="0" w:color="auto"/>
              <w:right w:val="none" w:sz="0" w:space="0" w:color="auto"/>
            </w:tcBorders>
            <w:shd w:val="clear" w:color="auto" w:fill="3266CC"/>
            <w:vAlign w:val="center"/>
          </w:tcPr>
          <w:p w14:paraId="2187640E" w14:textId="0376D942" w:rsidR="001C4E65" w:rsidRPr="007B0981" w:rsidRDefault="001C4E65" w:rsidP="00F7418F">
            <w:pPr>
              <w:spacing w:line="240" w:lineRule="auto"/>
              <w:jc w:val="center"/>
              <w:rPr>
                <w:rFonts w:ascii="Calibri Light" w:hAnsi="Calibri Light" w:cs="Tahoma"/>
                <w:color w:val="FFFFFF" w:themeColor="background1"/>
                <w:sz w:val="16"/>
                <w:szCs w:val="16"/>
              </w:rPr>
            </w:pPr>
            <w:r w:rsidRPr="007B0981">
              <w:rPr>
                <w:rFonts w:ascii="Calibri Light" w:hAnsi="Calibri Light" w:cs="Tahoma"/>
                <w:color w:val="FFFFFF" w:themeColor="background1"/>
                <w:sz w:val="16"/>
                <w:szCs w:val="16"/>
              </w:rPr>
              <w:t>Marca o Referencia</w:t>
            </w:r>
          </w:p>
        </w:tc>
        <w:tc>
          <w:tcPr>
            <w:tcW w:w="1666" w:type="pct"/>
            <w:tcBorders>
              <w:top w:val="none" w:sz="0" w:space="0" w:color="auto"/>
              <w:left w:val="none" w:sz="0" w:space="0" w:color="auto"/>
              <w:bottom w:val="none" w:sz="0" w:space="0" w:color="auto"/>
              <w:right w:val="none" w:sz="0" w:space="0" w:color="auto"/>
            </w:tcBorders>
            <w:shd w:val="clear" w:color="auto" w:fill="3266CC"/>
            <w:vAlign w:val="center"/>
          </w:tcPr>
          <w:p w14:paraId="621630F8" w14:textId="63E4BD29" w:rsidR="001C4E65" w:rsidRPr="007B0981" w:rsidRDefault="001C4E65"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7B0981">
              <w:rPr>
                <w:rFonts w:ascii="Calibri Light" w:hAnsi="Calibri Light" w:cs="Tahoma"/>
                <w:color w:val="FFFFFF" w:themeColor="background1"/>
                <w:sz w:val="16"/>
                <w:szCs w:val="16"/>
              </w:rPr>
              <w:t>Descripción</w:t>
            </w:r>
          </w:p>
        </w:tc>
        <w:tc>
          <w:tcPr>
            <w:tcW w:w="1668" w:type="pct"/>
            <w:tcBorders>
              <w:top w:val="none" w:sz="0" w:space="0" w:color="auto"/>
              <w:left w:val="none" w:sz="0" w:space="0" w:color="auto"/>
              <w:bottom w:val="none" w:sz="0" w:space="0" w:color="auto"/>
              <w:right w:val="none" w:sz="0" w:space="0" w:color="auto"/>
            </w:tcBorders>
            <w:shd w:val="clear" w:color="auto" w:fill="3266CC"/>
            <w:vAlign w:val="center"/>
          </w:tcPr>
          <w:p w14:paraId="5DDC797B" w14:textId="727A7EC7" w:rsidR="001C4E65" w:rsidRPr="007B0981" w:rsidRDefault="001C4E65"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7B0981">
              <w:rPr>
                <w:rFonts w:ascii="Calibri Light" w:hAnsi="Calibri Light" w:cs="Tahoma"/>
                <w:color w:val="FFFFFF" w:themeColor="background1"/>
                <w:sz w:val="16"/>
                <w:szCs w:val="16"/>
              </w:rPr>
              <w:t>Ubicación</w:t>
            </w:r>
          </w:p>
        </w:tc>
      </w:tr>
    </w:tbl>
    <w:tbl>
      <w:tblPr>
        <w:tblStyle w:val="Tablaconcuadrcula"/>
        <w:tblW w:w="0" w:type="auto"/>
        <w:tblLook w:val="04A0" w:firstRow="1" w:lastRow="0" w:firstColumn="1" w:lastColumn="0" w:noHBand="0" w:noVBand="1"/>
      </w:tblPr>
      <w:tblGrid>
        <w:gridCol w:w="3116"/>
        <w:gridCol w:w="3117"/>
        <w:gridCol w:w="3117"/>
      </w:tblGrid>
      <w:tr w:rsidR="00CE0147" w:rsidRPr="00F7418F" w14:paraId="4F919ABA" w14:textId="77777777" w:rsidTr="007B0981">
        <w:trPr>
          <w:trHeight w:val="67"/>
        </w:trPr>
        <w:tc>
          <w:tcPr>
            <w:tcW w:w="3116" w:type="dxa"/>
          </w:tcPr>
          <w:p w14:paraId="671B3F80"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Stulz</w:t>
            </w:r>
          </w:p>
        </w:tc>
        <w:tc>
          <w:tcPr>
            <w:tcW w:w="3117" w:type="dxa"/>
          </w:tcPr>
          <w:p w14:paraId="1B600711"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Aire central</w:t>
            </w:r>
          </w:p>
        </w:tc>
        <w:tc>
          <w:tcPr>
            <w:tcW w:w="3117" w:type="dxa"/>
          </w:tcPr>
          <w:p w14:paraId="4DFBCA6D"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Centro de datos principal</w:t>
            </w:r>
          </w:p>
        </w:tc>
      </w:tr>
      <w:tr w:rsidR="00CE0147" w:rsidRPr="00F7418F" w14:paraId="43986CE4" w14:textId="77777777" w:rsidTr="007E3233">
        <w:tc>
          <w:tcPr>
            <w:tcW w:w="3116" w:type="dxa"/>
          </w:tcPr>
          <w:p w14:paraId="1FE9B753"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LG</w:t>
            </w:r>
          </w:p>
        </w:tc>
        <w:tc>
          <w:tcPr>
            <w:tcW w:w="3117" w:type="dxa"/>
          </w:tcPr>
          <w:p w14:paraId="642AB840"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Aire central de respaldo</w:t>
            </w:r>
          </w:p>
        </w:tc>
        <w:tc>
          <w:tcPr>
            <w:tcW w:w="3117" w:type="dxa"/>
          </w:tcPr>
          <w:p w14:paraId="55EB6BEE" w14:textId="77777777" w:rsidR="00CE0147" w:rsidRPr="007B0981" w:rsidRDefault="00CE0147" w:rsidP="007B0981">
            <w:pPr>
              <w:rPr>
                <w:rFonts w:ascii="Calibri Light" w:hAnsi="Calibri Light" w:cs="Tahoma"/>
                <w:color w:val="auto"/>
                <w:sz w:val="16"/>
                <w:szCs w:val="16"/>
              </w:rPr>
            </w:pPr>
            <w:r w:rsidRPr="007B0981">
              <w:rPr>
                <w:rFonts w:ascii="Calibri Light" w:hAnsi="Calibri Light" w:cs="Tahoma"/>
                <w:color w:val="auto"/>
                <w:sz w:val="16"/>
                <w:szCs w:val="16"/>
              </w:rPr>
              <w:t>Centro de datos principal</w:t>
            </w:r>
          </w:p>
        </w:tc>
      </w:tr>
    </w:tbl>
    <w:p w14:paraId="486C8983"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3081E085" w14:textId="42723F1C" w:rsidR="000B2E6C" w:rsidRDefault="000B2E6C" w:rsidP="00F7418F">
      <w:pPr>
        <w:spacing w:line="240" w:lineRule="auto"/>
        <w:jc w:val="left"/>
        <w:rPr>
          <w:rFonts w:ascii="Calibri Light" w:hAnsi="Calibri Light" w:cs="Tahoma"/>
          <w:b/>
        </w:rPr>
      </w:pPr>
    </w:p>
    <w:p w14:paraId="33EBF3CF" w14:textId="3F08FBA6" w:rsidR="00F7418F" w:rsidRDefault="00F7418F" w:rsidP="00F7418F">
      <w:pPr>
        <w:spacing w:line="240" w:lineRule="auto"/>
        <w:jc w:val="left"/>
        <w:rPr>
          <w:rFonts w:ascii="Calibri Light" w:hAnsi="Calibri Light" w:cs="Tahoma"/>
          <w:b/>
        </w:rPr>
      </w:pPr>
    </w:p>
    <w:p w14:paraId="56AAD74F" w14:textId="77777777" w:rsidR="00B659EF" w:rsidRPr="00F7418F" w:rsidRDefault="00B659EF" w:rsidP="00F7418F">
      <w:pPr>
        <w:spacing w:line="240" w:lineRule="auto"/>
        <w:jc w:val="left"/>
        <w:rPr>
          <w:rFonts w:ascii="Calibri Light" w:hAnsi="Calibri Light" w:cs="Tahoma"/>
          <w:b/>
        </w:rPr>
      </w:pPr>
    </w:p>
    <w:p w14:paraId="018F143B" w14:textId="3548A5AF"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94" w:name="_Toc470104745"/>
      <w:bookmarkStart w:id="95" w:name="_Toc492131200"/>
      <w:bookmarkStart w:id="96" w:name="_Toc492970407"/>
      <w:bookmarkStart w:id="97" w:name="_Toc497992929"/>
      <w:bookmarkStart w:id="98" w:name="_Toc60307012"/>
      <w:r w:rsidRPr="00F7418F">
        <w:rPr>
          <w:rFonts w:ascii="Calibri Light" w:eastAsiaTheme="majorEastAsia" w:hAnsi="Calibri Light" w:cs="Tahoma"/>
          <w:b/>
          <w:bCs/>
          <w:color w:val="7F7F7F" w:themeColor="text1" w:themeTint="80"/>
          <w:sz w:val="36"/>
          <w:szCs w:val="40"/>
        </w:rPr>
        <w:t xml:space="preserve">Soluciones de </w:t>
      </w:r>
      <w:r w:rsidR="00B659EF">
        <w:rPr>
          <w:rFonts w:ascii="Calibri Light" w:eastAsiaTheme="majorEastAsia" w:hAnsi="Calibri Light" w:cs="Tahoma"/>
          <w:b/>
          <w:bCs/>
          <w:color w:val="7F7F7F" w:themeColor="text1" w:themeTint="80"/>
          <w:sz w:val="36"/>
          <w:szCs w:val="40"/>
        </w:rPr>
        <w:t>D</w:t>
      </w:r>
      <w:r w:rsidRPr="00F7418F">
        <w:rPr>
          <w:rFonts w:ascii="Calibri Light" w:eastAsiaTheme="majorEastAsia" w:hAnsi="Calibri Light" w:cs="Tahoma"/>
          <w:b/>
          <w:bCs/>
          <w:color w:val="7F7F7F" w:themeColor="text1" w:themeTint="80"/>
          <w:sz w:val="36"/>
          <w:szCs w:val="40"/>
        </w:rPr>
        <w:t xml:space="preserve">etección de </w:t>
      </w:r>
      <w:r w:rsidR="00B659EF">
        <w:rPr>
          <w:rFonts w:ascii="Calibri Light" w:eastAsiaTheme="majorEastAsia" w:hAnsi="Calibri Light" w:cs="Tahoma"/>
          <w:b/>
          <w:bCs/>
          <w:color w:val="7F7F7F" w:themeColor="text1" w:themeTint="80"/>
          <w:sz w:val="36"/>
          <w:szCs w:val="40"/>
        </w:rPr>
        <w:t>I</w:t>
      </w:r>
      <w:r w:rsidRPr="00F7418F">
        <w:rPr>
          <w:rFonts w:ascii="Calibri Light" w:eastAsiaTheme="majorEastAsia" w:hAnsi="Calibri Light" w:cs="Tahoma"/>
          <w:b/>
          <w:bCs/>
          <w:color w:val="7F7F7F" w:themeColor="text1" w:themeTint="80"/>
          <w:sz w:val="36"/>
          <w:szCs w:val="40"/>
        </w:rPr>
        <w:t>ncendios.</w:t>
      </w:r>
      <w:bookmarkEnd w:id="94"/>
      <w:bookmarkEnd w:id="95"/>
      <w:bookmarkEnd w:id="96"/>
      <w:bookmarkEnd w:id="97"/>
      <w:bookmarkEnd w:id="98"/>
    </w:p>
    <w:p w14:paraId="6907BA9A" w14:textId="77777777" w:rsidR="000B2E6C" w:rsidRPr="00F7418F" w:rsidRDefault="000B2E6C" w:rsidP="00F7418F">
      <w:pPr>
        <w:spacing w:line="240" w:lineRule="auto"/>
        <w:jc w:val="left"/>
        <w:rPr>
          <w:rFonts w:ascii="Calibri Light" w:hAnsi="Calibri Light" w:cs="Tahoma"/>
        </w:rPr>
      </w:pPr>
    </w:p>
    <w:p w14:paraId="688E955D" w14:textId="2964B111" w:rsidR="000B2E6C" w:rsidRPr="00F7418F" w:rsidRDefault="00B123DE" w:rsidP="00F7418F">
      <w:pPr>
        <w:spacing w:line="240" w:lineRule="auto"/>
        <w:jc w:val="left"/>
        <w:rPr>
          <w:rFonts w:ascii="Calibri Light" w:hAnsi="Calibri Light" w:cs="Tahoma"/>
        </w:rPr>
      </w:pPr>
      <w:r w:rsidRPr="00F7418F">
        <w:rPr>
          <w:rFonts w:ascii="Calibri Light" w:hAnsi="Calibri Light" w:cs="Tahoma"/>
        </w:rPr>
        <w:t xml:space="preserve">La </w:t>
      </w:r>
      <w:r w:rsidR="45D4FDC8" w:rsidRPr="00F7418F">
        <w:rPr>
          <w:rFonts w:ascii="Calibri Light" w:hAnsi="Calibri Light" w:cs="Tahoma"/>
        </w:rPr>
        <w:t>e</w:t>
      </w:r>
      <w:r w:rsidRPr="00F7418F">
        <w:rPr>
          <w:rFonts w:ascii="Calibri Light" w:hAnsi="Calibri Light" w:cs="Tahoma"/>
        </w:rPr>
        <w:t>ntidad cuenta con</w:t>
      </w:r>
      <w:r w:rsidR="00532BB5" w:rsidRPr="00F7418F">
        <w:rPr>
          <w:rFonts w:ascii="Calibri Light" w:hAnsi="Calibri Light" w:cs="Tahoma"/>
        </w:rPr>
        <w:t xml:space="preserve"> la solución implementada para la detección de incendios.</w:t>
      </w:r>
    </w:p>
    <w:p w14:paraId="16E9AC46" w14:textId="1C5DB5F7" w:rsidR="00532BB5" w:rsidRDefault="00532BB5" w:rsidP="00F7418F">
      <w:pPr>
        <w:spacing w:line="240" w:lineRule="auto"/>
        <w:jc w:val="left"/>
        <w:rPr>
          <w:rFonts w:ascii="Calibri Light" w:hAnsi="Calibri Light" w:cs="Tahoma"/>
        </w:rPr>
      </w:pPr>
    </w:p>
    <w:p w14:paraId="521A9281" w14:textId="0D3F7A37" w:rsidR="00F7418F" w:rsidRPr="00012C8C" w:rsidRDefault="00F7418F" w:rsidP="00012C8C">
      <w:pPr>
        <w:pStyle w:val="Prrafodelista"/>
        <w:numPr>
          <w:ilvl w:val="0"/>
          <w:numId w:val="29"/>
        </w:numPr>
        <w:spacing w:line="240" w:lineRule="auto"/>
        <w:jc w:val="left"/>
        <w:rPr>
          <w:rFonts w:ascii="Calibri Light" w:hAnsi="Calibri Light" w:cs="Tahoma"/>
          <w:b/>
          <w:bCs/>
        </w:rPr>
      </w:pPr>
      <w:r w:rsidRPr="00012C8C">
        <w:rPr>
          <w:rFonts w:ascii="Calibri Light" w:eastAsia="Times New Roman" w:hAnsi="Calibri Light" w:cs="Tahoma"/>
          <w:b/>
          <w:bCs/>
          <w:color w:val="auto"/>
          <w:sz w:val="20"/>
          <w:szCs w:val="20"/>
        </w:rPr>
        <w:lastRenderedPageBreak/>
        <w:t>Equipos de detección de Incendios</w:t>
      </w:r>
    </w:p>
    <w:tbl>
      <w:tblPr>
        <w:tblStyle w:val="Tablaconcuadrcula"/>
        <w:tblW w:w="5000" w:type="pct"/>
        <w:tblLook w:val="04A0" w:firstRow="1" w:lastRow="0" w:firstColumn="1" w:lastColumn="0" w:noHBand="0" w:noVBand="1"/>
      </w:tblPr>
      <w:tblGrid>
        <w:gridCol w:w="3116"/>
        <w:gridCol w:w="3117"/>
        <w:gridCol w:w="3117"/>
      </w:tblGrid>
      <w:tr w:rsidR="00177908" w:rsidRPr="00F7418F" w14:paraId="2A8E774B" w14:textId="77777777" w:rsidTr="007A1392">
        <w:trPr>
          <w:trHeight w:val="231"/>
        </w:trPr>
        <w:tc>
          <w:tcPr>
            <w:tcW w:w="1666" w:type="pct"/>
            <w:shd w:val="clear" w:color="auto" w:fill="1A4BC7" w:themeFill="accent4" w:themeFillShade="BF"/>
          </w:tcPr>
          <w:p w14:paraId="5BDFFEB9" w14:textId="77777777" w:rsidR="007A1392" w:rsidRPr="00F7418F" w:rsidRDefault="007A1392" w:rsidP="00F7418F">
            <w:pPr>
              <w:spacing w:line="240" w:lineRule="auto"/>
              <w:jc w:val="center"/>
              <w:rPr>
                <w:rFonts w:ascii="Calibri Light" w:hAnsi="Calibri Light" w:cs="Tahoma"/>
                <w:b/>
                <w:bCs/>
                <w:color w:val="FFFFFF" w:themeColor="background1"/>
                <w:sz w:val="16"/>
                <w:szCs w:val="16"/>
              </w:rPr>
            </w:pPr>
            <w:r w:rsidRPr="00F7418F">
              <w:rPr>
                <w:rFonts w:ascii="Calibri Light" w:hAnsi="Calibri Light" w:cs="Tahoma"/>
                <w:b/>
                <w:bCs/>
                <w:color w:val="FFFFFF" w:themeColor="background1"/>
                <w:sz w:val="16"/>
                <w:szCs w:val="16"/>
              </w:rPr>
              <w:t>Marca o Referencia</w:t>
            </w:r>
          </w:p>
        </w:tc>
        <w:tc>
          <w:tcPr>
            <w:tcW w:w="1667" w:type="pct"/>
            <w:shd w:val="clear" w:color="auto" w:fill="1A4BC7" w:themeFill="accent4" w:themeFillShade="BF"/>
          </w:tcPr>
          <w:p w14:paraId="3B3BF059" w14:textId="77777777" w:rsidR="007A1392" w:rsidRPr="00F7418F" w:rsidRDefault="007A1392" w:rsidP="00F7418F">
            <w:pPr>
              <w:spacing w:line="240" w:lineRule="auto"/>
              <w:jc w:val="center"/>
              <w:rPr>
                <w:rFonts w:ascii="Calibri Light" w:hAnsi="Calibri Light" w:cs="Tahoma"/>
                <w:b/>
                <w:bCs/>
                <w:color w:val="FFFFFF" w:themeColor="background1"/>
                <w:sz w:val="16"/>
                <w:szCs w:val="16"/>
              </w:rPr>
            </w:pPr>
            <w:r w:rsidRPr="00F7418F">
              <w:rPr>
                <w:rFonts w:ascii="Calibri Light" w:hAnsi="Calibri Light" w:cs="Tahoma"/>
                <w:b/>
                <w:bCs/>
                <w:color w:val="FFFFFF" w:themeColor="background1"/>
                <w:sz w:val="16"/>
                <w:szCs w:val="16"/>
              </w:rPr>
              <w:t>Descripción</w:t>
            </w:r>
          </w:p>
        </w:tc>
        <w:tc>
          <w:tcPr>
            <w:tcW w:w="1667" w:type="pct"/>
            <w:shd w:val="clear" w:color="auto" w:fill="1A4BC7" w:themeFill="accent4" w:themeFillShade="BF"/>
          </w:tcPr>
          <w:p w14:paraId="05806AD1" w14:textId="77777777" w:rsidR="007A1392" w:rsidRPr="00F7418F" w:rsidRDefault="007A1392" w:rsidP="00F7418F">
            <w:pPr>
              <w:spacing w:line="240" w:lineRule="auto"/>
              <w:jc w:val="center"/>
              <w:rPr>
                <w:rFonts w:ascii="Calibri Light" w:hAnsi="Calibri Light" w:cs="Tahoma"/>
                <w:b/>
                <w:bCs/>
                <w:color w:val="FFFFFF" w:themeColor="background1"/>
                <w:sz w:val="16"/>
                <w:szCs w:val="16"/>
              </w:rPr>
            </w:pPr>
            <w:r w:rsidRPr="00F7418F">
              <w:rPr>
                <w:rFonts w:ascii="Calibri Light" w:hAnsi="Calibri Light" w:cs="Tahoma"/>
                <w:b/>
                <w:bCs/>
                <w:color w:val="FFFFFF" w:themeColor="background1"/>
                <w:sz w:val="16"/>
                <w:szCs w:val="16"/>
              </w:rPr>
              <w:t>Ubicación</w:t>
            </w:r>
          </w:p>
        </w:tc>
      </w:tr>
      <w:tr w:rsidR="00AA4357" w:rsidRPr="00F7418F" w14:paraId="4862966B" w14:textId="77777777" w:rsidTr="007A1392">
        <w:tc>
          <w:tcPr>
            <w:tcW w:w="1666" w:type="pct"/>
          </w:tcPr>
          <w:p w14:paraId="5E6A68DC" w14:textId="77777777" w:rsidR="00AA4357" w:rsidRPr="00F7418F" w:rsidRDefault="00AA4357" w:rsidP="00F7418F">
            <w:pPr>
              <w:spacing w:line="240" w:lineRule="auto"/>
              <w:jc w:val="left"/>
              <w:rPr>
                <w:rFonts w:ascii="Calibri Light" w:hAnsi="Calibri Light" w:cs="Tahoma"/>
                <w:bCs/>
                <w:sz w:val="16"/>
                <w:szCs w:val="16"/>
              </w:rPr>
            </w:pPr>
            <w:r w:rsidRPr="00F7418F">
              <w:rPr>
                <w:rFonts w:ascii="Calibri Light" w:hAnsi="Calibri Light" w:cs="Tahoma"/>
                <w:bCs/>
                <w:sz w:val="16"/>
                <w:szCs w:val="16"/>
              </w:rPr>
              <w:t>KIDDE TECNOLOGIES</w:t>
            </w:r>
          </w:p>
        </w:tc>
        <w:tc>
          <w:tcPr>
            <w:tcW w:w="1667" w:type="pct"/>
          </w:tcPr>
          <w:p w14:paraId="33459976" w14:textId="77777777" w:rsidR="00AA4357" w:rsidRPr="00F7418F" w:rsidRDefault="00AA4357" w:rsidP="00F7418F">
            <w:pPr>
              <w:spacing w:line="240" w:lineRule="auto"/>
              <w:jc w:val="left"/>
              <w:rPr>
                <w:rFonts w:ascii="Calibri Light" w:hAnsi="Calibri Light" w:cs="Tahoma"/>
                <w:bCs/>
                <w:sz w:val="16"/>
                <w:szCs w:val="16"/>
              </w:rPr>
            </w:pPr>
            <w:r w:rsidRPr="00F7418F">
              <w:rPr>
                <w:rFonts w:ascii="Calibri Light" w:hAnsi="Calibri Light"/>
                <w:sz w:val="16"/>
                <w:szCs w:val="16"/>
              </w:rPr>
              <w:t>EXTINTORES</w:t>
            </w:r>
          </w:p>
        </w:tc>
        <w:tc>
          <w:tcPr>
            <w:tcW w:w="1667" w:type="pct"/>
          </w:tcPr>
          <w:p w14:paraId="101D2008" w14:textId="77777777" w:rsidR="00AA4357" w:rsidRPr="00F7418F" w:rsidRDefault="00AA4357" w:rsidP="00F7418F">
            <w:pPr>
              <w:spacing w:line="240" w:lineRule="auto"/>
              <w:jc w:val="left"/>
              <w:rPr>
                <w:rFonts w:ascii="Calibri Light" w:hAnsi="Calibri Light" w:cs="Tahoma"/>
                <w:bCs/>
                <w:sz w:val="16"/>
                <w:szCs w:val="16"/>
              </w:rPr>
            </w:pPr>
            <w:r w:rsidRPr="00F7418F">
              <w:rPr>
                <w:rFonts w:ascii="Calibri Light" w:hAnsi="Calibri Light" w:cs="Tahoma"/>
                <w:bCs/>
                <w:sz w:val="16"/>
                <w:szCs w:val="16"/>
              </w:rPr>
              <w:t>CENTRO DE DATOS PRINCIPAL</w:t>
            </w:r>
          </w:p>
        </w:tc>
      </w:tr>
      <w:tr w:rsidR="00AA4357" w:rsidRPr="00F7418F" w14:paraId="14897BAC" w14:textId="77777777" w:rsidTr="007A1392">
        <w:tc>
          <w:tcPr>
            <w:tcW w:w="1666" w:type="pct"/>
          </w:tcPr>
          <w:p w14:paraId="0931539A"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KIDDE TECNOLOGIES</w:t>
            </w:r>
          </w:p>
        </w:tc>
        <w:tc>
          <w:tcPr>
            <w:tcW w:w="1667" w:type="pct"/>
          </w:tcPr>
          <w:p w14:paraId="4460EE6C"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DETECTORES DE HUMO</w:t>
            </w:r>
          </w:p>
        </w:tc>
        <w:tc>
          <w:tcPr>
            <w:tcW w:w="1667" w:type="pct"/>
          </w:tcPr>
          <w:p w14:paraId="55A776E8"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CENTRO DE DATOS PRINCIPAL</w:t>
            </w:r>
          </w:p>
        </w:tc>
      </w:tr>
      <w:tr w:rsidR="00AA4357" w:rsidRPr="00F7418F" w14:paraId="0920F0AB" w14:textId="77777777" w:rsidTr="007A1392">
        <w:tc>
          <w:tcPr>
            <w:tcW w:w="1666" w:type="pct"/>
          </w:tcPr>
          <w:p w14:paraId="795A43B5"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KIDDE TECNOLOGIES</w:t>
            </w:r>
          </w:p>
        </w:tc>
        <w:tc>
          <w:tcPr>
            <w:tcW w:w="1667" w:type="pct"/>
          </w:tcPr>
          <w:p w14:paraId="16E468DF"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AGENTE LIMPIO</w:t>
            </w:r>
          </w:p>
        </w:tc>
        <w:tc>
          <w:tcPr>
            <w:tcW w:w="1667" w:type="pct"/>
          </w:tcPr>
          <w:p w14:paraId="5397FF10" w14:textId="77777777" w:rsidR="00AA4357" w:rsidRPr="00F7418F" w:rsidRDefault="00AA4357" w:rsidP="00F7418F">
            <w:pPr>
              <w:spacing w:line="240" w:lineRule="auto"/>
              <w:jc w:val="left"/>
              <w:rPr>
                <w:rFonts w:ascii="Calibri Light" w:hAnsi="Calibri Light" w:cs="Tahoma"/>
                <w:b/>
                <w:bCs/>
                <w:sz w:val="16"/>
                <w:szCs w:val="16"/>
              </w:rPr>
            </w:pPr>
            <w:r w:rsidRPr="00F7418F">
              <w:rPr>
                <w:rFonts w:ascii="Calibri Light" w:hAnsi="Calibri Light"/>
                <w:sz w:val="16"/>
                <w:szCs w:val="16"/>
              </w:rPr>
              <w:t>CENTRO DE DATOS PRINCIPAL</w:t>
            </w:r>
          </w:p>
        </w:tc>
      </w:tr>
    </w:tbl>
    <w:p w14:paraId="1D82BDC4"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BF5AEF4" w14:textId="2B45A6C6" w:rsidR="00B123DE" w:rsidRPr="00F7418F" w:rsidRDefault="00B123DE" w:rsidP="00F7418F">
      <w:pPr>
        <w:spacing w:line="240" w:lineRule="auto"/>
        <w:jc w:val="left"/>
        <w:rPr>
          <w:rFonts w:ascii="Calibri Light" w:hAnsi="Calibri Light" w:cs="Tahoma"/>
        </w:rPr>
      </w:pPr>
    </w:p>
    <w:p w14:paraId="2A1BD57E" w14:textId="77777777" w:rsidR="00B123DE" w:rsidRPr="00F7418F" w:rsidRDefault="00B123DE" w:rsidP="00F7418F">
      <w:pPr>
        <w:spacing w:line="240" w:lineRule="auto"/>
        <w:jc w:val="left"/>
        <w:rPr>
          <w:rFonts w:ascii="Calibri Light" w:hAnsi="Calibri Light" w:cs="Tahoma"/>
        </w:rPr>
      </w:pPr>
    </w:p>
    <w:p w14:paraId="4104F9E9" w14:textId="2B452EF5" w:rsidR="000B2E6C" w:rsidRPr="00F7418F" w:rsidRDefault="000B2E6C"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99" w:name="_Toc470104746"/>
      <w:bookmarkStart w:id="100" w:name="_Toc492131201"/>
      <w:bookmarkStart w:id="101" w:name="_Toc492970408"/>
      <w:bookmarkStart w:id="102" w:name="_Toc497992930"/>
      <w:bookmarkStart w:id="103" w:name="_Toc60307013"/>
      <w:r w:rsidRPr="00F7418F">
        <w:rPr>
          <w:rFonts w:ascii="Calibri Light" w:eastAsiaTheme="majorEastAsia" w:hAnsi="Calibri Light" w:cs="Tahoma"/>
          <w:b/>
          <w:bCs/>
          <w:color w:val="7F7F7F" w:themeColor="text1" w:themeTint="80"/>
          <w:sz w:val="36"/>
          <w:szCs w:val="40"/>
        </w:rPr>
        <w:t>Siste</w:t>
      </w:r>
      <w:r w:rsidR="00D11E31" w:rsidRPr="00F7418F">
        <w:rPr>
          <w:rFonts w:ascii="Calibri Light" w:eastAsiaTheme="majorEastAsia" w:hAnsi="Calibri Light" w:cs="Tahoma"/>
          <w:b/>
          <w:bCs/>
          <w:color w:val="7F7F7F" w:themeColor="text1" w:themeTint="80"/>
          <w:sz w:val="36"/>
          <w:szCs w:val="40"/>
        </w:rPr>
        <w:t xml:space="preserve">mas de </w:t>
      </w:r>
      <w:r w:rsidR="00B659EF">
        <w:rPr>
          <w:rFonts w:ascii="Calibri Light" w:eastAsiaTheme="majorEastAsia" w:hAnsi="Calibri Light" w:cs="Tahoma"/>
          <w:b/>
          <w:bCs/>
          <w:color w:val="7F7F7F" w:themeColor="text1" w:themeTint="80"/>
          <w:sz w:val="36"/>
          <w:szCs w:val="40"/>
        </w:rPr>
        <w:t>C</w:t>
      </w:r>
      <w:r w:rsidR="00D11E31" w:rsidRPr="00F7418F">
        <w:rPr>
          <w:rFonts w:ascii="Calibri Light" w:eastAsiaTheme="majorEastAsia" w:hAnsi="Calibri Light" w:cs="Tahoma"/>
          <w:b/>
          <w:bCs/>
          <w:color w:val="7F7F7F" w:themeColor="text1" w:themeTint="80"/>
          <w:sz w:val="36"/>
          <w:szCs w:val="40"/>
        </w:rPr>
        <w:t xml:space="preserve">ontrol de </w:t>
      </w:r>
      <w:r w:rsidR="00B659EF">
        <w:rPr>
          <w:rFonts w:ascii="Calibri Light" w:eastAsiaTheme="majorEastAsia" w:hAnsi="Calibri Light" w:cs="Tahoma"/>
          <w:b/>
          <w:bCs/>
          <w:color w:val="7F7F7F" w:themeColor="text1" w:themeTint="80"/>
          <w:sz w:val="36"/>
          <w:szCs w:val="40"/>
        </w:rPr>
        <w:t>A</w:t>
      </w:r>
      <w:r w:rsidRPr="00F7418F">
        <w:rPr>
          <w:rFonts w:ascii="Calibri Light" w:eastAsiaTheme="majorEastAsia" w:hAnsi="Calibri Light" w:cs="Tahoma"/>
          <w:b/>
          <w:bCs/>
          <w:color w:val="7F7F7F" w:themeColor="text1" w:themeTint="80"/>
          <w:sz w:val="36"/>
          <w:szCs w:val="40"/>
        </w:rPr>
        <w:t>cceso.</w:t>
      </w:r>
      <w:bookmarkEnd w:id="99"/>
      <w:bookmarkEnd w:id="100"/>
      <w:bookmarkEnd w:id="101"/>
      <w:bookmarkEnd w:id="102"/>
      <w:bookmarkEnd w:id="103"/>
    </w:p>
    <w:p w14:paraId="76F43369" w14:textId="77777777" w:rsidR="000B2E6C" w:rsidRPr="00F7418F" w:rsidRDefault="000B2E6C" w:rsidP="00F7418F">
      <w:pPr>
        <w:spacing w:line="240" w:lineRule="auto"/>
        <w:jc w:val="left"/>
        <w:rPr>
          <w:rFonts w:ascii="Calibri Light" w:hAnsi="Calibri Light" w:cs="Tahoma"/>
        </w:rPr>
      </w:pPr>
    </w:p>
    <w:p w14:paraId="11654633" w14:textId="5CC0EF0B" w:rsidR="000B2E6C" w:rsidRPr="00F7418F" w:rsidRDefault="00F85B74" w:rsidP="00F7418F">
      <w:pPr>
        <w:spacing w:line="240" w:lineRule="auto"/>
        <w:jc w:val="left"/>
        <w:rPr>
          <w:rFonts w:ascii="Calibri Light" w:hAnsi="Calibri Light" w:cs="Tahoma"/>
        </w:rPr>
      </w:pPr>
      <w:r w:rsidRPr="00F7418F">
        <w:rPr>
          <w:rFonts w:ascii="Calibri Light" w:hAnsi="Calibri Light" w:cs="Tahoma"/>
        </w:rPr>
        <w:t>El centro de datos de la Gobernación del Archipiélago cuenta con una solución para el control de acceso y monitoreo.</w:t>
      </w:r>
    </w:p>
    <w:p w14:paraId="472410D2" w14:textId="4DA62679" w:rsidR="00F7418F" w:rsidRDefault="00F7418F" w:rsidP="00F7418F">
      <w:pPr>
        <w:spacing w:line="240" w:lineRule="auto"/>
        <w:jc w:val="left"/>
        <w:rPr>
          <w:rFonts w:ascii="Calibri Light" w:hAnsi="Calibri Light" w:cs="Tahoma"/>
        </w:rPr>
      </w:pPr>
    </w:p>
    <w:p w14:paraId="7A1ED628" w14:textId="399E4D5C" w:rsidR="00F7418F" w:rsidRPr="00012C8C" w:rsidRDefault="00F7418F" w:rsidP="00012C8C">
      <w:pPr>
        <w:pStyle w:val="Prrafodelista"/>
        <w:numPr>
          <w:ilvl w:val="0"/>
          <w:numId w:val="29"/>
        </w:numPr>
        <w:spacing w:line="240" w:lineRule="auto"/>
        <w:jc w:val="left"/>
        <w:rPr>
          <w:rFonts w:ascii="Calibri Light" w:hAnsi="Calibri Light" w:cs="Tahoma"/>
          <w:b/>
          <w:bCs/>
        </w:rPr>
      </w:pPr>
      <w:r w:rsidRPr="00012C8C">
        <w:rPr>
          <w:rFonts w:ascii="Calibri Light" w:eastAsia="Times New Roman" w:hAnsi="Calibri Light" w:cs="Tahoma"/>
          <w:b/>
          <w:bCs/>
          <w:color w:val="auto"/>
          <w:sz w:val="20"/>
          <w:szCs w:val="20"/>
        </w:rPr>
        <w:t>Equipos de Control de Acceso y Monitoreo</w:t>
      </w:r>
    </w:p>
    <w:tbl>
      <w:tblPr>
        <w:tblStyle w:val="Tabladecuadrcula4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5"/>
        <w:gridCol w:w="3119"/>
      </w:tblGrid>
      <w:tr w:rsidR="007A1392" w:rsidRPr="00F7418F" w14:paraId="6E766A73" w14:textId="77777777" w:rsidTr="007A1392">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666" w:type="pct"/>
            <w:tcBorders>
              <w:top w:val="none" w:sz="0" w:space="0" w:color="auto"/>
              <w:left w:val="none" w:sz="0" w:space="0" w:color="auto"/>
              <w:bottom w:val="none" w:sz="0" w:space="0" w:color="auto"/>
              <w:right w:val="none" w:sz="0" w:space="0" w:color="auto"/>
            </w:tcBorders>
            <w:shd w:val="clear" w:color="auto" w:fill="3266CC"/>
            <w:vAlign w:val="center"/>
          </w:tcPr>
          <w:p w14:paraId="368347E5" w14:textId="77777777" w:rsidR="007A1392" w:rsidRPr="00F7418F" w:rsidRDefault="007A1392" w:rsidP="00F7418F">
            <w:pPr>
              <w:spacing w:line="240" w:lineRule="auto"/>
              <w:jc w:val="center"/>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Marca o Referencia</w:t>
            </w:r>
          </w:p>
        </w:tc>
        <w:tc>
          <w:tcPr>
            <w:tcW w:w="1666" w:type="pct"/>
            <w:tcBorders>
              <w:top w:val="none" w:sz="0" w:space="0" w:color="auto"/>
              <w:left w:val="none" w:sz="0" w:space="0" w:color="auto"/>
              <w:bottom w:val="none" w:sz="0" w:space="0" w:color="auto"/>
              <w:right w:val="none" w:sz="0" w:space="0" w:color="auto"/>
            </w:tcBorders>
            <w:shd w:val="clear" w:color="auto" w:fill="3266CC"/>
            <w:vAlign w:val="center"/>
          </w:tcPr>
          <w:p w14:paraId="6569F940" w14:textId="77777777" w:rsidR="007A1392" w:rsidRPr="00F7418F" w:rsidRDefault="007A1392"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Descripción</w:t>
            </w:r>
          </w:p>
        </w:tc>
        <w:tc>
          <w:tcPr>
            <w:tcW w:w="1668" w:type="pct"/>
            <w:tcBorders>
              <w:top w:val="none" w:sz="0" w:space="0" w:color="auto"/>
              <w:left w:val="none" w:sz="0" w:space="0" w:color="auto"/>
              <w:bottom w:val="none" w:sz="0" w:space="0" w:color="auto"/>
              <w:right w:val="none" w:sz="0" w:space="0" w:color="auto"/>
            </w:tcBorders>
            <w:shd w:val="clear" w:color="auto" w:fill="3266CC"/>
            <w:vAlign w:val="center"/>
          </w:tcPr>
          <w:p w14:paraId="2D8BFD05" w14:textId="77777777" w:rsidR="007A1392" w:rsidRPr="00F7418F" w:rsidRDefault="007A1392" w:rsidP="00F741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6"/>
                <w:szCs w:val="16"/>
              </w:rPr>
            </w:pPr>
            <w:r w:rsidRPr="00F7418F">
              <w:rPr>
                <w:rFonts w:ascii="Calibri Light" w:hAnsi="Calibri Light" w:cs="Tahoma"/>
                <w:color w:val="FFFFFF" w:themeColor="background1"/>
                <w:sz w:val="16"/>
                <w:szCs w:val="16"/>
              </w:rPr>
              <w:t>Ubicación</w:t>
            </w:r>
          </w:p>
        </w:tc>
      </w:tr>
    </w:tbl>
    <w:tbl>
      <w:tblPr>
        <w:tblStyle w:val="Tablaconcuadrcula"/>
        <w:tblW w:w="0" w:type="auto"/>
        <w:tblLook w:val="04A0" w:firstRow="1" w:lastRow="0" w:firstColumn="1" w:lastColumn="0" w:noHBand="0" w:noVBand="1"/>
      </w:tblPr>
      <w:tblGrid>
        <w:gridCol w:w="3256"/>
        <w:gridCol w:w="2977"/>
        <w:gridCol w:w="3117"/>
      </w:tblGrid>
      <w:tr w:rsidR="00566C45" w:rsidRPr="00F7418F" w14:paraId="552D2B21" w14:textId="77777777" w:rsidTr="00286DDF">
        <w:tc>
          <w:tcPr>
            <w:tcW w:w="3256" w:type="dxa"/>
          </w:tcPr>
          <w:p w14:paraId="025FC72F" w14:textId="77777777" w:rsidR="00566C45" w:rsidRPr="00F7418F" w:rsidRDefault="00566C45" w:rsidP="00F7418F">
            <w:pPr>
              <w:spacing w:line="240" w:lineRule="auto"/>
              <w:jc w:val="left"/>
              <w:rPr>
                <w:rFonts w:ascii="Calibri Light" w:hAnsi="Calibri Light" w:cs="Tahoma"/>
                <w:bCs/>
                <w:sz w:val="16"/>
                <w:szCs w:val="16"/>
              </w:rPr>
            </w:pPr>
            <w:r w:rsidRPr="00F7418F">
              <w:rPr>
                <w:rFonts w:ascii="Calibri Light" w:hAnsi="Calibri Light" w:cs="Tahoma"/>
                <w:bCs/>
                <w:sz w:val="16"/>
                <w:szCs w:val="16"/>
              </w:rPr>
              <w:t>HIK VISION NVR DS-7732NI-E4/16P</w:t>
            </w:r>
          </w:p>
        </w:tc>
        <w:tc>
          <w:tcPr>
            <w:tcW w:w="2977" w:type="dxa"/>
          </w:tcPr>
          <w:p w14:paraId="2F69092D" w14:textId="77777777" w:rsidR="00566C45" w:rsidRPr="00F7418F" w:rsidRDefault="00566C45" w:rsidP="00F7418F">
            <w:pPr>
              <w:spacing w:line="240" w:lineRule="auto"/>
              <w:jc w:val="left"/>
              <w:rPr>
                <w:rFonts w:ascii="Calibri Light" w:hAnsi="Calibri Light" w:cs="Tahoma"/>
                <w:b/>
                <w:bCs/>
                <w:sz w:val="16"/>
                <w:szCs w:val="16"/>
              </w:rPr>
            </w:pPr>
            <w:r w:rsidRPr="00F7418F">
              <w:rPr>
                <w:rFonts w:ascii="Calibri Light" w:hAnsi="Calibri Light"/>
                <w:sz w:val="16"/>
                <w:szCs w:val="16"/>
              </w:rPr>
              <w:t>SISTEMA DE CAMARA CCTV</w:t>
            </w:r>
          </w:p>
        </w:tc>
        <w:tc>
          <w:tcPr>
            <w:tcW w:w="3117" w:type="dxa"/>
          </w:tcPr>
          <w:p w14:paraId="6B91D88B" w14:textId="77777777" w:rsidR="00566C45" w:rsidRPr="00F7418F" w:rsidRDefault="00566C45" w:rsidP="00F7418F">
            <w:pPr>
              <w:spacing w:line="240" w:lineRule="auto"/>
              <w:jc w:val="left"/>
              <w:rPr>
                <w:rFonts w:ascii="Calibri Light" w:hAnsi="Calibri Light" w:cs="Tahoma"/>
                <w:b/>
                <w:bCs/>
                <w:sz w:val="16"/>
                <w:szCs w:val="16"/>
              </w:rPr>
            </w:pPr>
            <w:r w:rsidRPr="00F7418F">
              <w:rPr>
                <w:rFonts w:ascii="Calibri Light" w:hAnsi="Calibri Light"/>
                <w:sz w:val="16"/>
                <w:szCs w:val="16"/>
              </w:rPr>
              <w:t>CENTRO DE DATOS PRINCIPAL</w:t>
            </w:r>
          </w:p>
        </w:tc>
      </w:tr>
      <w:tr w:rsidR="00566C45" w:rsidRPr="00F7418F" w14:paraId="05DF5CBB" w14:textId="77777777" w:rsidTr="00286DDF">
        <w:tc>
          <w:tcPr>
            <w:tcW w:w="3256" w:type="dxa"/>
          </w:tcPr>
          <w:p w14:paraId="40DC7AB6" w14:textId="77777777" w:rsidR="00566C45" w:rsidRPr="00F7418F" w:rsidRDefault="00566C45" w:rsidP="00F7418F">
            <w:pPr>
              <w:spacing w:line="240" w:lineRule="auto"/>
              <w:jc w:val="left"/>
              <w:rPr>
                <w:rFonts w:ascii="Calibri Light" w:hAnsi="Calibri Light" w:cs="Tahoma"/>
                <w:bCs/>
                <w:sz w:val="16"/>
                <w:szCs w:val="16"/>
              </w:rPr>
            </w:pPr>
            <w:r w:rsidRPr="00F7418F">
              <w:rPr>
                <w:rFonts w:ascii="Calibri Light" w:hAnsi="Calibri Light" w:cs="Tahoma"/>
                <w:bCs/>
                <w:sz w:val="16"/>
                <w:szCs w:val="16"/>
              </w:rPr>
              <w:t>ZKT -ECO</w:t>
            </w:r>
          </w:p>
        </w:tc>
        <w:tc>
          <w:tcPr>
            <w:tcW w:w="2977" w:type="dxa"/>
          </w:tcPr>
          <w:p w14:paraId="655C7D45" w14:textId="77777777" w:rsidR="00566C45" w:rsidRPr="00F7418F" w:rsidRDefault="00566C45" w:rsidP="00F7418F">
            <w:pPr>
              <w:spacing w:line="240" w:lineRule="auto"/>
              <w:jc w:val="left"/>
              <w:rPr>
                <w:rFonts w:ascii="Calibri Light" w:hAnsi="Calibri Light" w:cs="Tahoma"/>
                <w:b/>
                <w:bCs/>
                <w:sz w:val="16"/>
                <w:szCs w:val="16"/>
              </w:rPr>
            </w:pPr>
            <w:r w:rsidRPr="00F7418F">
              <w:rPr>
                <w:rFonts w:ascii="Calibri Light" w:hAnsi="Calibri Light"/>
                <w:sz w:val="16"/>
                <w:szCs w:val="16"/>
              </w:rPr>
              <w:t>SISTEMA DE HUELLA PARA ACCESO</w:t>
            </w:r>
          </w:p>
        </w:tc>
        <w:tc>
          <w:tcPr>
            <w:tcW w:w="3117" w:type="dxa"/>
          </w:tcPr>
          <w:p w14:paraId="283EA226" w14:textId="77777777" w:rsidR="00566C45" w:rsidRPr="00F7418F" w:rsidRDefault="00566C45" w:rsidP="00F7418F">
            <w:pPr>
              <w:spacing w:line="240" w:lineRule="auto"/>
              <w:jc w:val="left"/>
              <w:rPr>
                <w:rFonts w:ascii="Calibri Light" w:hAnsi="Calibri Light" w:cs="Tahoma"/>
                <w:b/>
                <w:bCs/>
                <w:sz w:val="16"/>
                <w:szCs w:val="16"/>
              </w:rPr>
            </w:pPr>
            <w:r w:rsidRPr="00F7418F">
              <w:rPr>
                <w:rFonts w:ascii="Calibri Light" w:hAnsi="Calibri Light"/>
                <w:sz w:val="16"/>
                <w:szCs w:val="16"/>
              </w:rPr>
              <w:t>CENTRO DE DATOS PRINCIPAL</w:t>
            </w:r>
          </w:p>
        </w:tc>
      </w:tr>
    </w:tbl>
    <w:p w14:paraId="5999403A" w14:textId="77777777" w:rsidR="0052697D" w:rsidRPr="00F7418F" w:rsidRDefault="0052697D"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6F07B493" w14:textId="20BBF45B" w:rsidR="00B123DE" w:rsidRPr="00F7418F" w:rsidRDefault="00B123DE" w:rsidP="00F7418F">
      <w:pPr>
        <w:spacing w:line="240" w:lineRule="auto"/>
        <w:jc w:val="left"/>
        <w:rPr>
          <w:rFonts w:ascii="Calibri Light" w:hAnsi="Calibri Light" w:cs="Tahoma"/>
        </w:rPr>
      </w:pPr>
    </w:p>
    <w:p w14:paraId="659A0685" w14:textId="77777777" w:rsidR="00B123DE" w:rsidRPr="00F7418F" w:rsidRDefault="00B123DE" w:rsidP="00F7418F">
      <w:pPr>
        <w:spacing w:line="240" w:lineRule="auto"/>
        <w:jc w:val="left"/>
        <w:rPr>
          <w:rFonts w:ascii="Calibri Light" w:hAnsi="Calibri Light" w:cs="Tahoma"/>
        </w:rPr>
      </w:pPr>
    </w:p>
    <w:p w14:paraId="7542BA29" w14:textId="5E5BB737" w:rsidR="000B2E6C" w:rsidRPr="00F7418F" w:rsidRDefault="00D11E31" w:rsidP="00F7418F">
      <w:pPr>
        <w:keepNext/>
        <w:numPr>
          <w:ilvl w:val="1"/>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104" w:name="_Toc470104747"/>
      <w:bookmarkStart w:id="105" w:name="_Toc492131202"/>
      <w:bookmarkStart w:id="106" w:name="_Toc492970409"/>
      <w:bookmarkStart w:id="107" w:name="_Toc497992931"/>
      <w:bookmarkStart w:id="108" w:name="_Toc60307014"/>
      <w:r w:rsidRPr="00F7418F">
        <w:rPr>
          <w:rFonts w:ascii="Calibri Light" w:eastAsiaTheme="majorEastAsia" w:hAnsi="Calibri Light" w:cs="Tahoma"/>
          <w:b/>
          <w:bCs/>
          <w:color w:val="7F7F7F" w:themeColor="text1" w:themeTint="80"/>
          <w:sz w:val="36"/>
          <w:szCs w:val="40"/>
        </w:rPr>
        <w:t xml:space="preserve">Sistemas de </w:t>
      </w:r>
      <w:r w:rsidR="00B659EF">
        <w:rPr>
          <w:rFonts w:ascii="Calibri Light" w:eastAsiaTheme="majorEastAsia" w:hAnsi="Calibri Light" w:cs="Tahoma"/>
          <w:b/>
          <w:bCs/>
          <w:color w:val="7F7F7F" w:themeColor="text1" w:themeTint="80"/>
          <w:sz w:val="36"/>
          <w:szCs w:val="40"/>
        </w:rPr>
        <w:t>M</w:t>
      </w:r>
      <w:r w:rsidRPr="00F7418F">
        <w:rPr>
          <w:rFonts w:ascii="Calibri Light" w:eastAsiaTheme="majorEastAsia" w:hAnsi="Calibri Light" w:cs="Tahoma"/>
          <w:b/>
          <w:bCs/>
          <w:color w:val="7F7F7F" w:themeColor="text1" w:themeTint="80"/>
          <w:sz w:val="36"/>
          <w:szCs w:val="40"/>
        </w:rPr>
        <w:t xml:space="preserve">onitoreo de </w:t>
      </w:r>
      <w:r w:rsidR="00B659EF">
        <w:rPr>
          <w:rFonts w:ascii="Calibri Light" w:eastAsiaTheme="majorEastAsia" w:hAnsi="Calibri Light" w:cs="Tahoma"/>
          <w:b/>
          <w:bCs/>
          <w:color w:val="7F7F7F" w:themeColor="text1" w:themeTint="80"/>
          <w:sz w:val="36"/>
          <w:szCs w:val="40"/>
        </w:rPr>
        <w:t>C</w:t>
      </w:r>
      <w:r w:rsidRPr="00F7418F">
        <w:rPr>
          <w:rFonts w:ascii="Calibri Light" w:eastAsiaTheme="majorEastAsia" w:hAnsi="Calibri Light" w:cs="Tahoma"/>
          <w:b/>
          <w:bCs/>
          <w:color w:val="7F7F7F" w:themeColor="text1" w:themeTint="80"/>
          <w:sz w:val="36"/>
          <w:szCs w:val="40"/>
        </w:rPr>
        <w:t xml:space="preserve">omponentes </w:t>
      </w:r>
      <w:r w:rsidR="00B659EF">
        <w:rPr>
          <w:rFonts w:ascii="Calibri Light" w:eastAsiaTheme="majorEastAsia" w:hAnsi="Calibri Light" w:cs="Tahoma"/>
          <w:b/>
          <w:bCs/>
          <w:color w:val="7F7F7F" w:themeColor="text1" w:themeTint="80"/>
          <w:sz w:val="36"/>
          <w:szCs w:val="40"/>
        </w:rPr>
        <w:t>F</w:t>
      </w:r>
      <w:r w:rsidR="000B2E6C" w:rsidRPr="00F7418F">
        <w:rPr>
          <w:rFonts w:ascii="Calibri Light" w:eastAsiaTheme="majorEastAsia" w:hAnsi="Calibri Light" w:cs="Tahoma"/>
          <w:b/>
          <w:bCs/>
          <w:color w:val="7F7F7F" w:themeColor="text1" w:themeTint="80"/>
          <w:sz w:val="36"/>
          <w:szCs w:val="40"/>
        </w:rPr>
        <w:t>ísicos.</w:t>
      </w:r>
      <w:bookmarkEnd w:id="104"/>
      <w:bookmarkEnd w:id="105"/>
      <w:bookmarkEnd w:id="106"/>
      <w:bookmarkEnd w:id="107"/>
      <w:bookmarkEnd w:id="108"/>
    </w:p>
    <w:p w14:paraId="1BECBA79" w14:textId="77777777" w:rsidR="000B2E6C" w:rsidRPr="00F7418F" w:rsidRDefault="000B2E6C" w:rsidP="00F7418F">
      <w:pPr>
        <w:spacing w:line="240" w:lineRule="auto"/>
        <w:jc w:val="left"/>
        <w:rPr>
          <w:rFonts w:ascii="Calibri Light" w:hAnsi="Calibri Light" w:cs="Tahoma"/>
        </w:rPr>
      </w:pPr>
    </w:p>
    <w:p w14:paraId="37F7907F" w14:textId="77777777" w:rsidR="00566C45" w:rsidRPr="00F7418F" w:rsidRDefault="00566C45" w:rsidP="00F7418F">
      <w:pPr>
        <w:spacing w:line="240" w:lineRule="auto"/>
        <w:rPr>
          <w:rFonts w:ascii="Calibri Light" w:hAnsi="Calibri Light" w:cs="Tahoma"/>
        </w:rPr>
      </w:pPr>
      <w:r w:rsidRPr="00F7418F">
        <w:rPr>
          <w:rFonts w:ascii="Calibri Light" w:hAnsi="Calibri Light" w:cs="Tahoma"/>
        </w:rPr>
        <w:t xml:space="preserve">La Entidad cuenta con un equipo enrutador para el monitoreo lógico de la infraestructura de red desplegada denominado: "DUDE". El monitoreo se realiza en tiempo real, notificando las novedades de la red a través de banderas de estado. </w:t>
      </w:r>
    </w:p>
    <w:p w14:paraId="532E1557" w14:textId="620AB902" w:rsidR="00B123DE" w:rsidRPr="00F7418F" w:rsidRDefault="00B123DE" w:rsidP="00F7418F">
      <w:pPr>
        <w:spacing w:line="240" w:lineRule="auto"/>
        <w:jc w:val="left"/>
        <w:rPr>
          <w:rFonts w:ascii="Calibri Light" w:hAnsi="Calibri Light" w:cs="Tahoma"/>
        </w:rPr>
      </w:pPr>
    </w:p>
    <w:p w14:paraId="506876EA" w14:textId="085178C4" w:rsidR="00B123DE" w:rsidRPr="00F7418F" w:rsidRDefault="00B123DE" w:rsidP="00F7418F">
      <w:pPr>
        <w:spacing w:line="240" w:lineRule="auto"/>
        <w:jc w:val="left"/>
        <w:rPr>
          <w:rFonts w:ascii="Calibri Light" w:hAnsi="Calibri Light" w:cs="Tahoma"/>
        </w:rPr>
      </w:pPr>
      <w:r w:rsidRPr="00F7418F">
        <w:rPr>
          <w:rFonts w:ascii="Calibri Light" w:hAnsi="Calibri Light" w:cs="Tahoma"/>
        </w:rPr>
        <w:br w:type="page"/>
      </w:r>
    </w:p>
    <w:p w14:paraId="2B54A75A" w14:textId="77777777" w:rsidR="000B2E6C" w:rsidRPr="0064518A" w:rsidRDefault="000B2E6C" w:rsidP="00F7418F">
      <w:pPr>
        <w:keepNext/>
        <w:numPr>
          <w:ilvl w:val="0"/>
          <w:numId w:val="8"/>
        </w:numPr>
        <w:spacing w:line="240" w:lineRule="auto"/>
        <w:ind w:left="0" w:firstLine="0"/>
        <w:jc w:val="left"/>
        <w:outlineLvl w:val="1"/>
        <w:rPr>
          <w:rFonts w:ascii="Calibri Light" w:eastAsiaTheme="majorEastAsia" w:hAnsi="Calibri Light" w:cs="Tahoma"/>
          <w:bCs/>
          <w:color w:val="7F7F7F" w:themeColor="text1" w:themeTint="80"/>
          <w:sz w:val="36"/>
          <w:szCs w:val="40"/>
        </w:rPr>
      </w:pPr>
      <w:bookmarkStart w:id="109" w:name="_Toc492131204"/>
      <w:bookmarkStart w:id="110" w:name="_Toc492970410"/>
      <w:bookmarkStart w:id="111" w:name="_Toc497992932"/>
      <w:bookmarkStart w:id="112" w:name="_Toc60307015"/>
      <w:r w:rsidRPr="0064518A">
        <w:rPr>
          <w:rFonts w:ascii="Calibri Light" w:eastAsiaTheme="majorEastAsia" w:hAnsi="Calibri Light" w:cs="Tahoma"/>
          <w:b/>
          <w:bCs/>
          <w:color w:val="7F7F7F" w:themeColor="text1" w:themeTint="80"/>
          <w:sz w:val="36"/>
          <w:szCs w:val="40"/>
        </w:rPr>
        <w:lastRenderedPageBreak/>
        <w:t>ARQUITECTURA TECNOLOGÍA DE LÍNEA DE BASE LÓGICA</w:t>
      </w:r>
      <w:bookmarkEnd w:id="109"/>
      <w:bookmarkEnd w:id="110"/>
      <w:bookmarkEnd w:id="111"/>
      <w:bookmarkEnd w:id="112"/>
    </w:p>
    <w:p w14:paraId="49DF6746" w14:textId="77777777" w:rsidR="00E433F9" w:rsidRDefault="00E433F9" w:rsidP="005D73FF">
      <w:pPr>
        <w:spacing w:line="240" w:lineRule="auto"/>
        <w:rPr>
          <w:rFonts w:ascii="Calibri Light" w:hAnsi="Calibri Light" w:cs="Tahoma"/>
          <w:noProof/>
          <w:lang w:val="es-CO" w:eastAsia="es-CO"/>
        </w:rPr>
      </w:pPr>
    </w:p>
    <w:p w14:paraId="5F77832A" w14:textId="64545BBE" w:rsidR="000B2E6C" w:rsidRPr="00F7418F" w:rsidRDefault="000B2E6C" w:rsidP="005D73FF">
      <w:pPr>
        <w:spacing w:line="240" w:lineRule="auto"/>
        <w:rPr>
          <w:rFonts w:ascii="Calibri Light" w:hAnsi="Calibri Light" w:cs="Tahoma"/>
          <w:noProof/>
          <w:lang w:val="es-CO" w:eastAsia="es-CO"/>
        </w:rPr>
      </w:pPr>
      <w:r w:rsidRPr="00F7418F">
        <w:rPr>
          <w:rFonts w:ascii="Calibri Light" w:hAnsi="Calibri Light" w:cs="Tahoma"/>
          <w:noProof/>
          <w:lang w:val="es-CO" w:eastAsia="es-CO"/>
        </w:rPr>
        <w:t xml:space="preserve">La </w:t>
      </w:r>
      <w:r w:rsidR="78D6F617" w:rsidRPr="00F7418F">
        <w:rPr>
          <w:rFonts w:ascii="Calibri Light" w:hAnsi="Calibri Light" w:cs="Tahoma"/>
          <w:noProof/>
          <w:lang w:val="es-CO" w:eastAsia="es-CO"/>
        </w:rPr>
        <w:t>e</w:t>
      </w:r>
      <w:r w:rsidRPr="00F7418F">
        <w:rPr>
          <w:rFonts w:ascii="Calibri Light" w:hAnsi="Calibri Light" w:cs="Tahoma"/>
          <w:noProof/>
          <w:lang w:val="es-CO" w:eastAsia="es-CO"/>
        </w:rPr>
        <w:t xml:space="preserve">ntidad cuenta con </w:t>
      </w:r>
      <w:r w:rsidR="00B659EF">
        <w:rPr>
          <w:rFonts w:ascii="Calibri Light" w:hAnsi="Calibri Light" w:cs="Tahoma"/>
          <w:noProof/>
          <w:lang w:val="es-CO" w:eastAsia="es-CO"/>
        </w:rPr>
        <w:t>diecisiete (</w:t>
      </w:r>
      <w:r w:rsidRPr="00F7418F">
        <w:rPr>
          <w:rFonts w:ascii="Calibri Light" w:hAnsi="Calibri Light" w:cs="Tahoma"/>
          <w:noProof/>
          <w:lang w:val="es-CO" w:eastAsia="es-CO"/>
        </w:rPr>
        <w:t>17</w:t>
      </w:r>
      <w:r w:rsidR="00B659EF">
        <w:rPr>
          <w:rFonts w:ascii="Calibri Light" w:hAnsi="Calibri Light" w:cs="Tahoma"/>
          <w:noProof/>
          <w:lang w:val="es-CO" w:eastAsia="es-CO"/>
        </w:rPr>
        <w:t>)</w:t>
      </w:r>
      <w:r w:rsidRPr="00F7418F">
        <w:rPr>
          <w:rFonts w:ascii="Calibri Light" w:hAnsi="Calibri Light" w:cs="Tahoma"/>
          <w:noProof/>
          <w:lang w:val="es-CO" w:eastAsia="es-CO"/>
        </w:rPr>
        <w:t xml:space="preserve"> maquinas virtuales distribuidas en la infraestructura fisica de la siguiente manera.</w:t>
      </w:r>
    </w:p>
    <w:p w14:paraId="06EFBD39" w14:textId="77777777" w:rsidR="000B2E6C" w:rsidRPr="00F7418F" w:rsidRDefault="000B2E6C" w:rsidP="005D73FF">
      <w:pPr>
        <w:spacing w:line="240" w:lineRule="auto"/>
        <w:rPr>
          <w:rFonts w:ascii="Calibri Light" w:hAnsi="Calibri Light" w:cs="Tahoma"/>
          <w:noProof/>
          <w:lang w:val="es-CO" w:eastAsia="es-CO"/>
        </w:rPr>
      </w:pPr>
    </w:p>
    <w:p w14:paraId="363AFAD1" w14:textId="6FA123E4"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13" w:name="_Toc492131269"/>
      <w:bookmarkStart w:id="114" w:name="_Toc497786101"/>
      <w:r w:rsidRPr="00012C8C">
        <w:rPr>
          <w:rFonts w:ascii="Calibri Light" w:eastAsia="Times New Roman" w:hAnsi="Calibri Light" w:cs="Tahoma"/>
          <w:b/>
          <w:bCs/>
          <w:color w:val="auto"/>
          <w:sz w:val="20"/>
          <w:szCs w:val="20"/>
        </w:rPr>
        <w:t xml:space="preserve">Características de máquinas virtuales alojadas en servidor </w:t>
      </w:r>
      <w:bookmarkEnd w:id="113"/>
      <w:bookmarkEnd w:id="114"/>
    </w:p>
    <w:tbl>
      <w:tblPr>
        <w:tblStyle w:val="Tabladecuadrcula41"/>
        <w:tblW w:w="5000" w:type="pct"/>
        <w:tblLook w:val="04A0" w:firstRow="1" w:lastRow="0" w:firstColumn="1" w:lastColumn="0" w:noHBand="0" w:noVBand="1"/>
      </w:tblPr>
      <w:tblGrid>
        <w:gridCol w:w="2261"/>
        <w:gridCol w:w="2554"/>
        <w:gridCol w:w="142"/>
        <w:gridCol w:w="1453"/>
        <w:gridCol w:w="2940"/>
      </w:tblGrid>
      <w:tr w:rsidR="000B2E6C" w:rsidRPr="00F7418F" w14:paraId="7D44F900" w14:textId="77777777" w:rsidTr="2C1FDE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9" w:type="pct"/>
            <w:shd w:val="clear" w:color="auto" w:fill="3266CC"/>
          </w:tcPr>
          <w:p w14:paraId="0FB4E5DE" w14:textId="30B3AF47" w:rsidR="000B2E6C" w:rsidRPr="00F7418F" w:rsidRDefault="000B2E6C" w:rsidP="00F7418F">
            <w:pPr>
              <w:spacing w:line="240" w:lineRule="auto"/>
              <w:jc w:val="left"/>
              <w:rPr>
                <w:rFonts w:ascii="Calibri Light" w:hAnsi="Calibri Light" w:cs="Tahoma"/>
                <w:noProof/>
                <w:color w:val="FFFFFF" w:themeColor="background1"/>
                <w:lang w:val="es-CO"/>
              </w:rPr>
            </w:pPr>
            <w:r w:rsidRPr="00F7418F">
              <w:rPr>
                <w:rFonts w:ascii="Calibri Light" w:hAnsi="Calibri Light" w:cs="Tahoma"/>
                <w:noProof/>
                <w:color w:val="FFFFFF" w:themeColor="background1"/>
                <w:lang w:val="es-CO"/>
              </w:rPr>
              <w:t>S</w:t>
            </w:r>
            <w:r w:rsidR="52D7ADBA" w:rsidRPr="00F7418F">
              <w:rPr>
                <w:rFonts w:ascii="Calibri Light" w:hAnsi="Calibri Light" w:cs="Tahoma"/>
                <w:noProof/>
                <w:color w:val="FFFFFF" w:themeColor="background1"/>
                <w:lang w:val="es-CO"/>
              </w:rPr>
              <w:t>ervidor físico</w:t>
            </w:r>
          </w:p>
        </w:tc>
        <w:tc>
          <w:tcPr>
            <w:tcW w:w="1442" w:type="pct"/>
            <w:gridSpan w:val="2"/>
            <w:shd w:val="clear" w:color="auto" w:fill="3266CC"/>
          </w:tcPr>
          <w:p w14:paraId="29E32322" w14:textId="0DFC69E6"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noProof/>
                <w:color w:val="FFFFFF" w:themeColor="background1"/>
                <w:lang w:val="es-CO"/>
              </w:rPr>
            </w:pPr>
            <w:r w:rsidRPr="00F7418F">
              <w:rPr>
                <w:rFonts w:ascii="Calibri Light" w:hAnsi="Calibri Light" w:cs="Tahoma"/>
                <w:noProof/>
                <w:color w:val="FFFFFF" w:themeColor="background1"/>
                <w:lang w:val="es-CO"/>
              </w:rPr>
              <w:t>M</w:t>
            </w:r>
            <w:r w:rsidR="4D1E74AE" w:rsidRPr="00F7418F">
              <w:rPr>
                <w:rFonts w:ascii="Calibri Light" w:hAnsi="Calibri Light" w:cs="Tahoma"/>
                <w:noProof/>
                <w:color w:val="FFFFFF" w:themeColor="background1"/>
                <w:lang w:val="es-CO"/>
              </w:rPr>
              <w:t>áquina virtual</w:t>
            </w:r>
          </w:p>
        </w:tc>
        <w:tc>
          <w:tcPr>
            <w:tcW w:w="777" w:type="pct"/>
            <w:shd w:val="clear" w:color="auto" w:fill="3266CC"/>
          </w:tcPr>
          <w:p w14:paraId="09C78CA6" w14:textId="1829577A"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noProof/>
                <w:color w:val="FFFFFF" w:themeColor="background1"/>
                <w:lang w:val="es-CO"/>
              </w:rPr>
            </w:pPr>
            <w:r w:rsidRPr="00F7418F">
              <w:rPr>
                <w:rFonts w:ascii="Calibri Light" w:hAnsi="Calibri Light" w:cs="Tahoma"/>
                <w:noProof/>
                <w:color w:val="FFFFFF" w:themeColor="background1"/>
                <w:lang w:val="es-CO"/>
              </w:rPr>
              <w:t>S</w:t>
            </w:r>
            <w:r w:rsidR="29BB58B3" w:rsidRPr="00F7418F">
              <w:rPr>
                <w:rFonts w:ascii="Calibri Light" w:hAnsi="Calibri Light" w:cs="Tahoma"/>
                <w:noProof/>
                <w:color w:val="FFFFFF" w:themeColor="background1"/>
                <w:lang w:val="es-CO"/>
              </w:rPr>
              <w:t>ervicio</w:t>
            </w:r>
          </w:p>
        </w:tc>
        <w:tc>
          <w:tcPr>
            <w:tcW w:w="1572" w:type="pct"/>
            <w:shd w:val="clear" w:color="auto" w:fill="3266CC"/>
          </w:tcPr>
          <w:p w14:paraId="476B5FBF" w14:textId="5E0D97B7" w:rsidR="000B2E6C" w:rsidRPr="00F7418F" w:rsidRDefault="000B2E6C" w:rsidP="00F7418F">
            <w:pPr>
              <w:spacing w:line="240" w:lineRule="auto"/>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noProof/>
                <w:color w:val="FFFFFF" w:themeColor="background1"/>
                <w:lang w:val="es-CO"/>
              </w:rPr>
            </w:pPr>
            <w:r w:rsidRPr="00F7418F">
              <w:rPr>
                <w:rFonts w:ascii="Calibri Light" w:hAnsi="Calibri Light" w:cs="Tahoma"/>
                <w:noProof/>
                <w:color w:val="FFFFFF" w:themeColor="background1"/>
                <w:lang w:val="es-CO"/>
              </w:rPr>
              <w:t>C</w:t>
            </w:r>
            <w:r w:rsidR="7556CFDB" w:rsidRPr="00F7418F">
              <w:rPr>
                <w:rFonts w:ascii="Calibri Light" w:hAnsi="Calibri Light" w:cs="Tahoma"/>
                <w:noProof/>
                <w:color w:val="FFFFFF" w:themeColor="background1"/>
                <w:lang w:val="es-CO"/>
              </w:rPr>
              <w:t xml:space="preserve">aracterísticas </w:t>
            </w:r>
          </w:p>
        </w:tc>
      </w:tr>
      <w:tr w:rsidR="000B2E6C" w:rsidRPr="00F7418F" w14:paraId="02FF21EE" w14:textId="77777777" w:rsidTr="2C1FDE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9" w:type="pct"/>
            <w:vMerge w:val="restart"/>
          </w:tcPr>
          <w:p w14:paraId="5A11744D"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6AA79F30"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c>
          <w:tcPr>
            <w:tcW w:w="853" w:type="pct"/>
            <w:gridSpan w:val="2"/>
          </w:tcPr>
          <w:p w14:paraId="3B92DFE3"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c>
          <w:tcPr>
            <w:tcW w:w="1572" w:type="pct"/>
          </w:tcPr>
          <w:p w14:paraId="0CA3CD14"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r>
      <w:tr w:rsidR="000B2E6C" w:rsidRPr="00F7418F" w14:paraId="32F7BB98" w14:textId="77777777" w:rsidTr="2C1FDEDF">
        <w:tc>
          <w:tcPr>
            <w:cnfStyle w:val="001000000000" w:firstRow="0" w:lastRow="0" w:firstColumn="1" w:lastColumn="0" w:oddVBand="0" w:evenVBand="0" w:oddHBand="0" w:evenHBand="0" w:firstRowFirstColumn="0" w:firstRowLastColumn="0" w:lastRowFirstColumn="0" w:lastRowLastColumn="0"/>
            <w:tcW w:w="1209" w:type="pct"/>
            <w:vMerge/>
          </w:tcPr>
          <w:p w14:paraId="10C55AA4"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7E32FB60"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c>
          <w:tcPr>
            <w:tcW w:w="853" w:type="pct"/>
            <w:gridSpan w:val="2"/>
          </w:tcPr>
          <w:p w14:paraId="04E292C1"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c>
          <w:tcPr>
            <w:tcW w:w="1572" w:type="pct"/>
          </w:tcPr>
          <w:p w14:paraId="0324B9C7"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r>
      <w:tr w:rsidR="000B2E6C" w:rsidRPr="00F7418F" w14:paraId="01AB979C" w14:textId="77777777" w:rsidTr="2C1FDE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9" w:type="pct"/>
            <w:vMerge/>
          </w:tcPr>
          <w:p w14:paraId="64E487D1"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2E3B465A"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c>
          <w:tcPr>
            <w:tcW w:w="853" w:type="pct"/>
            <w:gridSpan w:val="2"/>
          </w:tcPr>
          <w:p w14:paraId="3306B3FA"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lang w:val="es-CO"/>
              </w:rPr>
            </w:pPr>
          </w:p>
        </w:tc>
        <w:tc>
          <w:tcPr>
            <w:tcW w:w="1572" w:type="pct"/>
          </w:tcPr>
          <w:p w14:paraId="23334A06"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r>
      <w:tr w:rsidR="000B2E6C" w:rsidRPr="00F7418F" w14:paraId="478D4826" w14:textId="77777777" w:rsidTr="2C1FDEDF">
        <w:tc>
          <w:tcPr>
            <w:cnfStyle w:val="001000000000" w:firstRow="0" w:lastRow="0" w:firstColumn="1" w:lastColumn="0" w:oddVBand="0" w:evenVBand="0" w:oddHBand="0" w:evenHBand="0" w:firstRowFirstColumn="0" w:firstRowLastColumn="0" w:lastRowFirstColumn="0" w:lastRowLastColumn="0"/>
            <w:tcW w:w="1209" w:type="pct"/>
            <w:vMerge/>
          </w:tcPr>
          <w:p w14:paraId="2EE3DD77"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76B3F4FF"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c>
          <w:tcPr>
            <w:tcW w:w="853" w:type="pct"/>
            <w:gridSpan w:val="2"/>
          </w:tcPr>
          <w:p w14:paraId="70CAD883"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lang w:val="es-CO"/>
              </w:rPr>
            </w:pPr>
          </w:p>
        </w:tc>
        <w:tc>
          <w:tcPr>
            <w:tcW w:w="1572" w:type="pct"/>
          </w:tcPr>
          <w:p w14:paraId="30E11FCA"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r>
      <w:tr w:rsidR="000B2E6C" w:rsidRPr="00F7418F" w14:paraId="401CCC55" w14:textId="77777777" w:rsidTr="2C1FDE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9" w:type="pct"/>
            <w:vMerge/>
          </w:tcPr>
          <w:p w14:paraId="1215A363"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6329CEAD"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c>
          <w:tcPr>
            <w:tcW w:w="853" w:type="pct"/>
            <w:gridSpan w:val="2"/>
          </w:tcPr>
          <w:p w14:paraId="55EAA826"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c>
          <w:tcPr>
            <w:tcW w:w="1572" w:type="pct"/>
          </w:tcPr>
          <w:p w14:paraId="2641A9D3" w14:textId="77777777" w:rsidR="000B2E6C" w:rsidRPr="00F7418F" w:rsidRDefault="000B2E6C" w:rsidP="00F7418F">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noProof/>
                <w:lang w:val="es-CO"/>
              </w:rPr>
            </w:pPr>
          </w:p>
        </w:tc>
      </w:tr>
      <w:tr w:rsidR="000B2E6C" w:rsidRPr="00F7418F" w14:paraId="30E7B114" w14:textId="77777777" w:rsidTr="2C1FDEDF">
        <w:tc>
          <w:tcPr>
            <w:cnfStyle w:val="001000000000" w:firstRow="0" w:lastRow="0" w:firstColumn="1" w:lastColumn="0" w:oddVBand="0" w:evenVBand="0" w:oddHBand="0" w:evenHBand="0" w:firstRowFirstColumn="0" w:firstRowLastColumn="0" w:lastRowFirstColumn="0" w:lastRowLastColumn="0"/>
            <w:tcW w:w="1209" w:type="pct"/>
            <w:vMerge/>
          </w:tcPr>
          <w:p w14:paraId="2BD7BA10" w14:textId="77777777" w:rsidR="000B2E6C" w:rsidRPr="00F7418F" w:rsidRDefault="000B2E6C" w:rsidP="00F7418F">
            <w:pPr>
              <w:spacing w:line="240" w:lineRule="auto"/>
              <w:jc w:val="left"/>
              <w:rPr>
                <w:rFonts w:ascii="Calibri Light" w:hAnsi="Calibri Light" w:cs="Tahoma"/>
                <w:noProof/>
                <w:lang w:val="es-CO"/>
              </w:rPr>
            </w:pPr>
          </w:p>
        </w:tc>
        <w:tc>
          <w:tcPr>
            <w:tcW w:w="1366" w:type="pct"/>
          </w:tcPr>
          <w:p w14:paraId="0E09C1D8"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c>
          <w:tcPr>
            <w:tcW w:w="853" w:type="pct"/>
            <w:gridSpan w:val="2"/>
          </w:tcPr>
          <w:p w14:paraId="275E40A1"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c>
          <w:tcPr>
            <w:tcW w:w="1572" w:type="pct"/>
          </w:tcPr>
          <w:p w14:paraId="65E22D10" w14:textId="77777777" w:rsidR="000B2E6C" w:rsidRPr="00F7418F" w:rsidRDefault="000B2E6C" w:rsidP="00F7418F">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noProof/>
                <w:lang w:val="es-CO"/>
              </w:rPr>
            </w:pPr>
          </w:p>
        </w:tc>
      </w:tr>
    </w:tbl>
    <w:p w14:paraId="4CD1C8B3" w14:textId="77777777" w:rsidR="00D30C83" w:rsidRPr="00E433F9" w:rsidRDefault="00D30C83" w:rsidP="00F7418F">
      <w:pPr>
        <w:spacing w:line="240" w:lineRule="auto"/>
        <w:jc w:val="left"/>
        <w:rPr>
          <w:rFonts w:ascii="Calibri Light" w:hAnsi="Calibri Light" w:cs="Tahoma"/>
          <w:sz w:val="16"/>
          <w:szCs w:val="16"/>
        </w:rPr>
      </w:pPr>
      <w:r w:rsidRPr="00E433F9">
        <w:rPr>
          <w:rFonts w:ascii="Calibri Light" w:hAnsi="Calibri Light" w:cs="Tahoma"/>
          <w:sz w:val="16"/>
          <w:szCs w:val="16"/>
        </w:rPr>
        <w:t>Fuente: Grupo TIC – Gobernación del Archipiélago</w:t>
      </w:r>
    </w:p>
    <w:p w14:paraId="1A9AF690" w14:textId="77777777" w:rsidR="006B3D50" w:rsidRPr="00F7418F" w:rsidRDefault="006B3D50" w:rsidP="00F7418F">
      <w:pPr>
        <w:spacing w:line="240" w:lineRule="auto"/>
        <w:ind w:left="708"/>
        <w:jc w:val="left"/>
        <w:rPr>
          <w:rFonts w:ascii="Calibri Light" w:hAnsi="Calibri Light" w:cs="Tahoma"/>
        </w:rPr>
      </w:pPr>
    </w:p>
    <w:p w14:paraId="7D817109" w14:textId="04C8E06B"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15" w:name="_Toc497786102"/>
      <w:r w:rsidRPr="00012C8C">
        <w:rPr>
          <w:rFonts w:ascii="Calibri Light" w:eastAsia="Times New Roman" w:hAnsi="Calibri Light" w:cs="Tahoma"/>
          <w:b/>
          <w:bCs/>
          <w:color w:val="auto"/>
          <w:sz w:val="20"/>
          <w:szCs w:val="20"/>
        </w:rPr>
        <w:t xml:space="preserve">Capacidad en discos en servidor </w:t>
      </w:r>
      <w:bookmarkEnd w:id="115"/>
    </w:p>
    <w:tbl>
      <w:tblPr>
        <w:tblStyle w:val="Tabladecuadrcula41"/>
        <w:tblW w:w="5000" w:type="pct"/>
        <w:tblLook w:val="04A0" w:firstRow="1" w:lastRow="0" w:firstColumn="1" w:lastColumn="0" w:noHBand="0" w:noVBand="1"/>
      </w:tblPr>
      <w:tblGrid>
        <w:gridCol w:w="2275"/>
        <w:gridCol w:w="1055"/>
        <w:gridCol w:w="1939"/>
        <w:gridCol w:w="2220"/>
        <w:gridCol w:w="1861"/>
      </w:tblGrid>
      <w:tr w:rsidR="000B2E6C" w:rsidRPr="00F7418F" w14:paraId="1B708D06" w14:textId="77777777" w:rsidTr="00D30C8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pct"/>
            <w:shd w:val="clear" w:color="auto" w:fill="3266CC"/>
            <w:noWrap/>
            <w:hideMark/>
          </w:tcPr>
          <w:p w14:paraId="69DA4F8B" w14:textId="77777777" w:rsidR="000B2E6C" w:rsidRPr="00F7418F" w:rsidRDefault="000B2E6C" w:rsidP="00F7418F">
            <w:pPr>
              <w:spacing w:line="240" w:lineRule="auto"/>
              <w:ind w:firstLine="220"/>
              <w:jc w:val="left"/>
              <w:rPr>
                <w:rFonts w:ascii="Calibri Light" w:hAnsi="Calibri Light" w:cs="Tahoma"/>
                <w:color w:val="FFFFFF" w:themeColor="background1"/>
                <w:lang w:val="es-CO" w:eastAsia="es-CO"/>
              </w:rPr>
            </w:pPr>
            <w:r w:rsidRPr="00F7418F">
              <w:rPr>
                <w:rFonts w:ascii="Calibri Light" w:hAnsi="Calibri Light" w:cs="Tahoma"/>
                <w:color w:val="FFFFFF" w:themeColor="background1"/>
                <w:lang w:val="es-CO" w:eastAsia="es-CO"/>
              </w:rPr>
              <w:t>Nombres de Servers</w:t>
            </w:r>
          </w:p>
        </w:tc>
        <w:tc>
          <w:tcPr>
            <w:tcW w:w="564" w:type="pct"/>
            <w:shd w:val="clear" w:color="auto" w:fill="3266CC"/>
            <w:noWrap/>
            <w:hideMark/>
          </w:tcPr>
          <w:p w14:paraId="772A6946" w14:textId="77777777" w:rsidR="000B2E6C" w:rsidRPr="00F7418F" w:rsidRDefault="000B2E6C" w:rsidP="00F7418F">
            <w:pPr>
              <w:spacing w:line="240" w:lineRule="auto"/>
              <w:ind w:firstLine="220"/>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lang w:val="es-CO" w:eastAsia="es-CO"/>
              </w:rPr>
            </w:pPr>
            <w:r w:rsidRPr="00F7418F">
              <w:rPr>
                <w:rFonts w:ascii="Calibri Light" w:hAnsi="Calibri Light" w:cs="Tahoma"/>
                <w:color w:val="FFFFFF" w:themeColor="background1"/>
                <w:lang w:val="es-CO" w:eastAsia="es-CO"/>
              </w:rPr>
              <w:t>Disco</w:t>
            </w:r>
          </w:p>
        </w:tc>
        <w:tc>
          <w:tcPr>
            <w:tcW w:w="1037" w:type="pct"/>
            <w:shd w:val="clear" w:color="auto" w:fill="3266CC"/>
            <w:noWrap/>
            <w:hideMark/>
          </w:tcPr>
          <w:p w14:paraId="3115A435" w14:textId="77777777" w:rsidR="000B2E6C" w:rsidRPr="00F7418F" w:rsidRDefault="000B2E6C" w:rsidP="00F7418F">
            <w:pPr>
              <w:spacing w:line="240" w:lineRule="auto"/>
              <w:ind w:firstLine="220"/>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lang w:val="es-CO" w:eastAsia="es-CO"/>
              </w:rPr>
            </w:pPr>
            <w:r w:rsidRPr="00F7418F">
              <w:rPr>
                <w:rFonts w:ascii="Calibri Light" w:hAnsi="Calibri Light" w:cs="Tahoma"/>
                <w:color w:val="FFFFFF" w:themeColor="background1"/>
                <w:lang w:val="es-CO" w:eastAsia="es-CO"/>
              </w:rPr>
              <w:t>Capacidad en TB</w:t>
            </w:r>
          </w:p>
        </w:tc>
        <w:tc>
          <w:tcPr>
            <w:tcW w:w="1187" w:type="pct"/>
            <w:shd w:val="clear" w:color="auto" w:fill="3266CC"/>
            <w:noWrap/>
            <w:hideMark/>
          </w:tcPr>
          <w:p w14:paraId="26494FCF" w14:textId="77777777" w:rsidR="000B2E6C" w:rsidRPr="00F7418F" w:rsidRDefault="000B2E6C" w:rsidP="00F7418F">
            <w:pPr>
              <w:spacing w:line="240" w:lineRule="auto"/>
              <w:ind w:firstLine="220"/>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lang w:val="es-CO" w:eastAsia="es-CO"/>
              </w:rPr>
            </w:pPr>
            <w:r w:rsidRPr="00F7418F">
              <w:rPr>
                <w:rFonts w:ascii="Calibri Light" w:hAnsi="Calibri Light" w:cs="Tahoma"/>
                <w:color w:val="FFFFFF" w:themeColor="background1"/>
                <w:lang w:val="es-CO" w:eastAsia="es-CO"/>
              </w:rPr>
              <w:t>% Usado</w:t>
            </w:r>
          </w:p>
        </w:tc>
        <w:tc>
          <w:tcPr>
            <w:tcW w:w="995" w:type="pct"/>
            <w:shd w:val="clear" w:color="auto" w:fill="3266CC"/>
            <w:noWrap/>
            <w:hideMark/>
          </w:tcPr>
          <w:p w14:paraId="658787C5" w14:textId="77777777" w:rsidR="000B2E6C" w:rsidRPr="00F7418F" w:rsidRDefault="000B2E6C" w:rsidP="00F7418F">
            <w:pPr>
              <w:spacing w:line="240" w:lineRule="auto"/>
              <w:ind w:firstLine="220"/>
              <w:jc w:val="left"/>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lang w:val="es-CO" w:eastAsia="es-CO"/>
              </w:rPr>
            </w:pPr>
            <w:r w:rsidRPr="00F7418F">
              <w:rPr>
                <w:rFonts w:ascii="Calibri Light" w:hAnsi="Calibri Light" w:cs="Tahoma"/>
                <w:color w:val="FFFFFF" w:themeColor="background1"/>
                <w:lang w:val="es-CO" w:eastAsia="es-CO"/>
              </w:rPr>
              <w:t>% Disponible</w:t>
            </w:r>
          </w:p>
        </w:tc>
      </w:tr>
      <w:tr w:rsidR="000B2E6C" w:rsidRPr="00F7418F" w14:paraId="77BCB3C2" w14:textId="77777777" w:rsidTr="00D30C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pct"/>
            <w:vMerge w:val="restart"/>
            <w:noWrap/>
          </w:tcPr>
          <w:p w14:paraId="47DEEDB4" w14:textId="77777777" w:rsidR="000B2E6C" w:rsidRPr="00F7418F" w:rsidRDefault="000B2E6C" w:rsidP="00F7418F">
            <w:pPr>
              <w:spacing w:line="240" w:lineRule="auto"/>
              <w:ind w:firstLine="220"/>
              <w:jc w:val="left"/>
              <w:rPr>
                <w:rFonts w:ascii="Calibri Light" w:hAnsi="Calibri Light" w:cs="Tahoma"/>
                <w:color w:val="000000" w:themeColor="text1"/>
                <w:lang w:val="es-CO" w:eastAsia="es-CO"/>
              </w:rPr>
            </w:pPr>
          </w:p>
        </w:tc>
        <w:tc>
          <w:tcPr>
            <w:tcW w:w="564" w:type="pct"/>
            <w:noWrap/>
          </w:tcPr>
          <w:p w14:paraId="4E51FA04"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1037" w:type="pct"/>
            <w:noWrap/>
          </w:tcPr>
          <w:p w14:paraId="39F14D4F"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1187" w:type="pct"/>
            <w:noWrap/>
          </w:tcPr>
          <w:p w14:paraId="792FB214"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995" w:type="pct"/>
            <w:noWrap/>
          </w:tcPr>
          <w:p w14:paraId="35CF9610"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r>
      <w:tr w:rsidR="000B2E6C" w:rsidRPr="00F7418F" w14:paraId="69AAD7E7" w14:textId="77777777" w:rsidTr="00D30C83">
        <w:trPr>
          <w:trHeight w:val="300"/>
        </w:trPr>
        <w:tc>
          <w:tcPr>
            <w:cnfStyle w:val="001000000000" w:firstRow="0" w:lastRow="0" w:firstColumn="1" w:lastColumn="0" w:oddVBand="0" w:evenVBand="0" w:oddHBand="0" w:evenHBand="0" w:firstRowFirstColumn="0" w:firstRowLastColumn="0" w:lastRowFirstColumn="0" w:lastRowLastColumn="0"/>
            <w:tcW w:w="1217" w:type="pct"/>
            <w:vMerge/>
          </w:tcPr>
          <w:p w14:paraId="1D49126A" w14:textId="77777777" w:rsidR="000B2E6C" w:rsidRPr="00F7418F" w:rsidRDefault="000B2E6C" w:rsidP="00F7418F">
            <w:pPr>
              <w:spacing w:line="240" w:lineRule="auto"/>
              <w:ind w:firstLine="220"/>
              <w:jc w:val="left"/>
              <w:rPr>
                <w:rFonts w:ascii="Calibri Light" w:hAnsi="Calibri Light" w:cs="Tahoma"/>
                <w:color w:val="000000"/>
                <w:lang w:val="es-CO" w:eastAsia="es-CO"/>
              </w:rPr>
            </w:pPr>
          </w:p>
        </w:tc>
        <w:tc>
          <w:tcPr>
            <w:tcW w:w="564" w:type="pct"/>
            <w:noWrap/>
          </w:tcPr>
          <w:p w14:paraId="17542694"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1037" w:type="pct"/>
            <w:noWrap/>
          </w:tcPr>
          <w:p w14:paraId="1258CCD7"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1187" w:type="pct"/>
            <w:noWrap/>
          </w:tcPr>
          <w:p w14:paraId="73B71C1C"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995" w:type="pct"/>
            <w:noWrap/>
          </w:tcPr>
          <w:p w14:paraId="52BE4D5D"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r>
      <w:tr w:rsidR="000B2E6C" w:rsidRPr="00F7418F" w14:paraId="63C735BC" w14:textId="77777777" w:rsidTr="00D30C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pct"/>
            <w:vMerge/>
          </w:tcPr>
          <w:p w14:paraId="5A29A111" w14:textId="77777777" w:rsidR="000B2E6C" w:rsidRPr="00F7418F" w:rsidRDefault="000B2E6C" w:rsidP="00F7418F">
            <w:pPr>
              <w:spacing w:line="240" w:lineRule="auto"/>
              <w:ind w:firstLine="220"/>
              <w:jc w:val="left"/>
              <w:rPr>
                <w:rFonts w:ascii="Calibri Light" w:hAnsi="Calibri Light" w:cs="Tahoma"/>
                <w:color w:val="000000"/>
                <w:lang w:val="es-CO" w:eastAsia="es-CO"/>
              </w:rPr>
            </w:pPr>
          </w:p>
        </w:tc>
        <w:tc>
          <w:tcPr>
            <w:tcW w:w="564" w:type="pct"/>
            <w:noWrap/>
          </w:tcPr>
          <w:p w14:paraId="0A14F573"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1037" w:type="pct"/>
            <w:noWrap/>
          </w:tcPr>
          <w:p w14:paraId="6119024F"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1187" w:type="pct"/>
            <w:noWrap/>
          </w:tcPr>
          <w:p w14:paraId="177A801F"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c>
          <w:tcPr>
            <w:tcW w:w="995" w:type="pct"/>
            <w:noWrap/>
          </w:tcPr>
          <w:p w14:paraId="5191DC8F" w14:textId="77777777" w:rsidR="000B2E6C" w:rsidRPr="00F7418F" w:rsidRDefault="000B2E6C" w:rsidP="00F7418F">
            <w:pPr>
              <w:spacing w:line="240" w:lineRule="auto"/>
              <w:ind w:firstLine="220"/>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color w:val="000000" w:themeColor="text1"/>
                <w:lang w:val="es-CO" w:eastAsia="es-CO"/>
              </w:rPr>
            </w:pPr>
          </w:p>
        </w:tc>
      </w:tr>
      <w:tr w:rsidR="000B2E6C" w:rsidRPr="00F7418F" w14:paraId="27B50B31" w14:textId="77777777" w:rsidTr="00D30C83">
        <w:trPr>
          <w:trHeight w:val="300"/>
        </w:trPr>
        <w:tc>
          <w:tcPr>
            <w:cnfStyle w:val="001000000000" w:firstRow="0" w:lastRow="0" w:firstColumn="1" w:lastColumn="0" w:oddVBand="0" w:evenVBand="0" w:oddHBand="0" w:evenHBand="0" w:firstRowFirstColumn="0" w:firstRowLastColumn="0" w:lastRowFirstColumn="0" w:lastRowLastColumn="0"/>
            <w:tcW w:w="1217" w:type="pct"/>
            <w:vMerge/>
          </w:tcPr>
          <w:p w14:paraId="6C655AB1" w14:textId="77777777" w:rsidR="000B2E6C" w:rsidRPr="00F7418F" w:rsidRDefault="000B2E6C" w:rsidP="00F7418F">
            <w:pPr>
              <w:spacing w:line="240" w:lineRule="auto"/>
              <w:ind w:firstLine="220"/>
              <w:jc w:val="left"/>
              <w:rPr>
                <w:rFonts w:ascii="Calibri Light" w:hAnsi="Calibri Light" w:cs="Tahoma"/>
                <w:color w:val="000000"/>
                <w:lang w:val="es-CO" w:eastAsia="es-CO"/>
              </w:rPr>
            </w:pPr>
          </w:p>
        </w:tc>
        <w:tc>
          <w:tcPr>
            <w:tcW w:w="564" w:type="pct"/>
            <w:noWrap/>
          </w:tcPr>
          <w:p w14:paraId="075519A3"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1037" w:type="pct"/>
            <w:noWrap/>
          </w:tcPr>
          <w:p w14:paraId="66C533E4"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1187" w:type="pct"/>
            <w:noWrap/>
          </w:tcPr>
          <w:p w14:paraId="36649C14"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c>
          <w:tcPr>
            <w:tcW w:w="995" w:type="pct"/>
            <w:noWrap/>
          </w:tcPr>
          <w:p w14:paraId="4CC47478" w14:textId="77777777" w:rsidR="000B2E6C" w:rsidRPr="00F7418F" w:rsidRDefault="000B2E6C" w:rsidP="00F7418F">
            <w:pPr>
              <w:spacing w:line="240" w:lineRule="auto"/>
              <w:ind w:firstLine="220"/>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color w:val="000000" w:themeColor="text1"/>
                <w:lang w:val="es-CO" w:eastAsia="es-CO"/>
              </w:rPr>
            </w:pPr>
          </w:p>
        </w:tc>
      </w:tr>
    </w:tbl>
    <w:p w14:paraId="486788CC" w14:textId="77777777" w:rsidR="00D30C83" w:rsidRPr="00E433F9" w:rsidRDefault="00D30C83" w:rsidP="00F7418F">
      <w:pPr>
        <w:spacing w:line="240" w:lineRule="auto"/>
        <w:jc w:val="left"/>
        <w:rPr>
          <w:rFonts w:ascii="Calibri Light" w:hAnsi="Calibri Light" w:cs="Tahoma"/>
          <w:sz w:val="16"/>
          <w:szCs w:val="16"/>
        </w:rPr>
      </w:pPr>
      <w:r w:rsidRPr="00E433F9">
        <w:rPr>
          <w:rFonts w:ascii="Calibri Light" w:hAnsi="Calibri Light" w:cs="Tahoma"/>
          <w:sz w:val="16"/>
          <w:szCs w:val="16"/>
        </w:rPr>
        <w:t>Fuente: Grupo TIC – Gobernación del Archipiélago</w:t>
      </w:r>
    </w:p>
    <w:p w14:paraId="2A9A9546" w14:textId="77777777" w:rsidR="000B2E6C" w:rsidRPr="00F7418F" w:rsidRDefault="000B2E6C" w:rsidP="005D73FF">
      <w:pPr>
        <w:spacing w:line="240" w:lineRule="auto"/>
        <w:rPr>
          <w:rFonts w:ascii="Calibri Light" w:hAnsi="Calibri Light" w:cs="Tahoma"/>
        </w:rPr>
      </w:pPr>
    </w:p>
    <w:p w14:paraId="075D5EF3" w14:textId="77777777" w:rsidR="000B2E6C" w:rsidRPr="00F7418F" w:rsidRDefault="000B2E6C" w:rsidP="005D73FF">
      <w:pPr>
        <w:spacing w:line="240" w:lineRule="auto"/>
        <w:rPr>
          <w:rFonts w:ascii="Calibri Light" w:hAnsi="Calibri Light" w:cs="Tahoma"/>
        </w:rPr>
      </w:pPr>
    </w:p>
    <w:p w14:paraId="24104375" w14:textId="77777777" w:rsidR="000B2E6C" w:rsidRPr="00F7418F" w:rsidRDefault="000B2E6C" w:rsidP="005D73FF">
      <w:pPr>
        <w:keepNext/>
        <w:numPr>
          <w:ilvl w:val="0"/>
          <w:numId w:val="8"/>
        </w:numPr>
        <w:spacing w:line="240" w:lineRule="auto"/>
        <w:ind w:left="0" w:firstLine="0"/>
        <w:outlineLvl w:val="1"/>
        <w:rPr>
          <w:rFonts w:ascii="Calibri Light" w:eastAsiaTheme="majorEastAsia" w:hAnsi="Calibri Light" w:cs="Tahoma"/>
          <w:bCs/>
          <w:color w:val="7F7F7F" w:themeColor="text1" w:themeTint="80"/>
          <w:sz w:val="36"/>
          <w:szCs w:val="40"/>
        </w:rPr>
      </w:pPr>
      <w:bookmarkStart w:id="116" w:name="_Toc492131205"/>
      <w:bookmarkStart w:id="117" w:name="_Toc492970411"/>
      <w:bookmarkStart w:id="118" w:name="_Toc497992933"/>
      <w:bookmarkStart w:id="119" w:name="_Toc60307016"/>
      <w:r w:rsidRPr="00F7418F">
        <w:rPr>
          <w:rFonts w:ascii="Calibri Light" w:eastAsiaTheme="majorEastAsia" w:hAnsi="Calibri Light" w:cs="Tahoma"/>
          <w:b/>
          <w:bCs/>
          <w:color w:val="7F7F7F" w:themeColor="text1" w:themeTint="80"/>
          <w:sz w:val="36"/>
          <w:szCs w:val="40"/>
        </w:rPr>
        <w:t>ARQUITECTURA LÓGICA DE REDES DE COMUNICACIONES</w:t>
      </w:r>
      <w:bookmarkEnd w:id="116"/>
      <w:bookmarkEnd w:id="117"/>
      <w:bookmarkEnd w:id="118"/>
      <w:bookmarkEnd w:id="119"/>
    </w:p>
    <w:p w14:paraId="1EF8954E" w14:textId="77777777" w:rsidR="000B2E6C" w:rsidRPr="00F7418F" w:rsidRDefault="000B2E6C" w:rsidP="005D73FF">
      <w:pPr>
        <w:spacing w:line="240" w:lineRule="auto"/>
        <w:rPr>
          <w:rFonts w:ascii="Calibri Light" w:hAnsi="Calibri Light" w:cs="Tahoma"/>
        </w:rPr>
      </w:pPr>
    </w:p>
    <w:p w14:paraId="418494D9" w14:textId="77777777" w:rsidR="000B2E6C" w:rsidRPr="00F7418F" w:rsidRDefault="000B2E6C" w:rsidP="005D73FF">
      <w:pPr>
        <w:spacing w:line="240" w:lineRule="auto"/>
        <w:rPr>
          <w:rFonts w:ascii="Calibri Light" w:hAnsi="Calibri Light" w:cs="Tahoma"/>
        </w:rPr>
      </w:pPr>
      <w:r w:rsidRPr="00F7418F">
        <w:rPr>
          <w:rFonts w:ascii="Calibri Light" w:hAnsi="Calibri Light" w:cs="Tahoma"/>
        </w:rPr>
        <w:t>La siguiente tabla proporciona una descripción del direccionamiento de las diferentes redes existentes para las comunicaciones a nivel lógico de la arquitectura de la tecnología de línea de base.</w:t>
      </w:r>
    </w:p>
    <w:p w14:paraId="164F1590" w14:textId="77777777" w:rsidR="000B2E6C" w:rsidRPr="00F7418F" w:rsidRDefault="000B2E6C" w:rsidP="005D73FF">
      <w:pPr>
        <w:spacing w:line="240" w:lineRule="auto"/>
        <w:rPr>
          <w:rFonts w:ascii="Calibri Light" w:hAnsi="Calibri Light" w:cs="Tahoma"/>
        </w:rPr>
      </w:pPr>
    </w:p>
    <w:p w14:paraId="72FAE8C9" w14:textId="0B65399A"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20" w:name="_Toc492131273"/>
      <w:bookmarkStart w:id="121" w:name="_Toc497786108"/>
      <w:r w:rsidRPr="00012C8C">
        <w:rPr>
          <w:rFonts w:ascii="Calibri Light" w:eastAsia="Times New Roman" w:hAnsi="Calibri Light" w:cs="Tahoma"/>
          <w:b/>
          <w:bCs/>
          <w:color w:val="auto"/>
          <w:sz w:val="20"/>
          <w:szCs w:val="20"/>
        </w:rPr>
        <w:t>Características de las redes de comunicaciones</w:t>
      </w:r>
      <w:bookmarkEnd w:id="120"/>
      <w:bookmarkEnd w:id="121"/>
      <w:r w:rsidRPr="00012C8C">
        <w:rPr>
          <w:rFonts w:ascii="Calibri Light" w:eastAsia="Times New Roman" w:hAnsi="Calibri Light" w:cs="Tahoma"/>
          <w:b/>
          <w:bCs/>
          <w:color w:val="auto"/>
          <w:sz w:val="20"/>
          <w:szCs w:val="20"/>
        </w:rPr>
        <w:t xml:space="preserve"> </w:t>
      </w:r>
    </w:p>
    <w:tbl>
      <w:tblPr>
        <w:tblStyle w:val="Tabladecuadrcula41"/>
        <w:tblW w:w="5000" w:type="pct"/>
        <w:tblLook w:val="04A0" w:firstRow="1" w:lastRow="0" w:firstColumn="1" w:lastColumn="0" w:noHBand="0" w:noVBand="1"/>
      </w:tblPr>
      <w:tblGrid>
        <w:gridCol w:w="1849"/>
        <w:gridCol w:w="840"/>
        <w:gridCol w:w="2268"/>
        <w:gridCol w:w="4393"/>
      </w:tblGrid>
      <w:tr w:rsidR="00673DE6" w:rsidRPr="00F7418F" w14:paraId="43345178" w14:textId="77777777" w:rsidTr="00DF33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shd w:val="clear" w:color="auto" w:fill="3266CC"/>
            <w:vAlign w:val="center"/>
          </w:tcPr>
          <w:p w14:paraId="3EE0646C" w14:textId="77777777" w:rsidR="00673DE6" w:rsidRPr="00F7418F" w:rsidRDefault="00673DE6" w:rsidP="00DF3342">
            <w:pPr>
              <w:spacing w:line="240" w:lineRule="auto"/>
              <w:jc w:val="center"/>
              <w:rPr>
                <w:rFonts w:ascii="Calibri Light" w:hAnsi="Calibri Light" w:cs="Tahoma"/>
                <w:color w:val="FFFFFF" w:themeColor="background1"/>
                <w:sz w:val="18"/>
                <w:szCs w:val="18"/>
              </w:rPr>
            </w:pPr>
            <w:r w:rsidRPr="00F7418F">
              <w:rPr>
                <w:rFonts w:ascii="Calibri Light" w:hAnsi="Calibri Light" w:cs="Tahoma"/>
                <w:color w:val="FFFFFF" w:themeColor="background1"/>
                <w:sz w:val="18"/>
                <w:szCs w:val="18"/>
              </w:rPr>
              <w:t>Red</w:t>
            </w:r>
          </w:p>
        </w:tc>
        <w:tc>
          <w:tcPr>
            <w:tcW w:w="449" w:type="pct"/>
            <w:shd w:val="clear" w:color="auto" w:fill="3266CC"/>
            <w:vAlign w:val="center"/>
          </w:tcPr>
          <w:p w14:paraId="41794A0B" w14:textId="77777777" w:rsidR="00673DE6" w:rsidRPr="00F7418F" w:rsidRDefault="00673DE6" w:rsidP="00DF3342">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8"/>
                <w:szCs w:val="18"/>
              </w:rPr>
            </w:pPr>
            <w:r w:rsidRPr="00F7418F">
              <w:rPr>
                <w:rFonts w:ascii="Calibri Light" w:hAnsi="Calibri Light" w:cs="Tahoma"/>
                <w:color w:val="FFFFFF" w:themeColor="background1"/>
                <w:sz w:val="18"/>
                <w:szCs w:val="18"/>
              </w:rPr>
              <w:t>VLAN ID</w:t>
            </w:r>
          </w:p>
        </w:tc>
        <w:tc>
          <w:tcPr>
            <w:tcW w:w="1213" w:type="pct"/>
            <w:shd w:val="clear" w:color="auto" w:fill="3266CC"/>
            <w:vAlign w:val="center"/>
          </w:tcPr>
          <w:p w14:paraId="651A546C" w14:textId="77777777" w:rsidR="00673DE6" w:rsidRPr="00F7418F" w:rsidRDefault="00673DE6" w:rsidP="00DF3342">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8"/>
                <w:szCs w:val="18"/>
              </w:rPr>
            </w:pPr>
            <w:r w:rsidRPr="00F7418F">
              <w:rPr>
                <w:rFonts w:ascii="Calibri Light" w:hAnsi="Calibri Light" w:cs="Tahoma"/>
                <w:color w:val="FFFFFF" w:themeColor="background1"/>
                <w:sz w:val="18"/>
                <w:szCs w:val="18"/>
              </w:rPr>
              <w:t>Direccionamiento</w:t>
            </w:r>
          </w:p>
        </w:tc>
        <w:tc>
          <w:tcPr>
            <w:tcW w:w="2349" w:type="pct"/>
            <w:shd w:val="clear" w:color="auto" w:fill="3266CC"/>
            <w:vAlign w:val="center"/>
          </w:tcPr>
          <w:p w14:paraId="3E259790" w14:textId="77777777" w:rsidR="00673DE6" w:rsidRPr="00F7418F" w:rsidRDefault="00673DE6" w:rsidP="00DF3342">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Light" w:hAnsi="Calibri Light" w:cs="Tahoma"/>
                <w:color w:val="FFFFFF" w:themeColor="background1"/>
                <w:sz w:val="18"/>
                <w:szCs w:val="18"/>
              </w:rPr>
            </w:pPr>
            <w:r w:rsidRPr="00F7418F">
              <w:rPr>
                <w:rFonts w:ascii="Calibri Light" w:hAnsi="Calibri Light" w:cs="Tahoma"/>
                <w:color w:val="FFFFFF" w:themeColor="background1"/>
                <w:sz w:val="18"/>
                <w:szCs w:val="18"/>
              </w:rPr>
              <w:t>Servicio - Dependencias</w:t>
            </w:r>
          </w:p>
        </w:tc>
      </w:tr>
      <w:tr w:rsidR="00673DE6" w:rsidRPr="00F7418F" w14:paraId="7E5554B9"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4926407C"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192.168.1.0/24</w:t>
            </w:r>
          </w:p>
        </w:tc>
        <w:tc>
          <w:tcPr>
            <w:tcW w:w="449" w:type="pct"/>
            <w:vAlign w:val="center"/>
          </w:tcPr>
          <w:p w14:paraId="5B84B15B"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30</w:t>
            </w:r>
          </w:p>
        </w:tc>
        <w:tc>
          <w:tcPr>
            <w:tcW w:w="1213" w:type="pct"/>
            <w:vAlign w:val="center"/>
          </w:tcPr>
          <w:p w14:paraId="0C94E7DF"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192.168.1.1-192.168.1.254</w:t>
            </w:r>
          </w:p>
        </w:tc>
        <w:tc>
          <w:tcPr>
            <w:tcW w:w="2349" w:type="pct"/>
            <w:vAlign w:val="center"/>
          </w:tcPr>
          <w:p w14:paraId="47901A7F"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SERVIDORES - SERVICIOS</w:t>
            </w:r>
          </w:p>
        </w:tc>
      </w:tr>
      <w:tr w:rsidR="00673DE6" w:rsidRPr="00F7418F" w14:paraId="5DF0E883"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2AA02E33"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192.168.2.0/24</w:t>
            </w:r>
          </w:p>
        </w:tc>
        <w:tc>
          <w:tcPr>
            <w:tcW w:w="449" w:type="pct"/>
            <w:vAlign w:val="center"/>
          </w:tcPr>
          <w:p w14:paraId="5E193111"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45</w:t>
            </w:r>
          </w:p>
        </w:tc>
        <w:tc>
          <w:tcPr>
            <w:tcW w:w="1213" w:type="pct"/>
            <w:vAlign w:val="center"/>
          </w:tcPr>
          <w:p w14:paraId="077C5184"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192.168.2.1-192.168.2.254</w:t>
            </w:r>
          </w:p>
        </w:tc>
        <w:tc>
          <w:tcPr>
            <w:tcW w:w="2349" w:type="pct"/>
            <w:vAlign w:val="center"/>
          </w:tcPr>
          <w:p w14:paraId="474FDD7D" w14:textId="7777777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HACIENDA - PRESUPUESTO - CONTABILIDAD - ARCHIVO - GOBIERNO-PASAPORTE</w:t>
            </w:r>
          </w:p>
        </w:tc>
      </w:tr>
      <w:tr w:rsidR="00673DE6" w:rsidRPr="00F7418F" w14:paraId="235763AF"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7E14DD33"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192.168.3.0/24</w:t>
            </w:r>
          </w:p>
        </w:tc>
        <w:tc>
          <w:tcPr>
            <w:tcW w:w="449" w:type="pct"/>
            <w:vAlign w:val="center"/>
          </w:tcPr>
          <w:p w14:paraId="0176F826"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3</w:t>
            </w:r>
          </w:p>
        </w:tc>
        <w:tc>
          <w:tcPr>
            <w:tcW w:w="1213" w:type="pct"/>
            <w:vAlign w:val="center"/>
          </w:tcPr>
          <w:p w14:paraId="4C1A7EC7"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192.168.3.1-192.168.3.254</w:t>
            </w:r>
          </w:p>
        </w:tc>
        <w:tc>
          <w:tcPr>
            <w:tcW w:w="2349" w:type="pct"/>
            <w:vAlign w:val="center"/>
          </w:tcPr>
          <w:p w14:paraId="2F7E823E"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PLANEACION - MOVILIDAD - INFRAESTUCTURA - EDUCACION</w:t>
            </w:r>
          </w:p>
        </w:tc>
      </w:tr>
      <w:tr w:rsidR="00673DE6" w:rsidRPr="00F7418F" w14:paraId="131D2B76"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6A97FE46"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192.168.5.0/24</w:t>
            </w:r>
          </w:p>
        </w:tc>
        <w:tc>
          <w:tcPr>
            <w:tcW w:w="449" w:type="pct"/>
            <w:vAlign w:val="center"/>
          </w:tcPr>
          <w:p w14:paraId="6402AB21"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5</w:t>
            </w:r>
          </w:p>
        </w:tc>
        <w:tc>
          <w:tcPr>
            <w:tcW w:w="1213" w:type="pct"/>
            <w:vAlign w:val="center"/>
          </w:tcPr>
          <w:p w14:paraId="556BF9D0"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192.168.5.1-192.168.5.254</w:t>
            </w:r>
          </w:p>
        </w:tc>
        <w:tc>
          <w:tcPr>
            <w:tcW w:w="2349" w:type="pct"/>
            <w:vAlign w:val="center"/>
          </w:tcPr>
          <w:p w14:paraId="2A5B7ED3" w14:textId="7777777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ALMACEN - SISBEN - OCCREVIEJO</w:t>
            </w:r>
          </w:p>
        </w:tc>
      </w:tr>
      <w:tr w:rsidR="00673DE6" w:rsidRPr="00F7418F" w14:paraId="2B80F56B"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61191A4B"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192.168.6.0/24</w:t>
            </w:r>
          </w:p>
        </w:tc>
        <w:tc>
          <w:tcPr>
            <w:tcW w:w="449" w:type="pct"/>
            <w:vAlign w:val="center"/>
          </w:tcPr>
          <w:p w14:paraId="1B129394"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2</w:t>
            </w:r>
          </w:p>
        </w:tc>
        <w:tc>
          <w:tcPr>
            <w:tcW w:w="1213" w:type="pct"/>
            <w:vAlign w:val="center"/>
          </w:tcPr>
          <w:p w14:paraId="32B4508F"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192.168.6.1-192.168.6.254</w:t>
            </w:r>
          </w:p>
        </w:tc>
        <w:tc>
          <w:tcPr>
            <w:tcW w:w="2349" w:type="pct"/>
            <w:vAlign w:val="center"/>
          </w:tcPr>
          <w:p w14:paraId="4A8355D7"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SISTEMAS - SALUD - FAMILIAS EN AXION</w:t>
            </w:r>
          </w:p>
        </w:tc>
      </w:tr>
      <w:tr w:rsidR="00673DE6" w:rsidRPr="00F7418F" w14:paraId="3DD136F5"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0D53DB52"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192.168.7.0/24</w:t>
            </w:r>
          </w:p>
        </w:tc>
        <w:tc>
          <w:tcPr>
            <w:tcW w:w="449" w:type="pct"/>
            <w:vAlign w:val="center"/>
          </w:tcPr>
          <w:p w14:paraId="65119D46"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4</w:t>
            </w:r>
          </w:p>
        </w:tc>
        <w:tc>
          <w:tcPr>
            <w:tcW w:w="1213" w:type="pct"/>
            <w:vAlign w:val="center"/>
          </w:tcPr>
          <w:p w14:paraId="6FCB6104"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192.168.7.1-192.168.6.254</w:t>
            </w:r>
          </w:p>
        </w:tc>
        <w:tc>
          <w:tcPr>
            <w:tcW w:w="2349" w:type="pct"/>
            <w:vAlign w:val="center"/>
          </w:tcPr>
          <w:p w14:paraId="6855C771" w14:textId="7777777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AGRICULTURA - JURIDICA - GENERAL -DESPACHO -SERV PUBLICOS - DEPORTE - AGUAS DE SAN ANDRES - CONTROL INTERNO DISCIPLINARIO.</w:t>
            </w:r>
          </w:p>
        </w:tc>
      </w:tr>
      <w:tr w:rsidR="00673DE6" w:rsidRPr="00F7418F" w14:paraId="66711F5F"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1E3626FA"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192.168.8.0/24</w:t>
            </w:r>
          </w:p>
        </w:tc>
        <w:tc>
          <w:tcPr>
            <w:tcW w:w="449" w:type="pct"/>
            <w:vAlign w:val="center"/>
          </w:tcPr>
          <w:p w14:paraId="1E8213B9"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8</w:t>
            </w:r>
          </w:p>
        </w:tc>
        <w:tc>
          <w:tcPr>
            <w:tcW w:w="1213" w:type="pct"/>
            <w:vAlign w:val="center"/>
          </w:tcPr>
          <w:p w14:paraId="7F3B5DF2"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192.168.8.1-192.168.8.254</w:t>
            </w:r>
          </w:p>
        </w:tc>
        <w:tc>
          <w:tcPr>
            <w:tcW w:w="2349" w:type="pct"/>
            <w:vAlign w:val="center"/>
          </w:tcPr>
          <w:p w14:paraId="23900088"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ZONA WIFI GOBERNACION PORTAL CAUTIVO</w:t>
            </w:r>
          </w:p>
        </w:tc>
      </w:tr>
      <w:tr w:rsidR="00673DE6" w:rsidRPr="00F7418F" w14:paraId="6AEAD921"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1CCD61AC"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192.168.10.0/23</w:t>
            </w:r>
          </w:p>
        </w:tc>
        <w:tc>
          <w:tcPr>
            <w:tcW w:w="449" w:type="pct"/>
            <w:vAlign w:val="center"/>
          </w:tcPr>
          <w:p w14:paraId="0E28B504"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10</w:t>
            </w:r>
          </w:p>
        </w:tc>
        <w:tc>
          <w:tcPr>
            <w:tcW w:w="1213" w:type="pct"/>
            <w:vAlign w:val="center"/>
          </w:tcPr>
          <w:p w14:paraId="4AB51067"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192.168.10.1-192.168.11.254</w:t>
            </w:r>
          </w:p>
        </w:tc>
        <w:tc>
          <w:tcPr>
            <w:tcW w:w="2349" w:type="pct"/>
            <w:vAlign w:val="center"/>
          </w:tcPr>
          <w:p w14:paraId="1F4310DE" w14:textId="0BDFC9C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 xml:space="preserve">INTERCONEXIONES ENTRE NOC PRINCIPAL Y DEPENDENCIAS EXTERNAS POR FUERA DEL EDIFICIO: BOMBERO - TURISMO - LAB SALUD -FIPS - CASA DE JUSTICIA -ADULTO MAYOR - MUELLE - CRUE - CULTURA - </w:t>
            </w:r>
            <w:r w:rsidRPr="00F7418F">
              <w:rPr>
                <w:rFonts w:ascii="Calibri Light" w:hAnsi="Calibri Light"/>
                <w:sz w:val="18"/>
                <w:szCs w:val="18"/>
              </w:rPr>
              <w:lastRenderedPageBreak/>
              <w:t xml:space="preserve">ARCHIVO LOMA - LUDOTECA - CENTRO DE RECLUCION MENORES - LUDOTECA -CENTRO DE SALUD SAN </w:t>
            </w:r>
            <w:proofErr w:type="gramStart"/>
            <w:r w:rsidRPr="00F7418F">
              <w:rPr>
                <w:rFonts w:ascii="Calibri Light" w:hAnsi="Calibri Light"/>
                <w:sz w:val="18"/>
                <w:szCs w:val="18"/>
              </w:rPr>
              <w:t>LUIS .</w:t>
            </w:r>
            <w:proofErr w:type="gramEnd"/>
          </w:p>
        </w:tc>
      </w:tr>
      <w:tr w:rsidR="00673DE6" w:rsidRPr="00F7418F" w14:paraId="1F685E99"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4E98C7F0"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192.168.13.0 /32</w:t>
            </w:r>
          </w:p>
        </w:tc>
        <w:tc>
          <w:tcPr>
            <w:tcW w:w="449" w:type="pct"/>
            <w:vAlign w:val="center"/>
          </w:tcPr>
          <w:p w14:paraId="563B3341"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N/A</w:t>
            </w:r>
          </w:p>
        </w:tc>
        <w:tc>
          <w:tcPr>
            <w:tcW w:w="1213" w:type="pct"/>
            <w:vAlign w:val="center"/>
          </w:tcPr>
          <w:p w14:paraId="382A2220"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192.168.13.1 -192.168.3.2</w:t>
            </w:r>
          </w:p>
        </w:tc>
        <w:tc>
          <w:tcPr>
            <w:tcW w:w="2349" w:type="pct"/>
            <w:vAlign w:val="center"/>
          </w:tcPr>
          <w:p w14:paraId="436BF37A"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enlace entre firewall y enrutador mikrotik</w:t>
            </w:r>
          </w:p>
        </w:tc>
      </w:tr>
      <w:tr w:rsidR="00673DE6" w:rsidRPr="00F7418F" w14:paraId="243D0A74"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0201CDCE"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192.168.15.0/24</w:t>
            </w:r>
          </w:p>
        </w:tc>
        <w:tc>
          <w:tcPr>
            <w:tcW w:w="449" w:type="pct"/>
            <w:vAlign w:val="center"/>
          </w:tcPr>
          <w:p w14:paraId="1A41107C"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1</w:t>
            </w:r>
          </w:p>
        </w:tc>
        <w:tc>
          <w:tcPr>
            <w:tcW w:w="1213" w:type="pct"/>
            <w:vAlign w:val="center"/>
          </w:tcPr>
          <w:p w14:paraId="4D2224D0"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192.168.15.1-.192.168.15.254</w:t>
            </w:r>
          </w:p>
        </w:tc>
        <w:tc>
          <w:tcPr>
            <w:tcW w:w="2349" w:type="pct"/>
            <w:vAlign w:val="center"/>
          </w:tcPr>
          <w:p w14:paraId="31EB2025" w14:textId="7777777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RED EQUIPO SE DE COMUNICACIÓN: SWITCH - ACCES POINT.</w:t>
            </w:r>
          </w:p>
        </w:tc>
      </w:tr>
      <w:tr w:rsidR="00673DE6" w:rsidRPr="00F7418F" w14:paraId="1C3AC135"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54C6C3E7"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192.168.42.0/24</w:t>
            </w:r>
          </w:p>
        </w:tc>
        <w:tc>
          <w:tcPr>
            <w:tcW w:w="449" w:type="pct"/>
            <w:vAlign w:val="center"/>
          </w:tcPr>
          <w:p w14:paraId="685664DC"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N/A</w:t>
            </w:r>
          </w:p>
        </w:tc>
        <w:tc>
          <w:tcPr>
            <w:tcW w:w="1213" w:type="pct"/>
            <w:vAlign w:val="center"/>
          </w:tcPr>
          <w:p w14:paraId="556833FF"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192.168.42.1-192.168.42.254</w:t>
            </w:r>
          </w:p>
        </w:tc>
        <w:tc>
          <w:tcPr>
            <w:tcW w:w="2349" w:type="pct"/>
            <w:vAlign w:val="center"/>
          </w:tcPr>
          <w:p w14:paraId="199FA2F1"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ENLACE A LOS ROUTERS DE LOS PVD - PVD SARIE BAY -PVD LOMA - PVD 20 DE JULIO</w:t>
            </w:r>
          </w:p>
        </w:tc>
      </w:tr>
      <w:tr w:rsidR="00673DE6" w:rsidRPr="00F7418F" w14:paraId="5144CACA"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1512D6F0"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192.168.48.0/24</w:t>
            </w:r>
          </w:p>
        </w:tc>
        <w:tc>
          <w:tcPr>
            <w:tcW w:w="449" w:type="pct"/>
            <w:vAlign w:val="center"/>
          </w:tcPr>
          <w:p w14:paraId="0ECC7002"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37</w:t>
            </w:r>
          </w:p>
        </w:tc>
        <w:tc>
          <w:tcPr>
            <w:tcW w:w="1213" w:type="pct"/>
            <w:vAlign w:val="center"/>
          </w:tcPr>
          <w:p w14:paraId="53F1C6C1"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192.168.48.1-192.168.48.254</w:t>
            </w:r>
          </w:p>
        </w:tc>
        <w:tc>
          <w:tcPr>
            <w:tcW w:w="2349" w:type="pct"/>
            <w:vAlign w:val="center"/>
          </w:tcPr>
          <w:p w14:paraId="7D62C5A2" w14:textId="77777777"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ZONA WIFI DE CONTRATISTAS</w:t>
            </w:r>
          </w:p>
        </w:tc>
      </w:tr>
      <w:tr w:rsidR="00673DE6" w:rsidRPr="00F7418F" w14:paraId="0ED3AE44" w14:textId="77777777" w:rsidTr="00DF33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9" w:type="pct"/>
            <w:vAlign w:val="center"/>
          </w:tcPr>
          <w:p w14:paraId="572499CC"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192.168.105.0/24</w:t>
            </w:r>
          </w:p>
        </w:tc>
        <w:tc>
          <w:tcPr>
            <w:tcW w:w="449" w:type="pct"/>
            <w:vAlign w:val="center"/>
          </w:tcPr>
          <w:p w14:paraId="322D0EF6" w14:textId="77777777" w:rsidR="00673DE6" w:rsidRPr="00F7418F" w:rsidRDefault="00673DE6" w:rsidP="00E433F9">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105</w:t>
            </w:r>
          </w:p>
        </w:tc>
        <w:tc>
          <w:tcPr>
            <w:tcW w:w="1213" w:type="pct"/>
            <w:vAlign w:val="center"/>
          </w:tcPr>
          <w:p w14:paraId="05A3C3C5" w14:textId="77777777" w:rsidR="00673DE6" w:rsidRPr="00F7418F" w:rsidRDefault="00673DE6" w:rsidP="00DF3342">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192.168.105.1-192.168.105.254</w:t>
            </w:r>
          </w:p>
        </w:tc>
        <w:tc>
          <w:tcPr>
            <w:tcW w:w="2349" w:type="pct"/>
            <w:vAlign w:val="center"/>
          </w:tcPr>
          <w:p w14:paraId="769A0C38" w14:textId="77777777" w:rsidR="00673DE6" w:rsidRPr="00F7418F" w:rsidRDefault="00673DE6" w:rsidP="00E433F9">
            <w:pPr>
              <w:spacing w:line="240" w:lineRule="auto"/>
              <w:jc w:val="left"/>
              <w:cnfStyle w:val="000000100000" w:firstRow="0" w:lastRow="0" w:firstColumn="0" w:lastColumn="0" w:oddVBand="0" w:evenVBand="0" w:oddHBand="1"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WEB SERVICE</w:t>
            </w:r>
          </w:p>
        </w:tc>
      </w:tr>
      <w:tr w:rsidR="00673DE6" w:rsidRPr="00F7418F" w14:paraId="091D18D1" w14:textId="77777777" w:rsidTr="00DF3342">
        <w:tc>
          <w:tcPr>
            <w:cnfStyle w:val="001000000000" w:firstRow="0" w:lastRow="0" w:firstColumn="1" w:lastColumn="0" w:oddVBand="0" w:evenVBand="0" w:oddHBand="0" w:evenHBand="0" w:firstRowFirstColumn="0" w:firstRowLastColumn="0" w:lastRowFirstColumn="0" w:lastRowLastColumn="0"/>
            <w:tcW w:w="989" w:type="pct"/>
            <w:vAlign w:val="center"/>
          </w:tcPr>
          <w:p w14:paraId="69D12C29" w14:textId="77777777" w:rsidR="00673DE6" w:rsidRPr="00F7418F" w:rsidRDefault="00673DE6" w:rsidP="00E433F9">
            <w:pPr>
              <w:spacing w:line="240" w:lineRule="auto"/>
              <w:jc w:val="left"/>
              <w:rPr>
                <w:rFonts w:ascii="Calibri Light" w:hAnsi="Calibri Light" w:cs="Tahoma"/>
                <w:sz w:val="18"/>
                <w:szCs w:val="18"/>
              </w:rPr>
            </w:pPr>
            <w:r w:rsidRPr="00F7418F">
              <w:rPr>
                <w:rFonts w:ascii="Calibri Light" w:hAnsi="Calibri Light"/>
                <w:sz w:val="18"/>
                <w:szCs w:val="18"/>
              </w:rPr>
              <w:t>10.10.0.0/22</w:t>
            </w:r>
          </w:p>
        </w:tc>
        <w:tc>
          <w:tcPr>
            <w:tcW w:w="449" w:type="pct"/>
            <w:vAlign w:val="center"/>
          </w:tcPr>
          <w:p w14:paraId="18980959" w14:textId="77777777" w:rsidR="00673DE6" w:rsidRPr="00F7418F" w:rsidRDefault="00673DE6" w:rsidP="00E433F9">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N/A</w:t>
            </w:r>
          </w:p>
        </w:tc>
        <w:tc>
          <w:tcPr>
            <w:tcW w:w="1213" w:type="pct"/>
            <w:vAlign w:val="center"/>
          </w:tcPr>
          <w:p w14:paraId="1BAB56C1" w14:textId="77777777" w:rsidR="00673DE6" w:rsidRPr="00F7418F" w:rsidRDefault="00673DE6" w:rsidP="00DF3342">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cs="Tahoma"/>
                <w:sz w:val="18"/>
                <w:szCs w:val="18"/>
              </w:rPr>
              <w:t>10.10.0.1 -10.10.3.254</w:t>
            </w:r>
          </w:p>
        </w:tc>
        <w:tc>
          <w:tcPr>
            <w:tcW w:w="2349" w:type="pct"/>
            <w:vAlign w:val="center"/>
          </w:tcPr>
          <w:p w14:paraId="172BDF2A" w14:textId="234C8F1E" w:rsidR="00673DE6" w:rsidRPr="00F7418F" w:rsidRDefault="00673DE6" w:rsidP="00E433F9">
            <w:pPr>
              <w:spacing w:line="240" w:lineRule="auto"/>
              <w:jc w:val="left"/>
              <w:cnfStyle w:val="000000000000" w:firstRow="0" w:lastRow="0" w:firstColumn="0" w:lastColumn="0" w:oddVBand="0" w:evenVBand="0" w:oddHBand="0" w:evenHBand="0" w:firstRowFirstColumn="0" w:firstRowLastColumn="0" w:lastRowFirstColumn="0" w:lastRowLastColumn="0"/>
              <w:rPr>
                <w:rFonts w:ascii="Calibri Light" w:hAnsi="Calibri Light" w:cs="Tahoma"/>
                <w:sz w:val="18"/>
                <w:szCs w:val="18"/>
              </w:rPr>
            </w:pPr>
            <w:r w:rsidRPr="00F7418F">
              <w:rPr>
                <w:rFonts w:ascii="Calibri Light" w:hAnsi="Calibri Light"/>
                <w:sz w:val="18"/>
                <w:szCs w:val="18"/>
              </w:rPr>
              <w:t>RANGO ZONA WIFI VIVE DIGITAL</w:t>
            </w:r>
          </w:p>
        </w:tc>
      </w:tr>
    </w:tbl>
    <w:p w14:paraId="6741C656" w14:textId="77777777" w:rsidR="0052697D" w:rsidRPr="00F7418F" w:rsidRDefault="0052697D"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7B88E22B" w14:textId="77777777" w:rsidR="000B2E6C" w:rsidRPr="00F7418F" w:rsidRDefault="000B2E6C" w:rsidP="005D73FF">
      <w:pPr>
        <w:spacing w:line="240" w:lineRule="auto"/>
        <w:rPr>
          <w:rFonts w:ascii="Calibri Light" w:hAnsi="Calibri Light" w:cs="Tahoma"/>
        </w:rPr>
      </w:pPr>
    </w:p>
    <w:p w14:paraId="4D59751F" w14:textId="77777777" w:rsidR="000B2E6C" w:rsidRPr="00F7418F" w:rsidRDefault="000B2E6C" w:rsidP="005D73FF">
      <w:pPr>
        <w:spacing w:line="240" w:lineRule="auto"/>
        <w:rPr>
          <w:rFonts w:ascii="Calibri Light" w:hAnsi="Calibri Light" w:cs="Tahoma"/>
        </w:rPr>
      </w:pPr>
    </w:p>
    <w:p w14:paraId="7BEEF682" w14:textId="77777777" w:rsidR="000B2E6C" w:rsidRPr="00F7418F" w:rsidRDefault="000B2E6C" w:rsidP="005D73FF">
      <w:pPr>
        <w:keepNext/>
        <w:numPr>
          <w:ilvl w:val="0"/>
          <w:numId w:val="8"/>
        </w:numPr>
        <w:spacing w:line="240" w:lineRule="auto"/>
        <w:ind w:left="0" w:firstLine="0"/>
        <w:outlineLvl w:val="1"/>
        <w:rPr>
          <w:rFonts w:ascii="Calibri Light" w:eastAsiaTheme="majorEastAsia" w:hAnsi="Calibri Light" w:cs="Tahoma"/>
          <w:bCs/>
          <w:color w:val="7F7F7F" w:themeColor="text1" w:themeTint="80"/>
          <w:sz w:val="36"/>
          <w:szCs w:val="40"/>
        </w:rPr>
      </w:pPr>
      <w:bookmarkStart w:id="122" w:name="_Toc497992934"/>
      <w:bookmarkStart w:id="123" w:name="_Toc60307017"/>
      <w:r w:rsidRPr="00F7418F">
        <w:rPr>
          <w:rFonts w:ascii="Calibri Light" w:eastAsiaTheme="majorEastAsia" w:hAnsi="Calibri Light" w:cs="Tahoma"/>
          <w:b/>
          <w:bCs/>
          <w:color w:val="7F7F7F" w:themeColor="text1" w:themeTint="80"/>
          <w:sz w:val="36"/>
          <w:szCs w:val="40"/>
        </w:rPr>
        <w:t>SERVIDORES DE APLICACIONES</w:t>
      </w:r>
      <w:bookmarkEnd w:id="122"/>
      <w:bookmarkEnd w:id="123"/>
    </w:p>
    <w:p w14:paraId="1973C7AC" w14:textId="77777777" w:rsidR="000B2E6C" w:rsidRPr="00F7418F" w:rsidRDefault="000B2E6C" w:rsidP="005D73FF">
      <w:pPr>
        <w:spacing w:line="240" w:lineRule="auto"/>
        <w:rPr>
          <w:rFonts w:ascii="Calibri Light" w:hAnsi="Calibri Light" w:cs="Tahoma"/>
        </w:rPr>
      </w:pPr>
    </w:p>
    <w:p w14:paraId="09BFE170" w14:textId="76512756" w:rsidR="000B2E6C" w:rsidRPr="00F7418F" w:rsidRDefault="000B2E6C" w:rsidP="005D73FF">
      <w:pPr>
        <w:spacing w:line="240" w:lineRule="auto"/>
        <w:rPr>
          <w:rFonts w:ascii="Calibri Light" w:hAnsi="Calibri Light" w:cs="Tahoma"/>
        </w:rPr>
      </w:pPr>
      <w:r w:rsidRPr="00F7418F">
        <w:rPr>
          <w:rFonts w:ascii="Calibri Light" w:hAnsi="Calibri Light" w:cs="Tahoma"/>
        </w:rPr>
        <w:t xml:space="preserve">Las actividades desarrolladas en la etapa de diagnóstico de la infraestructura TIC de la ENTIDAD, en lo referente a Servidores de Aplicaciones para el soporte del protocolo IPv6 a nivel de </w:t>
      </w:r>
      <w:r w:rsidR="4E01F335" w:rsidRPr="00F7418F">
        <w:rPr>
          <w:rFonts w:ascii="Calibri Light" w:hAnsi="Calibri Light" w:cs="Tahoma"/>
        </w:rPr>
        <w:t>h</w:t>
      </w:r>
      <w:r w:rsidRPr="00F7418F">
        <w:rPr>
          <w:rFonts w:ascii="Calibri Light" w:hAnsi="Calibri Light" w:cs="Tahoma"/>
        </w:rPr>
        <w:t>ardware, se centró básicamente en la exploración de características disponibles por los fabricantes de los Servidores de Aplicaciones en cada uno de los requisitos de estándares IPv6 a tener en cuenta para el funcionamiento adecuado del protocolo.</w:t>
      </w:r>
    </w:p>
    <w:p w14:paraId="213831E6" w14:textId="77777777" w:rsidR="000B2E6C" w:rsidRPr="00F7418F" w:rsidRDefault="000B2E6C" w:rsidP="005D73FF">
      <w:pPr>
        <w:spacing w:line="240" w:lineRule="auto"/>
        <w:rPr>
          <w:rFonts w:ascii="Calibri Light" w:hAnsi="Calibri Light" w:cs="Tahoma"/>
        </w:rPr>
      </w:pPr>
    </w:p>
    <w:p w14:paraId="03DEFE7A" w14:textId="3D9529BC" w:rsidR="000B2E6C" w:rsidRPr="00F7418F" w:rsidRDefault="000B2E6C" w:rsidP="005D73FF">
      <w:pPr>
        <w:spacing w:line="240" w:lineRule="auto"/>
        <w:rPr>
          <w:rFonts w:ascii="Calibri Light" w:hAnsi="Calibri Light" w:cs="Tahoma"/>
        </w:rPr>
      </w:pPr>
      <w:r w:rsidRPr="00F7418F">
        <w:rPr>
          <w:rFonts w:ascii="Calibri Light" w:hAnsi="Calibri Light" w:cs="Tahoma"/>
        </w:rPr>
        <w:t xml:space="preserve">En la exploración y clasificación del inventario de Servidores de Aplicaciones de cada uno de los equipos de la ENTIDAD, se logró la verificación de las especificaciones técnicas del equipo según su fabricante, teniendo en cuenta la capacidad de memoria por defecto, las características físicas de las tarjetas de red y el nivel de obsolescencia del equipo. Un requisito clave a tener en cuenta en los servidores de aplicaciones disponibles en la </w:t>
      </w:r>
      <w:r w:rsidR="28231F48" w:rsidRPr="00F7418F">
        <w:rPr>
          <w:rFonts w:ascii="Calibri Light" w:hAnsi="Calibri Light" w:cs="Tahoma"/>
        </w:rPr>
        <w:t>e</w:t>
      </w:r>
      <w:r w:rsidRPr="00F7418F">
        <w:rPr>
          <w:rFonts w:ascii="Calibri Light" w:hAnsi="Calibri Light" w:cs="Tahoma"/>
        </w:rPr>
        <w:t>ntidad es la capacidad de la memoria RAM realmente instalada en los mismos.</w:t>
      </w:r>
    </w:p>
    <w:p w14:paraId="5F837E83" w14:textId="52993FDB" w:rsidR="00F85B74" w:rsidRPr="00F7418F" w:rsidRDefault="00F85B74" w:rsidP="005D73FF">
      <w:pPr>
        <w:spacing w:line="240" w:lineRule="auto"/>
        <w:rPr>
          <w:rFonts w:ascii="Calibri Light" w:hAnsi="Calibri Light" w:cs="Tahoma"/>
        </w:rPr>
      </w:pPr>
    </w:p>
    <w:p w14:paraId="5C338D59" w14:textId="77777777" w:rsidR="00F85B74" w:rsidRPr="00F7418F" w:rsidRDefault="00F85B74" w:rsidP="005D73FF">
      <w:pPr>
        <w:spacing w:line="240" w:lineRule="auto"/>
        <w:rPr>
          <w:rFonts w:ascii="Calibri Light" w:hAnsi="Calibri Light" w:cs="Tahoma"/>
        </w:rPr>
      </w:pPr>
    </w:p>
    <w:p w14:paraId="3EA2C5C1" w14:textId="3B8CDA9C" w:rsidR="000B2E6C" w:rsidRPr="0064518A" w:rsidRDefault="00D11E31" w:rsidP="005D73FF">
      <w:pPr>
        <w:keepNext/>
        <w:numPr>
          <w:ilvl w:val="1"/>
          <w:numId w:val="8"/>
        </w:numPr>
        <w:spacing w:line="240" w:lineRule="auto"/>
        <w:ind w:left="0" w:firstLine="0"/>
        <w:outlineLvl w:val="1"/>
        <w:rPr>
          <w:rFonts w:ascii="Calibri Light" w:eastAsiaTheme="majorEastAsia" w:hAnsi="Calibri Light" w:cs="Tahoma"/>
          <w:b/>
          <w:bCs/>
          <w:color w:val="7F7F7F" w:themeColor="text1" w:themeTint="80"/>
          <w:sz w:val="36"/>
          <w:szCs w:val="40"/>
        </w:rPr>
      </w:pPr>
      <w:bookmarkStart w:id="124" w:name="_Toc497992935"/>
      <w:bookmarkStart w:id="125" w:name="_Toc60307018"/>
      <w:r w:rsidRPr="0064518A">
        <w:rPr>
          <w:rFonts w:ascii="Calibri Light" w:eastAsiaTheme="majorEastAsia" w:hAnsi="Calibri Light" w:cs="Tahoma"/>
          <w:b/>
          <w:bCs/>
          <w:color w:val="7F7F7F" w:themeColor="text1" w:themeTint="80"/>
          <w:sz w:val="36"/>
          <w:szCs w:val="40"/>
        </w:rPr>
        <w:t>Sistemas o</w:t>
      </w:r>
      <w:r w:rsidR="000B2E6C" w:rsidRPr="0064518A">
        <w:rPr>
          <w:rFonts w:ascii="Calibri Light" w:eastAsiaTheme="majorEastAsia" w:hAnsi="Calibri Light" w:cs="Tahoma"/>
          <w:b/>
          <w:bCs/>
          <w:color w:val="7F7F7F" w:themeColor="text1" w:themeTint="80"/>
          <w:sz w:val="36"/>
          <w:szCs w:val="40"/>
        </w:rPr>
        <w:t>peracionales</w:t>
      </w:r>
      <w:bookmarkEnd w:id="124"/>
      <w:bookmarkEnd w:id="125"/>
    </w:p>
    <w:p w14:paraId="05894533" w14:textId="77777777" w:rsidR="000B2E6C" w:rsidRPr="00F7418F" w:rsidRDefault="000B2E6C" w:rsidP="005D73FF">
      <w:pPr>
        <w:spacing w:line="240" w:lineRule="auto"/>
        <w:rPr>
          <w:rFonts w:ascii="Calibri Light" w:hAnsi="Calibri Light" w:cs="Tahoma"/>
        </w:rPr>
      </w:pPr>
    </w:p>
    <w:p w14:paraId="7E305EF6" w14:textId="7D125753" w:rsidR="000B2E6C" w:rsidRPr="00F7418F" w:rsidRDefault="000B2E6C" w:rsidP="005D73FF">
      <w:pPr>
        <w:spacing w:line="240" w:lineRule="auto"/>
        <w:rPr>
          <w:rFonts w:ascii="Calibri Light" w:hAnsi="Calibri Light" w:cs="Tahoma"/>
        </w:rPr>
      </w:pPr>
      <w:r w:rsidRPr="00F7418F">
        <w:rPr>
          <w:rFonts w:ascii="Calibri Light" w:hAnsi="Calibri Light" w:cs="Tahoma"/>
        </w:rPr>
        <w:t xml:space="preserve">En la siguiente Tabla se relacionan los sistemas operativos de servidores físicos y virtuales de la </w:t>
      </w:r>
      <w:r w:rsidR="26C5CE32" w:rsidRPr="00F7418F">
        <w:rPr>
          <w:rFonts w:ascii="Calibri Light" w:hAnsi="Calibri Light" w:cs="Tahoma"/>
        </w:rPr>
        <w:t>e</w:t>
      </w:r>
      <w:r w:rsidRPr="00F7418F">
        <w:rPr>
          <w:rFonts w:ascii="Calibri Light" w:hAnsi="Calibri Light" w:cs="Tahoma"/>
        </w:rPr>
        <w:t>ntidad y su estado de compatibilidad con el protocolo IPv6.</w:t>
      </w:r>
    </w:p>
    <w:p w14:paraId="20B7EE5E" w14:textId="77777777" w:rsidR="000B2E6C" w:rsidRPr="00F7418F" w:rsidRDefault="000B2E6C" w:rsidP="005D73FF">
      <w:pPr>
        <w:spacing w:line="240" w:lineRule="auto"/>
        <w:rPr>
          <w:rFonts w:ascii="Calibri Light" w:hAnsi="Calibri Light" w:cs="Tahoma"/>
        </w:rPr>
      </w:pPr>
    </w:p>
    <w:p w14:paraId="4B404E4F" w14:textId="6677E28E" w:rsidR="000B2E6C" w:rsidRPr="00012C8C" w:rsidRDefault="00D11E31"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26" w:name="_Toc497786109"/>
      <w:r w:rsidRPr="00012C8C">
        <w:rPr>
          <w:rFonts w:ascii="Calibri Light" w:eastAsia="Times New Roman" w:hAnsi="Calibri Light" w:cs="Tahoma"/>
          <w:b/>
          <w:bCs/>
          <w:color w:val="auto"/>
          <w:sz w:val="20"/>
          <w:szCs w:val="20"/>
        </w:rPr>
        <w:t>Características de sistemas o</w:t>
      </w:r>
      <w:r w:rsidR="000B2E6C" w:rsidRPr="00012C8C">
        <w:rPr>
          <w:rFonts w:ascii="Calibri Light" w:eastAsia="Times New Roman" w:hAnsi="Calibri Light" w:cs="Tahoma"/>
          <w:b/>
          <w:bCs/>
          <w:color w:val="auto"/>
          <w:sz w:val="20"/>
          <w:szCs w:val="20"/>
        </w:rPr>
        <w:t>perativos</w:t>
      </w:r>
      <w:bookmarkEnd w:id="126"/>
      <w:r w:rsidR="000B2E6C" w:rsidRPr="00012C8C">
        <w:rPr>
          <w:rFonts w:ascii="Calibri Light" w:eastAsia="Times New Roman" w:hAnsi="Calibri Light" w:cs="Tahoma"/>
          <w:b/>
          <w:bCs/>
          <w:color w:val="auto"/>
          <w:sz w:val="20"/>
          <w:szCs w:val="20"/>
        </w:rPr>
        <w:t xml:space="preserve"> </w:t>
      </w:r>
    </w:p>
    <w:tbl>
      <w:tblPr>
        <w:tblW w:w="5000" w:type="pct"/>
        <w:tblCellMar>
          <w:left w:w="70" w:type="dxa"/>
          <w:right w:w="70" w:type="dxa"/>
        </w:tblCellMar>
        <w:tblLook w:val="04A0" w:firstRow="1" w:lastRow="0" w:firstColumn="1" w:lastColumn="0" w:noHBand="0" w:noVBand="1"/>
      </w:tblPr>
      <w:tblGrid>
        <w:gridCol w:w="1800"/>
        <w:gridCol w:w="1045"/>
        <w:gridCol w:w="6500"/>
      </w:tblGrid>
      <w:tr w:rsidR="000B2E6C" w:rsidRPr="00F7418F" w14:paraId="40896484" w14:textId="77777777" w:rsidTr="00F85B74">
        <w:trPr>
          <w:trHeight w:val="405"/>
        </w:trPr>
        <w:tc>
          <w:tcPr>
            <w:tcW w:w="1814" w:type="pct"/>
            <w:tcBorders>
              <w:top w:val="single" w:sz="8" w:space="0" w:color="auto"/>
              <w:left w:val="single" w:sz="8" w:space="0" w:color="auto"/>
              <w:bottom w:val="nil"/>
              <w:right w:val="single" w:sz="4" w:space="0" w:color="auto"/>
            </w:tcBorders>
            <w:shd w:val="clear" w:color="auto" w:fill="1A4BC7" w:themeFill="accent4" w:themeFillShade="BF"/>
            <w:noWrap/>
            <w:vAlign w:val="center"/>
            <w:hideMark/>
          </w:tcPr>
          <w:p w14:paraId="7D091572" w14:textId="2A71BB4B"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 xml:space="preserve">Sistema </w:t>
            </w:r>
            <w:r w:rsidR="3EF1F927" w:rsidRPr="00F7418F">
              <w:rPr>
                <w:rFonts w:ascii="Calibri Light" w:hAnsi="Calibri Light" w:cs="Tahoma"/>
                <w:b/>
                <w:bCs/>
                <w:color w:val="FFFFFF" w:themeColor="background1"/>
                <w:sz w:val="16"/>
                <w:szCs w:val="16"/>
                <w:lang w:val="es-CO" w:eastAsia="es-CO"/>
              </w:rPr>
              <w:t>o</w:t>
            </w:r>
            <w:r w:rsidRPr="00F7418F">
              <w:rPr>
                <w:rFonts w:ascii="Calibri Light" w:hAnsi="Calibri Light" w:cs="Tahoma"/>
                <w:b/>
                <w:bCs/>
                <w:color w:val="FFFFFF" w:themeColor="background1"/>
                <w:sz w:val="16"/>
                <w:szCs w:val="16"/>
                <w:lang w:val="es-CO" w:eastAsia="es-CO"/>
              </w:rPr>
              <w:t>perativo</w:t>
            </w:r>
          </w:p>
        </w:tc>
        <w:tc>
          <w:tcPr>
            <w:tcW w:w="762" w:type="pct"/>
            <w:tcBorders>
              <w:top w:val="single" w:sz="8" w:space="0" w:color="auto"/>
              <w:left w:val="nil"/>
              <w:bottom w:val="nil"/>
              <w:right w:val="single" w:sz="4" w:space="0" w:color="auto"/>
            </w:tcBorders>
            <w:shd w:val="clear" w:color="auto" w:fill="1A4BC7" w:themeFill="accent4" w:themeFillShade="BF"/>
            <w:noWrap/>
            <w:vAlign w:val="center"/>
            <w:hideMark/>
          </w:tcPr>
          <w:p w14:paraId="6088B411"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Opera en IPv6</w:t>
            </w:r>
          </w:p>
        </w:tc>
        <w:tc>
          <w:tcPr>
            <w:tcW w:w="2424" w:type="pct"/>
            <w:tcBorders>
              <w:top w:val="single" w:sz="8" w:space="0" w:color="auto"/>
              <w:left w:val="nil"/>
              <w:bottom w:val="nil"/>
              <w:right w:val="single" w:sz="4" w:space="0" w:color="auto"/>
            </w:tcBorders>
            <w:shd w:val="clear" w:color="auto" w:fill="1A4BC7" w:themeFill="accent4" w:themeFillShade="BF"/>
            <w:vAlign w:val="center"/>
          </w:tcPr>
          <w:p w14:paraId="7770E18A"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Observaciones</w:t>
            </w:r>
          </w:p>
        </w:tc>
      </w:tr>
      <w:tr w:rsidR="000B2E6C" w:rsidRPr="00F7418F" w14:paraId="654DBB12" w14:textId="77777777" w:rsidTr="004A5F9F">
        <w:trPr>
          <w:trHeight w:val="249"/>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71E1FFAE" w14:textId="4EEF9A74" w:rsidR="000B2E6C" w:rsidRPr="00F7418F" w:rsidRDefault="001C4E65"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Windows 2008 Server R2</w:t>
            </w:r>
            <w:r w:rsidR="00BF00DF" w:rsidRPr="00F7418F">
              <w:rPr>
                <w:rFonts w:ascii="Calibri Light" w:hAnsi="Calibri Light" w:cs="Tahoma"/>
                <w:color w:val="000000" w:themeColor="text1"/>
                <w:sz w:val="16"/>
                <w:szCs w:val="16"/>
                <w:lang w:val="es-CO" w:eastAsia="es-CO"/>
              </w:rPr>
              <w:t xml:space="preserve"> Estándar</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061AAD5A" w14:textId="4101E31D" w:rsidR="000B2E6C" w:rsidRPr="00F7418F" w:rsidRDefault="001C4E65"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487901FA" w14:textId="0B3FCF84" w:rsidR="000B2E6C" w:rsidRPr="00F7418F" w:rsidRDefault="004A5F9F"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https://docs.microsoft.com/en-us/troubleshoot/windows-server/networking/configure-ipv6-in-windows</w:t>
            </w:r>
          </w:p>
        </w:tc>
      </w:tr>
      <w:tr w:rsidR="001C4E65" w:rsidRPr="00F7418F" w14:paraId="78FEA00F" w14:textId="77777777" w:rsidTr="004A5F9F">
        <w:trPr>
          <w:trHeight w:val="125"/>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443562DB" w14:textId="4D2C28EF" w:rsidR="001C4E65" w:rsidRPr="00F7418F" w:rsidRDefault="00BF00D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Windows 2008 Server R2 Enterprise</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4F1E5309" w14:textId="34F4BFE5" w:rsidR="001C4E65" w:rsidRPr="00F7418F" w:rsidRDefault="001C4E65"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59645430" w14:textId="3899760F" w:rsidR="001C4E65" w:rsidRPr="00F7418F" w:rsidRDefault="004A5F9F"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https://docs.microsoft.com/en-us/troubleshoot/windows-server/networking/configure-ipv6-in-windows</w:t>
            </w:r>
          </w:p>
        </w:tc>
      </w:tr>
      <w:tr w:rsidR="00BF00DF" w:rsidRPr="00F7418F" w14:paraId="13850CF1" w14:textId="77777777" w:rsidTr="004A5F9F">
        <w:trPr>
          <w:trHeight w:val="72"/>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3CFEF56D" w14:textId="560FDE08" w:rsidR="00BF00DF" w:rsidRPr="00F7418F" w:rsidRDefault="00BF00D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Windows 2012 Server Estándar</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1C1A35D6" w14:textId="6B386564" w:rsidR="00BF00DF" w:rsidRPr="00F7418F" w:rsidRDefault="00F85B74"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3490010D" w14:textId="65D02D0E" w:rsidR="00BF00DF" w:rsidRPr="00F7418F" w:rsidRDefault="004A5F9F"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https://docs.microsoft.com/en-us/troubleshoot/windows-server/networking/configure-ipv6-in-windows</w:t>
            </w:r>
          </w:p>
        </w:tc>
      </w:tr>
      <w:tr w:rsidR="00763EE6" w:rsidRPr="00F7418F" w14:paraId="16D4971E" w14:textId="77777777" w:rsidTr="004A5F9F">
        <w:trPr>
          <w:trHeight w:val="5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37C929AB" w14:textId="0EB57C28"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Oracle Linux 5.6</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3B505E36" w14:textId="55DE5273"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153B1656" w14:textId="22F6CF42" w:rsidR="00763EE6" w:rsidRPr="00F7418F" w:rsidRDefault="005D5B42" w:rsidP="00F7418F">
            <w:pPr>
              <w:spacing w:line="240" w:lineRule="auto"/>
              <w:jc w:val="left"/>
              <w:rPr>
                <w:rFonts w:ascii="Calibri Light" w:hAnsi="Calibri Light" w:cs="Tahoma"/>
                <w:color w:val="000000"/>
                <w:sz w:val="16"/>
                <w:szCs w:val="16"/>
                <w:lang w:val="es-CO" w:eastAsia="es-CO"/>
              </w:rPr>
            </w:pPr>
            <w:r w:rsidRPr="005D5B42">
              <w:rPr>
                <w:rFonts w:ascii="Calibri Light" w:hAnsi="Calibri Light" w:cs="Tahoma"/>
                <w:color w:val="000000"/>
                <w:sz w:val="16"/>
                <w:szCs w:val="16"/>
                <w:lang w:val="es-CO" w:eastAsia="es-CO"/>
              </w:rPr>
              <w:t>https://support.oracle.com/knowledge/Oracle%20Linux%20and%20Virtualization/1584185_1.html</w:t>
            </w:r>
          </w:p>
        </w:tc>
      </w:tr>
      <w:tr w:rsidR="00763EE6" w:rsidRPr="00F7418F" w14:paraId="35389978" w14:textId="77777777" w:rsidTr="004A5F9F">
        <w:trPr>
          <w:trHeight w:val="77"/>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2653A529" w14:textId="01CC963E"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Oracle Linux 6</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71F3D462" w14:textId="2A9B874D"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3227A02D" w14:textId="36C0F4B7" w:rsidR="00763EE6" w:rsidRPr="00F7418F" w:rsidRDefault="000A569C"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https://docs.oracle.com/en/operating-systems/oracle-linux/6/admin/E41138.pdf</w:t>
            </w:r>
          </w:p>
        </w:tc>
      </w:tr>
      <w:tr w:rsidR="00763EE6" w:rsidRPr="00F7418F" w14:paraId="08460BAD" w14:textId="77777777" w:rsidTr="004A5F9F">
        <w:trPr>
          <w:trHeight w:val="166"/>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36C156F7" w14:textId="04FDB3D2"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Oracle Linux 7</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32320FCF" w14:textId="6B990034"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45953604" w14:textId="223C8448" w:rsidR="00763EE6" w:rsidRPr="00F7418F" w:rsidRDefault="00705CDA" w:rsidP="00F7418F">
            <w:pPr>
              <w:spacing w:line="240" w:lineRule="auto"/>
              <w:jc w:val="left"/>
              <w:rPr>
                <w:rFonts w:ascii="Calibri Light" w:hAnsi="Calibri Light" w:cs="Tahoma"/>
                <w:color w:val="000000"/>
                <w:sz w:val="16"/>
                <w:szCs w:val="16"/>
                <w:lang w:val="es-CO" w:eastAsia="es-CO"/>
              </w:rPr>
            </w:pPr>
            <w:r w:rsidRPr="00705CDA">
              <w:rPr>
                <w:rFonts w:ascii="Calibri Light" w:hAnsi="Calibri Light" w:cs="Tahoma"/>
                <w:color w:val="000000"/>
                <w:sz w:val="16"/>
                <w:szCs w:val="16"/>
                <w:lang w:val="es-CO" w:eastAsia="es-CO"/>
              </w:rPr>
              <w:t>https://support.oracle.com/knowledge/Oracle%20Linux%20and%20Virtualization/2331936_1.html</w:t>
            </w:r>
          </w:p>
        </w:tc>
      </w:tr>
      <w:tr w:rsidR="00763EE6" w:rsidRPr="00F7418F" w14:paraId="05564775" w14:textId="77777777" w:rsidTr="004A5F9F">
        <w:trPr>
          <w:trHeight w:val="97"/>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7F18B1BC" w14:textId="1379C1CB"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CentOS Linux 7</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716766FD" w14:textId="67A9B882"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26E6F51E"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6C97D636" w14:textId="77777777" w:rsidTr="004A5F9F">
        <w:trPr>
          <w:trHeight w:val="185"/>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0FCACDA7" w14:textId="6A97A6B7"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CentOS Linux 7.6</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72404A4B" w14:textId="75184989"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276F1C27"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1F41B80B" w14:textId="77777777" w:rsidTr="004A5F9F">
        <w:trPr>
          <w:trHeight w:val="117"/>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35F469C4" w14:textId="7E5E4EEE"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lastRenderedPageBreak/>
              <w:t>CentOS Linux 8</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7C8A5CFD" w14:textId="3FCA05B4"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631E5F7A"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24280BE8" w14:textId="77777777" w:rsidTr="004A5F9F">
        <w:trPr>
          <w:trHeight w:val="5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5651637B" w14:textId="0FC22F65"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Red Hat Linux 7</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0B624F69" w14:textId="4449AAD3"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558D2DEF"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4624D314" w14:textId="77777777" w:rsidTr="004A5F9F">
        <w:trPr>
          <w:trHeight w:val="12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36F19F1D" w14:textId="1DB53ED7"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Debian Linux 9</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6E71DCDF" w14:textId="592B31B9"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21333FD7"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4895E1E3" w14:textId="77777777" w:rsidTr="004A5F9F">
        <w:trPr>
          <w:trHeight w:val="197"/>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03C8D6BF" w14:textId="5C680C65"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Debian Linux 8</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4AE320F9" w14:textId="691F7493"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0674C428"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711B2B99" w14:textId="77777777" w:rsidTr="004A5F9F">
        <w:trPr>
          <w:trHeight w:val="5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4A051E0F" w14:textId="3AC30E83"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Debian Linux 10</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415F0249" w14:textId="76C81A98"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74E78661"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763EE6" w:rsidRPr="00F7418F" w14:paraId="0FDB9D69" w14:textId="77777777" w:rsidTr="004A5F9F">
        <w:trPr>
          <w:trHeight w:val="5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52D58C98" w14:textId="26A7E9D9" w:rsidR="00763EE6" w:rsidRPr="00F7418F" w:rsidRDefault="00763EE6"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SuSE Linux 12</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657F8A3E" w14:textId="75B12856"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68E7635C"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r w:rsidR="00BF00DF" w:rsidRPr="00F7418F" w14:paraId="7DFFC635" w14:textId="77777777" w:rsidTr="004A5F9F">
        <w:trPr>
          <w:trHeight w:val="16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5C8DF0C3" w14:textId="77777777" w:rsidR="00BF00DF" w:rsidRPr="00F7418F" w:rsidRDefault="00BF00D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Fedora Linux 18</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4C5A44ED" w14:textId="77777777" w:rsidR="00BF00DF" w:rsidRPr="00F7418F" w:rsidRDefault="00BF00D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3E131B01" w14:textId="77777777" w:rsidR="00BF00DF" w:rsidRPr="00F7418F" w:rsidRDefault="00BF00DF" w:rsidP="00F7418F">
            <w:pPr>
              <w:spacing w:line="240" w:lineRule="auto"/>
              <w:jc w:val="left"/>
              <w:rPr>
                <w:rFonts w:ascii="Calibri Light" w:hAnsi="Calibri Light" w:cs="Tahoma"/>
                <w:color w:val="000000"/>
                <w:sz w:val="16"/>
                <w:szCs w:val="16"/>
                <w:lang w:val="es-CO" w:eastAsia="es-CO"/>
              </w:rPr>
            </w:pPr>
          </w:p>
        </w:tc>
      </w:tr>
      <w:tr w:rsidR="00BF00DF" w:rsidRPr="00F7418F" w14:paraId="4ABEFAA7" w14:textId="77777777" w:rsidTr="004A5F9F">
        <w:trPr>
          <w:trHeight w:val="95"/>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44B628B6" w14:textId="77777777" w:rsidR="00BF00DF" w:rsidRPr="00F7418F" w:rsidRDefault="00BF00D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Ubuntu Linux 18</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1B449D65" w14:textId="77777777" w:rsidR="00BF00DF" w:rsidRPr="00F7418F" w:rsidRDefault="00BF00DF"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3256E5E9" w14:textId="77777777" w:rsidR="00BF00DF" w:rsidRPr="00F7418F" w:rsidRDefault="00BF00DF" w:rsidP="00F7418F">
            <w:pPr>
              <w:spacing w:line="240" w:lineRule="auto"/>
              <w:jc w:val="left"/>
              <w:rPr>
                <w:rFonts w:ascii="Calibri Light" w:hAnsi="Calibri Light" w:cs="Tahoma"/>
                <w:color w:val="000000"/>
                <w:sz w:val="16"/>
                <w:szCs w:val="16"/>
                <w:lang w:val="es-CO" w:eastAsia="es-CO"/>
              </w:rPr>
            </w:pPr>
          </w:p>
        </w:tc>
      </w:tr>
      <w:tr w:rsidR="00763EE6" w:rsidRPr="00F7418F" w14:paraId="7E2D8A68" w14:textId="77777777" w:rsidTr="004A5F9F">
        <w:trPr>
          <w:trHeight w:val="53"/>
        </w:trPr>
        <w:tc>
          <w:tcPr>
            <w:tcW w:w="1814" w:type="pct"/>
            <w:tcBorders>
              <w:top w:val="single" w:sz="4" w:space="0" w:color="auto"/>
              <w:left w:val="single" w:sz="4" w:space="0" w:color="auto"/>
              <w:bottom w:val="single" w:sz="4" w:space="0" w:color="auto"/>
              <w:right w:val="single" w:sz="4" w:space="0" w:color="auto"/>
            </w:tcBorders>
            <w:shd w:val="clear" w:color="auto" w:fill="auto"/>
            <w:vAlign w:val="center"/>
          </w:tcPr>
          <w:p w14:paraId="1ED3052C" w14:textId="3D99EA8A" w:rsidR="00763EE6" w:rsidRPr="00F7418F" w:rsidRDefault="00BF00DF"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OpenBSD 6.8</w:t>
            </w:r>
          </w:p>
        </w:tc>
        <w:tc>
          <w:tcPr>
            <w:tcW w:w="762" w:type="pct"/>
            <w:tcBorders>
              <w:top w:val="single" w:sz="4" w:space="0" w:color="auto"/>
              <w:left w:val="nil"/>
              <w:bottom w:val="single" w:sz="4" w:space="0" w:color="auto"/>
              <w:right w:val="single" w:sz="4" w:space="0" w:color="auto"/>
            </w:tcBorders>
            <w:shd w:val="clear" w:color="auto" w:fill="FFFFFF" w:themeFill="background1"/>
            <w:vAlign w:val="center"/>
          </w:tcPr>
          <w:p w14:paraId="207A38A3" w14:textId="28655378" w:rsidR="00763EE6" w:rsidRPr="00F7418F" w:rsidRDefault="00763EE6"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424" w:type="pct"/>
            <w:tcBorders>
              <w:top w:val="single" w:sz="4" w:space="0" w:color="auto"/>
              <w:left w:val="nil"/>
              <w:bottom w:val="single" w:sz="4" w:space="0" w:color="auto"/>
              <w:right w:val="single" w:sz="4" w:space="0" w:color="auto"/>
            </w:tcBorders>
            <w:shd w:val="clear" w:color="auto" w:fill="FFFFFF" w:themeFill="background1"/>
            <w:vAlign w:val="center"/>
          </w:tcPr>
          <w:p w14:paraId="0BDB7BEA" w14:textId="77777777" w:rsidR="00763EE6" w:rsidRPr="00F7418F" w:rsidRDefault="00763EE6" w:rsidP="00F7418F">
            <w:pPr>
              <w:spacing w:line="240" w:lineRule="auto"/>
              <w:jc w:val="left"/>
              <w:rPr>
                <w:rFonts w:ascii="Calibri Light" w:hAnsi="Calibri Light" w:cs="Tahoma"/>
                <w:color w:val="000000"/>
                <w:sz w:val="16"/>
                <w:szCs w:val="16"/>
                <w:lang w:val="es-CO" w:eastAsia="es-CO"/>
              </w:rPr>
            </w:pPr>
          </w:p>
        </w:tc>
      </w:tr>
    </w:tbl>
    <w:p w14:paraId="33CC624C" w14:textId="77777777" w:rsidR="00D30C83" w:rsidRPr="00F7418F" w:rsidRDefault="00D30C83"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A4B9460" w14:textId="29CE0744" w:rsidR="001C4E65" w:rsidRDefault="001C4E65" w:rsidP="00F7418F">
      <w:pPr>
        <w:spacing w:line="240" w:lineRule="auto"/>
        <w:jc w:val="left"/>
        <w:rPr>
          <w:rFonts w:ascii="Calibri Light" w:hAnsi="Calibri Light" w:cs="Tahoma"/>
        </w:rPr>
      </w:pPr>
    </w:p>
    <w:p w14:paraId="5FF980DC" w14:textId="77777777" w:rsidR="005D73FF" w:rsidRPr="00F7418F" w:rsidRDefault="005D73FF" w:rsidP="00F7418F">
      <w:pPr>
        <w:spacing w:line="240" w:lineRule="auto"/>
        <w:jc w:val="left"/>
        <w:rPr>
          <w:rFonts w:ascii="Calibri Light" w:hAnsi="Calibri Light" w:cs="Tahoma"/>
        </w:rPr>
      </w:pPr>
    </w:p>
    <w:p w14:paraId="0E214186" w14:textId="4FE9814F" w:rsidR="000B2E6C" w:rsidRPr="00F7418F" w:rsidRDefault="00D11E31" w:rsidP="00F7418F">
      <w:pPr>
        <w:keepNext/>
        <w:numPr>
          <w:ilvl w:val="1"/>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127" w:name="_Toc497992936"/>
      <w:bookmarkStart w:id="128" w:name="_Toc60307019"/>
      <w:r w:rsidRPr="00F7418F">
        <w:rPr>
          <w:rFonts w:ascii="Calibri Light" w:eastAsiaTheme="majorEastAsia" w:hAnsi="Calibri Light" w:cstheme="majorBidi"/>
          <w:b/>
          <w:color w:val="7F7F7F" w:themeColor="text1" w:themeTint="80"/>
          <w:sz w:val="36"/>
          <w:szCs w:val="40"/>
        </w:rPr>
        <w:t xml:space="preserve">Software de </w:t>
      </w:r>
      <w:r w:rsidR="0064518A">
        <w:rPr>
          <w:rFonts w:ascii="Calibri Light" w:eastAsiaTheme="majorEastAsia" w:hAnsi="Calibri Light" w:cstheme="majorBidi"/>
          <w:b/>
          <w:color w:val="7F7F7F" w:themeColor="text1" w:themeTint="80"/>
          <w:sz w:val="36"/>
          <w:szCs w:val="40"/>
        </w:rPr>
        <w:t>A</w:t>
      </w:r>
      <w:r w:rsidR="000B2E6C" w:rsidRPr="00F7418F">
        <w:rPr>
          <w:rFonts w:ascii="Calibri Light" w:eastAsiaTheme="majorEastAsia" w:hAnsi="Calibri Light" w:cstheme="majorBidi"/>
          <w:b/>
          <w:color w:val="7F7F7F" w:themeColor="text1" w:themeTint="80"/>
          <w:sz w:val="36"/>
          <w:szCs w:val="40"/>
        </w:rPr>
        <w:t>plicación</w:t>
      </w:r>
      <w:bookmarkEnd w:id="127"/>
      <w:bookmarkEnd w:id="128"/>
    </w:p>
    <w:p w14:paraId="2CDB714C" w14:textId="77777777" w:rsidR="000B2E6C" w:rsidRPr="00F7418F" w:rsidRDefault="000B2E6C" w:rsidP="005D73FF">
      <w:pPr>
        <w:spacing w:line="240" w:lineRule="auto"/>
        <w:rPr>
          <w:rFonts w:ascii="Calibri Light" w:hAnsi="Calibri Light" w:cs="Tahoma"/>
        </w:rPr>
      </w:pPr>
    </w:p>
    <w:p w14:paraId="79962C40" w14:textId="2755C329" w:rsidR="000B2E6C" w:rsidRPr="00F7418F" w:rsidRDefault="00D11E31" w:rsidP="005D73FF">
      <w:pPr>
        <w:spacing w:line="240" w:lineRule="auto"/>
        <w:rPr>
          <w:rFonts w:ascii="Calibri Light" w:hAnsi="Calibri Light" w:cs="Tahoma"/>
        </w:rPr>
      </w:pPr>
      <w:r w:rsidRPr="00F7418F">
        <w:rPr>
          <w:rFonts w:ascii="Calibri Light" w:hAnsi="Calibri Light" w:cs="Tahoma"/>
        </w:rPr>
        <w:t xml:space="preserve">Las aplicaciones web de la </w:t>
      </w:r>
      <w:r w:rsidR="00DF3342">
        <w:rPr>
          <w:rFonts w:ascii="Calibri Light" w:hAnsi="Calibri Light" w:cs="Tahoma"/>
        </w:rPr>
        <w:t>Gobernación del Archipiélago se</w:t>
      </w:r>
      <w:r w:rsidR="000B2E6C" w:rsidRPr="00F7418F">
        <w:rPr>
          <w:rFonts w:ascii="Calibri Light" w:hAnsi="Calibri Light" w:cs="Tahoma"/>
        </w:rPr>
        <w:t xml:space="preserve"> despliegan </w:t>
      </w:r>
      <w:r w:rsidR="00E34C83">
        <w:rPr>
          <w:rFonts w:ascii="Calibri Light" w:hAnsi="Calibri Light" w:cs="Tahoma"/>
        </w:rPr>
        <w:t>de conformidad con el Modelo de Seguridad y Privacidad de la Información MSPI.</w:t>
      </w:r>
    </w:p>
    <w:p w14:paraId="57A5038A" w14:textId="77777777" w:rsidR="00B123DE" w:rsidRPr="00F7418F" w:rsidRDefault="00B123DE" w:rsidP="005D73FF">
      <w:pPr>
        <w:spacing w:line="240" w:lineRule="auto"/>
        <w:rPr>
          <w:rFonts w:ascii="Calibri Light" w:hAnsi="Calibri Light" w:cs="Tahoma"/>
        </w:rPr>
      </w:pPr>
    </w:p>
    <w:p w14:paraId="112C8392" w14:textId="08C38197" w:rsidR="000B2E6C" w:rsidRPr="00012C8C" w:rsidRDefault="00D11E31"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29" w:name="_Toc497786110"/>
      <w:r w:rsidRPr="00012C8C">
        <w:rPr>
          <w:rFonts w:ascii="Calibri Light" w:eastAsia="Times New Roman" w:hAnsi="Calibri Light" w:cs="Tahoma"/>
          <w:b/>
          <w:bCs/>
          <w:color w:val="auto"/>
          <w:sz w:val="20"/>
          <w:szCs w:val="20"/>
        </w:rPr>
        <w:t xml:space="preserve">Características de </w:t>
      </w:r>
      <w:r w:rsidR="00012C8C">
        <w:rPr>
          <w:rFonts w:ascii="Calibri Light" w:eastAsia="Times New Roman" w:hAnsi="Calibri Light" w:cs="Tahoma"/>
          <w:b/>
          <w:bCs/>
          <w:color w:val="auto"/>
          <w:sz w:val="20"/>
          <w:szCs w:val="20"/>
        </w:rPr>
        <w:t>A</w:t>
      </w:r>
      <w:r w:rsidR="000B2E6C" w:rsidRPr="00012C8C">
        <w:rPr>
          <w:rFonts w:ascii="Calibri Light" w:eastAsia="Times New Roman" w:hAnsi="Calibri Light" w:cs="Tahoma"/>
          <w:b/>
          <w:bCs/>
          <w:color w:val="auto"/>
          <w:sz w:val="20"/>
          <w:szCs w:val="20"/>
        </w:rPr>
        <w:t>plicaciones</w:t>
      </w:r>
      <w:bookmarkEnd w:id="129"/>
      <w:r w:rsidR="000B2E6C" w:rsidRPr="00012C8C">
        <w:rPr>
          <w:rFonts w:ascii="Calibri Light" w:eastAsia="Times New Roman" w:hAnsi="Calibri Light" w:cs="Tahoma"/>
          <w:b/>
          <w:bCs/>
          <w:color w:val="auto"/>
          <w:sz w:val="20"/>
          <w:szCs w:val="20"/>
        </w:rPr>
        <w:t xml:space="preserve"> </w:t>
      </w:r>
    </w:p>
    <w:tbl>
      <w:tblPr>
        <w:tblW w:w="5000" w:type="pct"/>
        <w:tblCellMar>
          <w:left w:w="70" w:type="dxa"/>
          <w:right w:w="70" w:type="dxa"/>
        </w:tblCellMar>
        <w:tblLook w:val="04A0" w:firstRow="1" w:lastRow="0" w:firstColumn="1" w:lastColumn="0" w:noHBand="0" w:noVBand="1"/>
      </w:tblPr>
      <w:tblGrid>
        <w:gridCol w:w="1839"/>
        <w:gridCol w:w="1191"/>
        <w:gridCol w:w="6315"/>
      </w:tblGrid>
      <w:tr w:rsidR="000B2E6C" w:rsidRPr="00F7418F" w14:paraId="1B3FEA62" w14:textId="77777777" w:rsidTr="00F85B74">
        <w:trPr>
          <w:trHeight w:val="405"/>
        </w:trPr>
        <w:tc>
          <w:tcPr>
            <w:tcW w:w="984" w:type="pct"/>
            <w:tcBorders>
              <w:top w:val="single" w:sz="8" w:space="0" w:color="auto"/>
              <w:left w:val="single" w:sz="8" w:space="0" w:color="auto"/>
              <w:bottom w:val="nil"/>
              <w:right w:val="single" w:sz="4" w:space="0" w:color="auto"/>
            </w:tcBorders>
            <w:shd w:val="clear" w:color="auto" w:fill="1A4BC7" w:themeFill="accent4" w:themeFillShade="BF"/>
            <w:noWrap/>
            <w:vAlign w:val="center"/>
            <w:hideMark/>
          </w:tcPr>
          <w:p w14:paraId="2FF02601" w14:textId="6D0CCE8A" w:rsidR="000B2E6C" w:rsidRPr="00F7418F" w:rsidRDefault="000B2E6C" w:rsidP="00F7418F">
            <w:pPr>
              <w:spacing w:line="240" w:lineRule="auto"/>
              <w:jc w:val="center"/>
              <w:rPr>
                <w:rFonts w:ascii="Calibri Light" w:hAnsi="Calibri Light" w:cs="Tahoma"/>
                <w:b/>
                <w:bCs/>
                <w:color w:val="FFFFFF" w:themeColor="background1"/>
                <w:sz w:val="18"/>
                <w:szCs w:val="18"/>
                <w:lang w:val="es-CO" w:eastAsia="es-CO"/>
              </w:rPr>
            </w:pPr>
            <w:r w:rsidRPr="00F7418F">
              <w:rPr>
                <w:rFonts w:ascii="Calibri Light" w:hAnsi="Calibri Light" w:cs="Tahoma"/>
                <w:b/>
                <w:bCs/>
                <w:color w:val="FFFFFF" w:themeColor="background1"/>
                <w:sz w:val="18"/>
                <w:szCs w:val="18"/>
                <w:lang w:val="es-CO" w:eastAsia="es-CO"/>
              </w:rPr>
              <w:t xml:space="preserve">Software de </w:t>
            </w:r>
            <w:r w:rsidR="3AFE4ED4" w:rsidRPr="00F7418F">
              <w:rPr>
                <w:rFonts w:ascii="Calibri Light" w:hAnsi="Calibri Light" w:cs="Tahoma"/>
                <w:b/>
                <w:bCs/>
                <w:color w:val="FFFFFF" w:themeColor="background1"/>
                <w:sz w:val="18"/>
                <w:szCs w:val="18"/>
                <w:lang w:val="es-CO" w:eastAsia="es-CO"/>
              </w:rPr>
              <w:t>a</w:t>
            </w:r>
            <w:r w:rsidRPr="00F7418F">
              <w:rPr>
                <w:rFonts w:ascii="Calibri Light" w:hAnsi="Calibri Light" w:cs="Tahoma"/>
                <w:b/>
                <w:bCs/>
                <w:color w:val="FFFFFF" w:themeColor="background1"/>
                <w:sz w:val="18"/>
                <w:szCs w:val="18"/>
                <w:lang w:val="es-CO" w:eastAsia="es-CO"/>
              </w:rPr>
              <w:t>plicación</w:t>
            </w:r>
          </w:p>
        </w:tc>
        <w:tc>
          <w:tcPr>
            <w:tcW w:w="637" w:type="pct"/>
            <w:tcBorders>
              <w:top w:val="single" w:sz="8" w:space="0" w:color="auto"/>
              <w:left w:val="nil"/>
              <w:bottom w:val="nil"/>
              <w:right w:val="single" w:sz="4" w:space="0" w:color="auto"/>
            </w:tcBorders>
            <w:shd w:val="clear" w:color="auto" w:fill="1A4BC7" w:themeFill="accent4" w:themeFillShade="BF"/>
            <w:noWrap/>
            <w:vAlign w:val="center"/>
            <w:hideMark/>
          </w:tcPr>
          <w:p w14:paraId="2AEEBBEC" w14:textId="77777777" w:rsidR="000B2E6C" w:rsidRPr="00F7418F" w:rsidRDefault="000B2E6C" w:rsidP="00F7418F">
            <w:pPr>
              <w:spacing w:line="240" w:lineRule="auto"/>
              <w:jc w:val="center"/>
              <w:rPr>
                <w:rFonts w:ascii="Calibri Light" w:hAnsi="Calibri Light" w:cs="Tahoma"/>
                <w:b/>
                <w:bCs/>
                <w:color w:val="FFFFFF" w:themeColor="background1"/>
                <w:sz w:val="18"/>
                <w:szCs w:val="18"/>
                <w:lang w:val="es-CO" w:eastAsia="es-CO"/>
              </w:rPr>
            </w:pPr>
            <w:r w:rsidRPr="00F7418F">
              <w:rPr>
                <w:rFonts w:ascii="Calibri Light" w:hAnsi="Calibri Light" w:cs="Tahoma"/>
                <w:b/>
                <w:bCs/>
                <w:color w:val="FFFFFF" w:themeColor="background1"/>
                <w:sz w:val="18"/>
                <w:szCs w:val="18"/>
                <w:lang w:val="es-CO" w:eastAsia="es-CO"/>
              </w:rPr>
              <w:t>Opera en IPv6</w:t>
            </w:r>
          </w:p>
        </w:tc>
        <w:tc>
          <w:tcPr>
            <w:tcW w:w="3379" w:type="pct"/>
            <w:tcBorders>
              <w:top w:val="single" w:sz="8" w:space="0" w:color="auto"/>
              <w:left w:val="nil"/>
              <w:bottom w:val="nil"/>
              <w:right w:val="single" w:sz="4" w:space="0" w:color="auto"/>
            </w:tcBorders>
            <w:shd w:val="clear" w:color="auto" w:fill="1A4BC7" w:themeFill="accent4" w:themeFillShade="BF"/>
            <w:vAlign w:val="center"/>
          </w:tcPr>
          <w:p w14:paraId="23AC121F" w14:textId="77777777" w:rsidR="000B2E6C" w:rsidRPr="00F7418F" w:rsidRDefault="000B2E6C" w:rsidP="00F7418F">
            <w:pPr>
              <w:spacing w:line="240" w:lineRule="auto"/>
              <w:jc w:val="center"/>
              <w:rPr>
                <w:rFonts w:ascii="Calibri Light" w:hAnsi="Calibri Light" w:cs="Tahoma"/>
                <w:b/>
                <w:bCs/>
                <w:color w:val="FFFFFF" w:themeColor="background1"/>
                <w:sz w:val="18"/>
                <w:szCs w:val="18"/>
                <w:lang w:val="es-CO" w:eastAsia="es-CO"/>
              </w:rPr>
            </w:pPr>
            <w:r w:rsidRPr="00F7418F">
              <w:rPr>
                <w:rFonts w:ascii="Calibri Light" w:hAnsi="Calibri Light" w:cs="Tahoma"/>
                <w:b/>
                <w:bCs/>
                <w:color w:val="FFFFFF" w:themeColor="background1"/>
                <w:sz w:val="18"/>
                <w:szCs w:val="18"/>
                <w:lang w:val="es-CO" w:eastAsia="es-CO"/>
              </w:rPr>
              <w:t>Observaciones</w:t>
            </w:r>
          </w:p>
        </w:tc>
      </w:tr>
      <w:tr w:rsidR="005D73FF" w:rsidRPr="00F7418F" w14:paraId="25EF2582" w14:textId="77777777" w:rsidTr="00F85B74">
        <w:trPr>
          <w:trHeight w:val="53"/>
        </w:trPr>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7E0F7123" w14:textId="52A143CF"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Humano Web</w:t>
            </w:r>
          </w:p>
        </w:tc>
        <w:tc>
          <w:tcPr>
            <w:tcW w:w="637" w:type="pct"/>
            <w:tcBorders>
              <w:top w:val="single" w:sz="4" w:space="0" w:color="auto"/>
              <w:left w:val="nil"/>
              <w:bottom w:val="single" w:sz="4" w:space="0" w:color="auto"/>
              <w:right w:val="single" w:sz="4" w:space="0" w:color="auto"/>
            </w:tcBorders>
            <w:shd w:val="clear" w:color="auto" w:fill="FFFFFF" w:themeFill="background1"/>
            <w:vAlign w:val="center"/>
          </w:tcPr>
          <w:p w14:paraId="31744D1E" w14:textId="74C9FCB6" w:rsidR="005D73FF" w:rsidRPr="00F7418F" w:rsidRDefault="005D73FF" w:rsidP="005D73FF">
            <w:pPr>
              <w:spacing w:line="240" w:lineRule="auto"/>
              <w:jc w:val="center"/>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Si</w:t>
            </w:r>
          </w:p>
        </w:tc>
        <w:tc>
          <w:tcPr>
            <w:tcW w:w="3379" w:type="pct"/>
            <w:tcBorders>
              <w:top w:val="single" w:sz="4" w:space="0" w:color="auto"/>
              <w:left w:val="nil"/>
              <w:bottom w:val="single" w:sz="4" w:space="0" w:color="auto"/>
              <w:right w:val="single" w:sz="4" w:space="0" w:color="auto"/>
            </w:tcBorders>
            <w:shd w:val="clear" w:color="auto" w:fill="FFFFFF" w:themeFill="background1"/>
            <w:vAlign w:val="center"/>
          </w:tcPr>
          <w:p w14:paraId="55BF460C" w14:textId="159D643F"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sz w:val="18"/>
                <w:szCs w:val="18"/>
                <w:lang w:val="es-CO" w:eastAsia="es-CO"/>
              </w:rPr>
              <w:t>https://gobernacionsanandres-my.sharepoint.com/:f:/g/personal/mcordoba_sanandres_gov_co/ErIwNmh-JrZEvwZCpEDbRigB4BmRd963MCIwzSp3Hv7wvA?e=wBHzHE</w:t>
            </w:r>
          </w:p>
        </w:tc>
      </w:tr>
      <w:tr w:rsidR="005D73FF" w:rsidRPr="00F7418F" w14:paraId="50A272A0" w14:textId="77777777" w:rsidTr="00F85B74">
        <w:trPr>
          <w:trHeight w:val="239"/>
        </w:trPr>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458BEAC4" w14:textId="7CAD1288"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Nexura Platform</w:t>
            </w:r>
          </w:p>
        </w:tc>
        <w:tc>
          <w:tcPr>
            <w:tcW w:w="637" w:type="pct"/>
            <w:tcBorders>
              <w:top w:val="single" w:sz="4" w:space="0" w:color="auto"/>
              <w:left w:val="nil"/>
              <w:bottom w:val="single" w:sz="4" w:space="0" w:color="auto"/>
              <w:right w:val="single" w:sz="4" w:space="0" w:color="auto"/>
            </w:tcBorders>
            <w:shd w:val="clear" w:color="auto" w:fill="FFFFFF" w:themeFill="background1"/>
            <w:vAlign w:val="center"/>
          </w:tcPr>
          <w:p w14:paraId="23BA2876" w14:textId="229169C7" w:rsidR="005D73FF" w:rsidRPr="00F7418F" w:rsidRDefault="005D73FF" w:rsidP="005D73FF">
            <w:pPr>
              <w:spacing w:line="240" w:lineRule="auto"/>
              <w:jc w:val="center"/>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No</w:t>
            </w:r>
          </w:p>
        </w:tc>
        <w:tc>
          <w:tcPr>
            <w:tcW w:w="3379" w:type="pct"/>
            <w:tcBorders>
              <w:top w:val="single" w:sz="4" w:space="0" w:color="auto"/>
              <w:left w:val="nil"/>
              <w:bottom w:val="single" w:sz="4" w:space="0" w:color="auto"/>
              <w:right w:val="single" w:sz="4" w:space="0" w:color="auto"/>
            </w:tcBorders>
            <w:shd w:val="clear" w:color="auto" w:fill="FFFFFF" w:themeFill="background1"/>
            <w:vAlign w:val="center"/>
          </w:tcPr>
          <w:p w14:paraId="37AF06BE" w14:textId="3587DDA4"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La Entidad esta trabajando con el proveedor tecnológico para la compatibilidad con IPV6</w:t>
            </w:r>
          </w:p>
        </w:tc>
      </w:tr>
      <w:tr w:rsidR="005D73FF" w:rsidRPr="00F7418F" w14:paraId="699957C3" w14:textId="77777777" w:rsidTr="00F85B74">
        <w:trPr>
          <w:trHeight w:val="53"/>
        </w:trPr>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1F340BD6" w14:textId="104E1BD6"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Occre Web</w:t>
            </w:r>
          </w:p>
        </w:tc>
        <w:tc>
          <w:tcPr>
            <w:tcW w:w="637" w:type="pct"/>
            <w:tcBorders>
              <w:top w:val="single" w:sz="4" w:space="0" w:color="auto"/>
              <w:left w:val="nil"/>
              <w:bottom w:val="single" w:sz="4" w:space="0" w:color="auto"/>
              <w:right w:val="single" w:sz="4" w:space="0" w:color="auto"/>
            </w:tcBorders>
            <w:shd w:val="clear" w:color="auto" w:fill="FFFFFF" w:themeFill="background1"/>
            <w:vAlign w:val="center"/>
          </w:tcPr>
          <w:p w14:paraId="2AB6C0D9" w14:textId="41923A56" w:rsidR="005D73FF" w:rsidRPr="00F7418F" w:rsidRDefault="005D73FF" w:rsidP="005D73FF">
            <w:pPr>
              <w:spacing w:line="240" w:lineRule="auto"/>
              <w:jc w:val="center"/>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No</w:t>
            </w:r>
          </w:p>
        </w:tc>
        <w:tc>
          <w:tcPr>
            <w:tcW w:w="3379" w:type="pct"/>
            <w:tcBorders>
              <w:top w:val="single" w:sz="4" w:space="0" w:color="auto"/>
              <w:left w:val="nil"/>
              <w:bottom w:val="single" w:sz="4" w:space="0" w:color="auto"/>
              <w:right w:val="single" w:sz="4" w:space="0" w:color="auto"/>
            </w:tcBorders>
            <w:shd w:val="clear" w:color="auto" w:fill="FFFFFF" w:themeFill="background1"/>
            <w:vAlign w:val="center"/>
          </w:tcPr>
          <w:p w14:paraId="40110FD6" w14:textId="6E985270"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La Entidad está trabajando con el proveedor tecnológico para la compatibilidad con IPV6</w:t>
            </w:r>
          </w:p>
        </w:tc>
      </w:tr>
      <w:tr w:rsidR="005D73FF" w:rsidRPr="00F7418F" w14:paraId="2CA6A793" w14:textId="77777777" w:rsidTr="00F85B74">
        <w:trPr>
          <w:trHeight w:val="53"/>
        </w:trPr>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627EBC53" w14:textId="49A2ED45"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Digifile Work Flow</w:t>
            </w:r>
          </w:p>
        </w:tc>
        <w:tc>
          <w:tcPr>
            <w:tcW w:w="637" w:type="pct"/>
            <w:tcBorders>
              <w:top w:val="single" w:sz="4" w:space="0" w:color="auto"/>
              <w:left w:val="nil"/>
              <w:bottom w:val="single" w:sz="4" w:space="0" w:color="auto"/>
              <w:right w:val="single" w:sz="4" w:space="0" w:color="auto"/>
            </w:tcBorders>
            <w:shd w:val="clear" w:color="auto" w:fill="FFFFFF" w:themeFill="background1"/>
            <w:vAlign w:val="center"/>
          </w:tcPr>
          <w:p w14:paraId="330B9CA9" w14:textId="69B4B98A" w:rsidR="005D73FF" w:rsidRPr="00F7418F" w:rsidRDefault="005D73FF" w:rsidP="005D73FF">
            <w:pPr>
              <w:spacing w:line="240" w:lineRule="auto"/>
              <w:jc w:val="center"/>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Si</w:t>
            </w:r>
          </w:p>
        </w:tc>
        <w:tc>
          <w:tcPr>
            <w:tcW w:w="3379" w:type="pct"/>
            <w:tcBorders>
              <w:top w:val="single" w:sz="4" w:space="0" w:color="auto"/>
              <w:left w:val="nil"/>
              <w:bottom w:val="single" w:sz="4" w:space="0" w:color="auto"/>
              <w:right w:val="single" w:sz="4" w:space="0" w:color="auto"/>
            </w:tcBorders>
            <w:shd w:val="clear" w:color="auto" w:fill="FFFFFF" w:themeFill="background1"/>
            <w:vAlign w:val="center"/>
          </w:tcPr>
          <w:p w14:paraId="5F85D76F" w14:textId="4543946E" w:rsidR="005D73FF" w:rsidRPr="00F7418F" w:rsidRDefault="005D73FF" w:rsidP="005D73FF">
            <w:pPr>
              <w:spacing w:line="240" w:lineRule="auto"/>
              <w:jc w:val="left"/>
              <w:rPr>
                <w:rFonts w:ascii="Calibri Light" w:hAnsi="Calibri Light" w:cs="Tahoma"/>
                <w:color w:val="000000"/>
                <w:sz w:val="18"/>
                <w:szCs w:val="18"/>
                <w:lang w:val="es-CO" w:eastAsia="es-CO"/>
              </w:rPr>
            </w:pPr>
            <w:r w:rsidRPr="00F7418F">
              <w:rPr>
                <w:rFonts w:ascii="Calibri Light" w:hAnsi="Calibri Light" w:cs="Tahoma"/>
                <w:color w:val="000000"/>
                <w:sz w:val="18"/>
                <w:szCs w:val="18"/>
                <w:lang w:val="es-CO" w:eastAsia="es-CO"/>
              </w:rPr>
              <w:t>https://gobernacionsanandres-my.sharepoint.com/:f:/g/personal/mcordoba_sanandres_gov_co/ErIwNmh-JrZEvwZCpEDbRigB4BmRd963MCIwzSp3Hv7wvA?e=wBHzHE</w:t>
            </w:r>
          </w:p>
        </w:tc>
      </w:tr>
      <w:tr w:rsidR="005D73FF" w:rsidRPr="00F7418F" w14:paraId="267DF695" w14:textId="77777777" w:rsidTr="00F85B74">
        <w:trPr>
          <w:trHeight w:val="53"/>
        </w:trPr>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1E95EDAD" w14:textId="0DCE8DA3" w:rsidR="005D73FF" w:rsidRPr="00F7418F" w:rsidRDefault="005D73FF" w:rsidP="005D73FF">
            <w:pPr>
              <w:spacing w:line="240" w:lineRule="auto"/>
              <w:jc w:val="left"/>
              <w:rPr>
                <w:rFonts w:ascii="Calibri Light" w:hAnsi="Calibri Light" w:cs="Tahoma"/>
                <w:color w:val="000000" w:themeColor="text1"/>
                <w:sz w:val="18"/>
                <w:szCs w:val="18"/>
                <w:lang w:val="es-CO" w:eastAsia="es-CO"/>
              </w:rPr>
            </w:pPr>
            <w:r w:rsidRPr="00F7418F">
              <w:rPr>
                <w:rFonts w:ascii="Calibri Light" w:hAnsi="Calibri Light" w:cs="Tahoma"/>
                <w:color w:val="000000" w:themeColor="text1"/>
                <w:sz w:val="18"/>
                <w:szCs w:val="18"/>
                <w:lang w:val="es-CO" w:eastAsia="es-CO"/>
              </w:rPr>
              <w:t>CITY</w:t>
            </w:r>
          </w:p>
        </w:tc>
        <w:tc>
          <w:tcPr>
            <w:tcW w:w="637" w:type="pct"/>
            <w:tcBorders>
              <w:top w:val="single" w:sz="4" w:space="0" w:color="auto"/>
              <w:left w:val="nil"/>
              <w:bottom w:val="single" w:sz="4" w:space="0" w:color="auto"/>
              <w:right w:val="single" w:sz="4" w:space="0" w:color="auto"/>
            </w:tcBorders>
            <w:shd w:val="clear" w:color="auto" w:fill="FFFFFF" w:themeFill="background1"/>
            <w:vAlign w:val="center"/>
          </w:tcPr>
          <w:p w14:paraId="78CBC6A8" w14:textId="4D56C0C4" w:rsidR="005D73FF" w:rsidRPr="00F7418F" w:rsidRDefault="005D73FF" w:rsidP="005D73FF">
            <w:pPr>
              <w:spacing w:line="240" w:lineRule="auto"/>
              <w:jc w:val="center"/>
              <w:rPr>
                <w:rFonts w:ascii="Calibri Light" w:hAnsi="Calibri Light" w:cs="Tahoma"/>
                <w:color w:val="000000" w:themeColor="text1"/>
                <w:sz w:val="18"/>
                <w:szCs w:val="18"/>
                <w:lang w:val="es-CO" w:eastAsia="es-CO"/>
              </w:rPr>
            </w:pPr>
            <w:r>
              <w:rPr>
                <w:rFonts w:ascii="Calibri Light" w:hAnsi="Calibri Light" w:cs="Tahoma"/>
                <w:color w:val="000000" w:themeColor="text1"/>
                <w:sz w:val="18"/>
                <w:szCs w:val="18"/>
                <w:lang w:val="es-CO" w:eastAsia="es-CO"/>
              </w:rPr>
              <w:t>No</w:t>
            </w:r>
          </w:p>
        </w:tc>
        <w:tc>
          <w:tcPr>
            <w:tcW w:w="3379" w:type="pct"/>
            <w:tcBorders>
              <w:top w:val="single" w:sz="4" w:space="0" w:color="auto"/>
              <w:left w:val="nil"/>
              <w:bottom w:val="single" w:sz="4" w:space="0" w:color="auto"/>
              <w:right w:val="single" w:sz="4" w:space="0" w:color="auto"/>
            </w:tcBorders>
            <w:shd w:val="clear" w:color="auto" w:fill="FFFFFF" w:themeFill="background1"/>
            <w:vAlign w:val="center"/>
          </w:tcPr>
          <w:p w14:paraId="3C911FCE" w14:textId="76DCC389" w:rsidR="005D73FF" w:rsidRPr="00F7418F" w:rsidRDefault="005D73FF" w:rsidP="005D73FF">
            <w:pPr>
              <w:spacing w:line="240" w:lineRule="auto"/>
              <w:jc w:val="left"/>
              <w:rPr>
                <w:rFonts w:ascii="Calibri Light" w:hAnsi="Calibri Light" w:cs="Tahoma"/>
                <w:color w:val="000000"/>
                <w:sz w:val="18"/>
                <w:szCs w:val="18"/>
                <w:lang w:val="es-CO" w:eastAsia="es-CO"/>
              </w:rPr>
            </w:pPr>
            <w:r>
              <w:rPr>
                <w:rFonts w:ascii="Calibri Light" w:hAnsi="Calibri Light" w:cs="Tahoma"/>
                <w:color w:val="000000" w:themeColor="text1"/>
                <w:sz w:val="18"/>
                <w:szCs w:val="18"/>
                <w:lang w:val="es-CO" w:eastAsia="es-CO"/>
              </w:rPr>
              <w:t>La Entidad está trabajando con el proveedor tecnológico para la compatibilidad con IPV6</w:t>
            </w:r>
          </w:p>
        </w:tc>
      </w:tr>
    </w:tbl>
    <w:p w14:paraId="37E93B0A" w14:textId="04549946" w:rsidR="00D30C83" w:rsidRPr="00F7418F" w:rsidRDefault="00D30C83" w:rsidP="00F7418F">
      <w:pPr>
        <w:spacing w:line="240" w:lineRule="auto"/>
        <w:ind w:left="360" w:hanging="360"/>
        <w:jc w:val="left"/>
        <w:rPr>
          <w:rFonts w:ascii="Calibri Light" w:hAnsi="Calibri Light" w:cs="Tahoma"/>
          <w:sz w:val="16"/>
          <w:szCs w:val="16"/>
        </w:rPr>
      </w:pPr>
      <w:bookmarkStart w:id="130" w:name="_Toc497992937"/>
      <w:r w:rsidRPr="00F7418F">
        <w:rPr>
          <w:rFonts w:ascii="Calibri Light" w:hAnsi="Calibri Light" w:cs="Tahoma"/>
          <w:sz w:val="16"/>
          <w:szCs w:val="16"/>
        </w:rPr>
        <w:t>Fuente: Grupo TIC – Gobernación del Archipiélago</w:t>
      </w:r>
    </w:p>
    <w:p w14:paraId="3C88CC33" w14:textId="670E9C16" w:rsidR="00D30C83" w:rsidRPr="00F7418F" w:rsidRDefault="00D30C83" w:rsidP="00F7418F">
      <w:pPr>
        <w:spacing w:line="240" w:lineRule="auto"/>
        <w:ind w:left="360" w:hanging="360"/>
        <w:jc w:val="left"/>
        <w:rPr>
          <w:rFonts w:ascii="Calibri Light" w:hAnsi="Calibri Light" w:cs="Tahoma"/>
        </w:rPr>
      </w:pPr>
    </w:p>
    <w:p w14:paraId="3686F6D9" w14:textId="77777777" w:rsidR="00D30C83" w:rsidRPr="00F7418F" w:rsidRDefault="00D30C83" w:rsidP="00F7418F">
      <w:pPr>
        <w:spacing w:line="240" w:lineRule="auto"/>
        <w:ind w:left="360" w:hanging="360"/>
        <w:jc w:val="left"/>
        <w:rPr>
          <w:rFonts w:ascii="Calibri Light" w:hAnsi="Calibri Light" w:cs="Tahoma"/>
        </w:rPr>
      </w:pPr>
    </w:p>
    <w:p w14:paraId="2E7C4D2D"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131" w:name="_Toc60307020"/>
      <w:r w:rsidRPr="00F7418F">
        <w:rPr>
          <w:rFonts w:ascii="Calibri Light" w:eastAsiaTheme="majorEastAsia" w:hAnsi="Calibri Light" w:cs="Tahoma"/>
          <w:b/>
          <w:bCs/>
          <w:color w:val="7F7F7F" w:themeColor="text1" w:themeTint="80"/>
          <w:sz w:val="36"/>
          <w:szCs w:val="40"/>
        </w:rPr>
        <w:t>SERVICIOS DE DHCP Y DNS</w:t>
      </w:r>
      <w:bookmarkEnd w:id="130"/>
      <w:bookmarkEnd w:id="131"/>
    </w:p>
    <w:p w14:paraId="71A97802" w14:textId="77777777" w:rsidR="000B2E6C" w:rsidRPr="00F7418F" w:rsidRDefault="000B2E6C" w:rsidP="005D73FF">
      <w:pPr>
        <w:spacing w:line="240" w:lineRule="auto"/>
        <w:rPr>
          <w:rFonts w:ascii="Calibri Light" w:hAnsi="Calibri Light" w:cs="Tahoma"/>
        </w:rPr>
      </w:pPr>
    </w:p>
    <w:p w14:paraId="0D6DDB91" w14:textId="006CAF9D" w:rsidR="000B2E6C" w:rsidRPr="00F7418F" w:rsidRDefault="005D73FF" w:rsidP="005D73FF">
      <w:pPr>
        <w:spacing w:line="240" w:lineRule="auto"/>
        <w:rPr>
          <w:rFonts w:ascii="Calibri Light" w:hAnsi="Calibri Light" w:cs="Tahoma"/>
        </w:rPr>
      </w:pPr>
      <w:r>
        <w:rPr>
          <w:rFonts w:ascii="Calibri Light" w:hAnsi="Calibri Light" w:cs="Tahoma"/>
        </w:rPr>
        <w:t>Los ser</w:t>
      </w:r>
      <w:r w:rsidR="000B2E6C" w:rsidRPr="00F7418F">
        <w:rPr>
          <w:rFonts w:ascii="Calibri Light" w:hAnsi="Calibri Light" w:cs="Tahoma"/>
        </w:rPr>
        <w:t xml:space="preserve">vicios de DHCP y DNS </w:t>
      </w:r>
      <w:r>
        <w:rPr>
          <w:rFonts w:ascii="Calibri Light" w:hAnsi="Calibri Light" w:cs="Tahoma"/>
        </w:rPr>
        <w:t>en la Gobernación del Archipiélago son generados a través de la solución implementada con varios dispositivos de TI relacionados a continuación.</w:t>
      </w:r>
    </w:p>
    <w:p w14:paraId="4A8D0073" w14:textId="3A694E96" w:rsidR="000B2E6C" w:rsidRPr="00F7418F" w:rsidRDefault="000B2E6C" w:rsidP="005D73FF">
      <w:pPr>
        <w:tabs>
          <w:tab w:val="left" w:pos="1290"/>
        </w:tabs>
        <w:spacing w:line="240" w:lineRule="auto"/>
        <w:rPr>
          <w:rFonts w:ascii="Calibri Light" w:hAnsi="Calibri Light" w:cs="Tahoma"/>
        </w:rPr>
      </w:pPr>
    </w:p>
    <w:p w14:paraId="1BBB002B" w14:textId="4CBEE34E" w:rsidR="005D73FF" w:rsidRPr="00012C8C" w:rsidRDefault="005D73FF" w:rsidP="00012C8C">
      <w:pPr>
        <w:pStyle w:val="Prrafodelista"/>
        <w:numPr>
          <w:ilvl w:val="0"/>
          <w:numId w:val="29"/>
        </w:numPr>
        <w:spacing w:line="240" w:lineRule="auto"/>
        <w:jc w:val="left"/>
        <w:rPr>
          <w:rFonts w:ascii="Calibri Light" w:eastAsia="Times New Roman" w:hAnsi="Calibri Light" w:cs="Tahoma"/>
          <w:b/>
          <w:bCs/>
          <w:color w:val="auto"/>
          <w:sz w:val="20"/>
          <w:szCs w:val="20"/>
        </w:rPr>
      </w:pPr>
      <w:r w:rsidRPr="00012C8C">
        <w:rPr>
          <w:rFonts w:ascii="Calibri Light" w:eastAsia="Times New Roman" w:hAnsi="Calibri Light" w:cs="Tahoma"/>
          <w:b/>
          <w:bCs/>
          <w:color w:val="auto"/>
          <w:sz w:val="20"/>
          <w:szCs w:val="20"/>
        </w:rPr>
        <w:t>Características Equipos DHCP Y DNS</w:t>
      </w:r>
    </w:p>
    <w:tbl>
      <w:tblPr>
        <w:tblStyle w:val="Tablaconcuadrcula"/>
        <w:tblW w:w="9351" w:type="dxa"/>
        <w:tblLook w:val="04A0" w:firstRow="1" w:lastRow="0" w:firstColumn="1" w:lastColumn="0" w:noHBand="0" w:noVBand="1"/>
      </w:tblPr>
      <w:tblGrid>
        <w:gridCol w:w="2547"/>
        <w:gridCol w:w="2127"/>
        <w:gridCol w:w="4677"/>
      </w:tblGrid>
      <w:tr w:rsidR="00AA4357" w:rsidRPr="00F7418F" w14:paraId="03118055" w14:textId="77777777" w:rsidTr="0052697D">
        <w:tc>
          <w:tcPr>
            <w:tcW w:w="2547" w:type="dxa"/>
            <w:shd w:val="clear" w:color="auto" w:fill="1A4BC7" w:themeFill="accent4" w:themeFillShade="BF"/>
          </w:tcPr>
          <w:p w14:paraId="46F133C3" w14:textId="77777777" w:rsidR="00AA4357" w:rsidRPr="00F7418F" w:rsidRDefault="00AA4357" w:rsidP="00F7418F">
            <w:pPr>
              <w:spacing w:line="240" w:lineRule="auto"/>
              <w:jc w:val="center"/>
              <w:rPr>
                <w:rFonts w:ascii="Calibri Light" w:eastAsia="Times New Roman" w:hAnsi="Calibri Light" w:cs="Tahoma"/>
                <w:b/>
                <w:bCs/>
                <w:color w:val="FFFFFF" w:themeColor="background1"/>
                <w:sz w:val="20"/>
                <w:szCs w:val="20"/>
              </w:rPr>
            </w:pPr>
            <w:r w:rsidRPr="00F7418F">
              <w:rPr>
                <w:rFonts w:ascii="Calibri Light" w:eastAsia="Times New Roman" w:hAnsi="Calibri Light" w:cs="Tahoma"/>
                <w:b/>
                <w:bCs/>
                <w:color w:val="FFFFFF" w:themeColor="background1"/>
                <w:sz w:val="20"/>
                <w:szCs w:val="20"/>
              </w:rPr>
              <w:t>SERVIDOR - EQUIPO</w:t>
            </w:r>
          </w:p>
        </w:tc>
        <w:tc>
          <w:tcPr>
            <w:tcW w:w="2127" w:type="dxa"/>
            <w:shd w:val="clear" w:color="auto" w:fill="1A4BC7" w:themeFill="accent4" w:themeFillShade="BF"/>
          </w:tcPr>
          <w:p w14:paraId="2E5B8959" w14:textId="77777777" w:rsidR="00AA4357" w:rsidRPr="00F7418F" w:rsidRDefault="00AA4357" w:rsidP="00F7418F">
            <w:pPr>
              <w:spacing w:line="240" w:lineRule="auto"/>
              <w:jc w:val="center"/>
              <w:rPr>
                <w:rFonts w:ascii="Calibri Light" w:eastAsia="Times New Roman" w:hAnsi="Calibri Light" w:cs="Tahoma"/>
                <w:b/>
                <w:bCs/>
                <w:color w:val="FFFFFF" w:themeColor="background1"/>
                <w:sz w:val="20"/>
                <w:szCs w:val="20"/>
              </w:rPr>
            </w:pPr>
            <w:r w:rsidRPr="00F7418F">
              <w:rPr>
                <w:rFonts w:ascii="Calibri Light" w:eastAsia="Times New Roman" w:hAnsi="Calibri Light" w:cs="Tahoma"/>
                <w:b/>
                <w:bCs/>
                <w:color w:val="FFFFFF" w:themeColor="background1"/>
                <w:sz w:val="20"/>
                <w:szCs w:val="20"/>
              </w:rPr>
              <w:t>TIPO DE SERVICIO</w:t>
            </w:r>
          </w:p>
        </w:tc>
        <w:tc>
          <w:tcPr>
            <w:tcW w:w="4677" w:type="dxa"/>
            <w:shd w:val="clear" w:color="auto" w:fill="1A4BC7" w:themeFill="accent4" w:themeFillShade="BF"/>
          </w:tcPr>
          <w:p w14:paraId="08B0D614" w14:textId="77777777" w:rsidR="00AA4357" w:rsidRPr="00F7418F" w:rsidRDefault="00AA4357" w:rsidP="00F7418F">
            <w:pPr>
              <w:spacing w:line="240" w:lineRule="auto"/>
              <w:jc w:val="center"/>
              <w:rPr>
                <w:rFonts w:ascii="Calibri Light" w:eastAsia="Times New Roman" w:hAnsi="Calibri Light" w:cs="Tahoma"/>
                <w:b/>
                <w:bCs/>
                <w:color w:val="FFFFFF" w:themeColor="background1"/>
                <w:sz w:val="20"/>
                <w:szCs w:val="20"/>
              </w:rPr>
            </w:pPr>
            <w:r w:rsidRPr="00F7418F">
              <w:rPr>
                <w:rFonts w:ascii="Calibri Light" w:eastAsia="Times New Roman" w:hAnsi="Calibri Light" w:cs="Tahoma"/>
                <w:b/>
                <w:bCs/>
                <w:color w:val="FFFFFF" w:themeColor="background1"/>
                <w:sz w:val="20"/>
                <w:szCs w:val="20"/>
              </w:rPr>
              <w:t>OBSERVACIONES</w:t>
            </w:r>
          </w:p>
        </w:tc>
      </w:tr>
      <w:tr w:rsidR="00AA4357" w:rsidRPr="00F7418F" w14:paraId="73F835E0" w14:textId="77777777" w:rsidTr="0052697D">
        <w:tc>
          <w:tcPr>
            <w:tcW w:w="2547" w:type="dxa"/>
            <w:vAlign w:val="center"/>
          </w:tcPr>
          <w:p w14:paraId="5174DFCB" w14:textId="77777777" w:rsidR="00AA4357" w:rsidRPr="00F7418F" w:rsidRDefault="00AA4357" w:rsidP="00F7418F">
            <w:pPr>
              <w:spacing w:line="240" w:lineRule="auto"/>
              <w:jc w:val="left"/>
              <w:rPr>
                <w:rFonts w:ascii="Calibri Light" w:eastAsia="Times New Roman" w:hAnsi="Calibri Light" w:cs="Tahoma"/>
                <w:bCs/>
                <w:color w:val="auto"/>
                <w:sz w:val="20"/>
                <w:szCs w:val="20"/>
                <w:lang w:val="en-US"/>
              </w:rPr>
            </w:pPr>
            <w:r w:rsidRPr="00F7418F">
              <w:rPr>
                <w:rFonts w:ascii="Calibri Light" w:eastAsia="Times New Roman" w:hAnsi="Calibri Light" w:cs="Tahoma"/>
                <w:bCs/>
                <w:color w:val="auto"/>
                <w:sz w:val="20"/>
                <w:szCs w:val="20"/>
                <w:lang w:val="en-US"/>
              </w:rPr>
              <w:t>ROUTER MIKROTIK CCR-103G 8G-2S+</w:t>
            </w:r>
          </w:p>
        </w:tc>
        <w:tc>
          <w:tcPr>
            <w:tcW w:w="2127" w:type="dxa"/>
            <w:vAlign w:val="center"/>
          </w:tcPr>
          <w:p w14:paraId="0BBA6151" w14:textId="77777777" w:rsidR="00AA4357" w:rsidRPr="002B47C5" w:rsidRDefault="00AA4357" w:rsidP="002B47C5">
            <w:pPr>
              <w:spacing w:line="240" w:lineRule="auto"/>
              <w:ind w:left="360" w:hanging="360"/>
              <w:jc w:val="left"/>
              <w:rPr>
                <w:rFonts w:ascii="Calibri Light" w:eastAsia="Times New Roman" w:hAnsi="Calibri Light" w:cs="Tahoma"/>
                <w:bCs/>
                <w:color w:val="auto"/>
                <w:sz w:val="20"/>
                <w:szCs w:val="20"/>
              </w:rPr>
            </w:pPr>
            <w:r w:rsidRPr="002B47C5">
              <w:rPr>
                <w:rFonts w:ascii="Calibri Light" w:eastAsia="Times New Roman" w:hAnsi="Calibri Light" w:cs="Tahoma"/>
                <w:bCs/>
                <w:color w:val="auto"/>
                <w:sz w:val="20"/>
                <w:szCs w:val="20"/>
              </w:rPr>
              <w:t xml:space="preserve">DHCP - IPV4 </w:t>
            </w:r>
          </w:p>
          <w:p w14:paraId="0834207E" w14:textId="77777777" w:rsidR="00AA4357" w:rsidRPr="002B47C5" w:rsidRDefault="00AA4357" w:rsidP="002B47C5">
            <w:pPr>
              <w:spacing w:line="240" w:lineRule="auto"/>
              <w:ind w:left="360" w:hanging="360"/>
              <w:jc w:val="left"/>
              <w:rPr>
                <w:rFonts w:ascii="Calibri Light" w:eastAsia="Times New Roman" w:hAnsi="Calibri Light" w:cs="Tahoma"/>
                <w:bCs/>
                <w:color w:val="auto"/>
                <w:sz w:val="20"/>
                <w:szCs w:val="20"/>
              </w:rPr>
            </w:pPr>
            <w:r w:rsidRPr="002B47C5">
              <w:rPr>
                <w:rFonts w:ascii="Calibri Light" w:eastAsia="Times New Roman" w:hAnsi="Calibri Light" w:cs="Tahoma"/>
                <w:bCs/>
                <w:color w:val="auto"/>
                <w:sz w:val="20"/>
                <w:szCs w:val="20"/>
              </w:rPr>
              <w:t>DNS</w:t>
            </w:r>
          </w:p>
        </w:tc>
        <w:tc>
          <w:tcPr>
            <w:tcW w:w="4677" w:type="dxa"/>
            <w:vAlign w:val="center"/>
          </w:tcPr>
          <w:p w14:paraId="52CF40DD" w14:textId="77777777" w:rsidR="00AA4357" w:rsidRPr="005D73FF" w:rsidRDefault="00AA4357" w:rsidP="005D73FF">
            <w:pPr>
              <w:spacing w:line="240" w:lineRule="auto"/>
              <w:jc w:val="left"/>
              <w:rPr>
                <w:rFonts w:ascii="Calibri Light" w:eastAsia="Times New Roman" w:hAnsi="Calibri Light" w:cs="Tahoma"/>
                <w:bCs/>
                <w:color w:val="auto"/>
                <w:sz w:val="20"/>
                <w:szCs w:val="20"/>
              </w:rPr>
            </w:pPr>
            <w:r w:rsidRPr="005D73FF">
              <w:rPr>
                <w:rFonts w:ascii="Calibri Light" w:eastAsia="Times New Roman" w:hAnsi="Calibri Light" w:cs="Tahoma"/>
                <w:bCs/>
                <w:color w:val="auto"/>
                <w:sz w:val="20"/>
                <w:szCs w:val="20"/>
              </w:rPr>
              <w:t>LAN - WLAN</w:t>
            </w:r>
          </w:p>
        </w:tc>
      </w:tr>
      <w:tr w:rsidR="00AA4357" w:rsidRPr="00F7418F" w14:paraId="5AC86456" w14:textId="77777777" w:rsidTr="0052697D">
        <w:tc>
          <w:tcPr>
            <w:tcW w:w="2547" w:type="dxa"/>
            <w:vAlign w:val="center"/>
          </w:tcPr>
          <w:p w14:paraId="1437B92E" w14:textId="77777777" w:rsidR="00AA4357" w:rsidRPr="00F7418F" w:rsidRDefault="00AA4357" w:rsidP="00F7418F">
            <w:pPr>
              <w:spacing w:line="240" w:lineRule="auto"/>
              <w:jc w:val="left"/>
              <w:rPr>
                <w:rFonts w:ascii="Calibri Light" w:eastAsia="Times New Roman" w:hAnsi="Calibri Light" w:cs="Tahoma"/>
                <w:bCs/>
                <w:color w:val="auto"/>
                <w:sz w:val="20"/>
                <w:szCs w:val="20"/>
              </w:rPr>
            </w:pPr>
            <w:r w:rsidRPr="00F7418F">
              <w:rPr>
                <w:rFonts w:ascii="Calibri Light" w:eastAsia="Times New Roman" w:hAnsi="Calibri Light" w:cs="Tahoma"/>
                <w:bCs/>
                <w:color w:val="auto"/>
                <w:sz w:val="20"/>
                <w:szCs w:val="20"/>
              </w:rPr>
              <w:t>SERVIDOR CONTROLADOR DE DOMINIO</w:t>
            </w:r>
          </w:p>
        </w:tc>
        <w:tc>
          <w:tcPr>
            <w:tcW w:w="2127" w:type="dxa"/>
            <w:vAlign w:val="center"/>
          </w:tcPr>
          <w:p w14:paraId="38C7D548" w14:textId="77777777" w:rsidR="00AA4357" w:rsidRPr="002B47C5" w:rsidRDefault="00AA4357" w:rsidP="002B47C5">
            <w:pPr>
              <w:spacing w:line="240" w:lineRule="auto"/>
              <w:ind w:left="360" w:hanging="360"/>
              <w:jc w:val="left"/>
              <w:rPr>
                <w:rFonts w:ascii="Calibri Light" w:eastAsia="Times New Roman" w:hAnsi="Calibri Light" w:cs="Tahoma"/>
                <w:bCs/>
                <w:color w:val="auto"/>
                <w:sz w:val="20"/>
                <w:szCs w:val="20"/>
              </w:rPr>
            </w:pPr>
            <w:r w:rsidRPr="002B47C5">
              <w:rPr>
                <w:rFonts w:ascii="Calibri Light" w:eastAsia="Times New Roman" w:hAnsi="Calibri Light" w:cs="Tahoma"/>
                <w:bCs/>
                <w:color w:val="auto"/>
                <w:sz w:val="20"/>
                <w:szCs w:val="20"/>
              </w:rPr>
              <w:t>DNS</w:t>
            </w:r>
          </w:p>
        </w:tc>
        <w:tc>
          <w:tcPr>
            <w:tcW w:w="4677" w:type="dxa"/>
            <w:vAlign w:val="center"/>
          </w:tcPr>
          <w:p w14:paraId="654DEE24" w14:textId="77777777" w:rsidR="00AA4357" w:rsidRPr="005D73FF" w:rsidRDefault="00AA4357" w:rsidP="005D73FF">
            <w:pPr>
              <w:spacing w:line="240" w:lineRule="auto"/>
              <w:jc w:val="left"/>
              <w:rPr>
                <w:rFonts w:ascii="Calibri Light" w:eastAsia="Times New Roman" w:hAnsi="Calibri Light" w:cs="Tahoma"/>
                <w:bCs/>
                <w:color w:val="auto"/>
                <w:sz w:val="20"/>
                <w:szCs w:val="20"/>
              </w:rPr>
            </w:pPr>
            <w:r w:rsidRPr="005D73FF">
              <w:rPr>
                <w:rFonts w:ascii="Calibri Light" w:eastAsia="Times New Roman" w:hAnsi="Calibri Light" w:cs="Tahoma"/>
                <w:bCs/>
                <w:color w:val="auto"/>
                <w:sz w:val="20"/>
                <w:szCs w:val="20"/>
              </w:rPr>
              <w:t>LAN PRINCIPAL- 192.168.1.95</w:t>
            </w:r>
          </w:p>
          <w:p w14:paraId="79B5C3C0" w14:textId="77777777" w:rsidR="00AA4357" w:rsidRPr="005D73FF" w:rsidRDefault="00AA4357" w:rsidP="005D73FF">
            <w:pPr>
              <w:spacing w:line="240" w:lineRule="auto"/>
              <w:ind w:left="360" w:hanging="360"/>
              <w:jc w:val="left"/>
              <w:rPr>
                <w:rFonts w:ascii="Calibri Light" w:eastAsia="Times New Roman" w:hAnsi="Calibri Light" w:cs="Tahoma"/>
                <w:bCs/>
                <w:color w:val="auto"/>
                <w:sz w:val="20"/>
                <w:szCs w:val="20"/>
              </w:rPr>
            </w:pPr>
            <w:r w:rsidRPr="005D73FF">
              <w:rPr>
                <w:rFonts w:ascii="Calibri Light" w:eastAsia="Times New Roman" w:hAnsi="Calibri Light" w:cs="Tahoma"/>
                <w:bCs/>
                <w:color w:val="auto"/>
                <w:sz w:val="20"/>
                <w:szCs w:val="20"/>
              </w:rPr>
              <w:t>LAN SECUNDARIA: 192.168.10.18</w:t>
            </w:r>
          </w:p>
          <w:p w14:paraId="4D239370" w14:textId="3B74A201" w:rsidR="00AA4357" w:rsidRPr="005D73FF" w:rsidRDefault="00AA4357" w:rsidP="005D73FF">
            <w:pPr>
              <w:spacing w:line="240" w:lineRule="auto"/>
              <w:ind w:left="360" w:hanging="360"/>
              <w:jc w:val="left"/>
              <w:rPr>
                <w:rFonts w:ascii="Calibri Light" w:eastAsia="Times New Roman" w:hAnsi="Calibri Light" w:cs="Tahoma"/>
                <w:bCs/>
                <w:color w:val="auto"/>
                <w:sz w:val="20"/>
                <w:szCs w:val="20"/>
              </w:rPr>
            </w:pPr>
            <w:r w:rsidRPr="005D73FF">
              <w:rPr>
                <w:rFonts w:ascii="Calibri Light" w:eastAsia="Times New Roman" w:hAnsi="Calibri Light" w:cs="Tahoma"/>
                <w:bCs/>
                <w:color w:val="auto"/>
                <w:sz w:val="20"/>
                <w:szCs w:val="20"/>
              </w:rPr>
              <w:t>WAN PRINCIPAL: 8.8.8.8</w:t>
            </w:r>
          </w:p>
          <w:p w14:paraId="68DBFEBC" w14:textId="0477DA95" w:rsidR="00AA4357" w:rsidRPr="005D73FF" w:rsidRDefault="00AA4357" w:rsidP="005D73FF">
            <w:pPr>
              <w:spacing w:line="240" w:lineRule="auto"/>
              <w:ind w:left="360" w:hanging="360"/>
              <w:jc w:val="left"/>
              <w:rPr>
                <w:rFonts w:ascii="Calibri Light" w:eastAsia="Times New Roman" w:hAnsi="Calibri Light" w:cs="Tahoma"/>
                <w:bCs/>
                <w:color w:val="auto"/>
                <w:sz w:val="20"/>
                <w:szCs w:val="20"/>
              </w:rPr>
            </w:pPr>
            <w:r w:rsidRPr="005D73FF">
              <w:rPr>
                <w:rFonts w:ascii="Calibri Light" w:eastAsia="Times New Roman" w:hAnsi="Calibri Light" w:cs="Tahoma"/>
                <w:bCs/>
                <w:color w:val="auto"/>
                <w:sz w:val="20"/>
                <w:szCs w:val="20"/>
              </w:rPr>
              <w:t>WAN SECUNDARIA: 1.1.1.1</w:t>
            </w:r>
          </w:p>
        </w:tc>
      </w:tr>
    </w:tbl>
    <w:p w14:paraId="7CF76E48" w14:textId="26B6D27F" w:rsidR="000B2E6C" w:rsidRPr="00F7418F" w:rsidRDefault="000B2E6C" w:rsidP="00F7418F">
      <w:pPr>
        <w:spacing w:line="240" w:lineRule="auto"/>
        <w:jc w:val="left"/>
        <w:rPr>
          <w:rFonts w:ascii="Calibri Light" w:hAnsi="Calibri Light" w:cs="Tahoma"/>
          <w:sz w:val="16"/>
          <w:szCs w:val="16"/>
        </w:rPr>
      </w:pPr>
      <w:r w:rsidRPr="00F7418F">
        <w:rPr>
          <w:rFonts w:ascii="Calibri Light" w:hAnsi="Calibri Light" w:cs="Tahoma"/>
          <w:sz w:val="16"/>
          <w:szCs w:val="16"/>
        </w:rPr>
        <w:t xml:space="preserve">Fuente: </w:t>
      </w:r>
      <w:r w:rsidR="006C55FC" w:rsidRPr="00F7418F">
        <w:rPr>
          <w:rFonts w:ascii="Calibri Light" w:hAnsi="Calibri Light" w:cs="Tahoma"/>
          <w:sz w:val="16"/>
          <w:szCs w:val="16"/>
        </w:rPr>
        <w:t xml:space="preserve">Grupo TIC – Gobernación del Archipiélago </w:t>
      </w:r>
    </w:p>
    <w:p w14:paraId="3A2FF052" w14:textId="3F33BB42" w:rsidR="00B123DE" w:rsidRDefault="00B123DE" w:rsidP="00F7418F">
      <w:pPr>
        <w:spacing w:line="240" w:lineRule="auto"/>
        <w:jc w:val="left"/>
        <w:rPr>
          <w:rFonts w:ascii="Calibri Light" w:hAnsi="Calibri Light" w:cs="Tahoma"/>
        </w:rPr>
      </w:pPr>
    </w:p>
    <w:p w14:paraId="3B4EB0C6"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132" w:name="_Toc497992938"/>
      <w:bookmarkStart w:id="133" w:name="_Toc60307021"/>
      <w:r w:rsidRPr="00F7418F">
        <w:rPr>
          <w:rFonts w:ascii="Calibri Light" w:eastAsiaTheme="majorEastAsia" w:hAnsi="Calibri Light" w:cs="Tahoma"/>
          <w:b/>
          <w:bCs/>
          <w:color w:val="7F7F7F" w:themeColor="text1" w:themeTint="80"/>
          <w:sz w:val="36"/>
          <w:szCs w:val="40"/>
        </w:rPr>
        <w:lastRenderedPageBreak/>
        <w:t>MOTORES DE BASES DE DATOS</w:t>
      </w:r>
      <w:bookmarkEnd w:id="132"/>
      <w:bookmarkEnd w:id="133"/>
    </w:p>
    <w:p w14:paraId="54E07611" w14:textId="77777777" w:rsidR="000B2E6C" w:rsidRPr="00F7418F" w:rsidRDefault="000B2E6C" w:rsidP="00F7418F">
      <w:pPr>
        <w:spacing w:line="240" w:lineRule="auto"/>
        <w:jc w:val="left"/>
        <w:rPr>
          <w:rFonts w:ascii="Calibri Light" w:hAnsi="Calibri Light" w:cs="Tahoma"/>
        </w:rPr>
      </w:pPr>
    </w:p>
    <w:p w14:paraId="421E57B9" w14:textId="161D9432" w:rsidR="000B2E6C" w:rsidRPr="00F7418F" w:rsidRDefault="000B2E6C" w:rsidP="005D73FF">
      <w:pPr>
        <w:spacing w:line="240" w:lineRule="auto"/>
        <w:rPr>
          <w:rFonts w:ascii="Calibri Light" w:hAnsi="Calibri Light" w:cs="Tahoma"/>
        </w:rPr>
      </w:pPr>
      <w:r w:rsidRPr="00F7418F">
        <w:rPr>
          <w:rFonts w:ascii="Calibri Light" w:hAnsi="Calibri Light" w:cs="Tahoma"/>
        </w:rPr>
        <w:t xml:space="preserve">Una base de datos es una aplicación más en el ambiente del centro de datos. Como tal en la programación de los “queries” y accesos a las bases de datos. Por defecto ningún motor de base de datos hace uso de código relacionado con la dirección IP. Sin </w:t>
      </w:r>
      <w:r w:rsidR="7E2D2D6E" w:rsidRPr="00F7418F">
        <w:rPr>
          <w:rFonts w:ascii="Calibri Light" w:hAnsi="Calibri Light" w:cs="Tahoma"/>
        </w:rPr>
        <w:t>embargo,</w:t>
      </w:r>
      <w:r w:rsidRPr="00F7418F">
        <w:rPr>
          <w:rFonts w:ascii="Calibri Light" w:hAnsi="Calibri Light" w:cs="Tahoma"/>
        </w:rPr>
        <w:t xml:space="preserve"> se debe tener en cuenta que “en computación por capas” el motor de base de datos es identificado por la dirección IP del servidor de base datos, pero esto no es un problema de software, simplemente se maneja con los modos y procedimientos de conversión de red.</w:t>
      </w:r>
    </w:p>
    <w:p w14:paraId="21181D1D" w14:textId="77777777" w:rsidR="000B2E6C" w:rsidRPr="00F7418F" w:rsidRDefault="000B2E6C" w:rsidP="005D73FF">
      <w:pPr>
        <w:spacing w:line="240" w:lineRule="auto"/>
        <w:rPr>
          <w:rFonts w:ascii="Calibri Light" w:hAnsi="Calibri Light" w:cs="Tahoma"/>
        </w:rPr>
      </w:pPr>
    </w:p>
    <w:p w14:paraId="3521B143" w14:textId="609D04A2" w:rsidR="000B2E6C" w:rsidRPr="00F7418F" w:rsidRDefault="000B2E6C" w:rsidP="005D73FF">
      <w:pPr>
        <w:spacing w:line="240" w:lineRule="auto"/>
        <w:rPr>
          <w:rFonts w:ascii="Calibri Light" w:hAnsi="Calibri Light" w:cs="Tahoma"/>
        </w:rPr>
      </w:pPr>
      <w:r w:rsidRPr="00F7418F">
        <w:rPr>
          <w:rFonts w:ascii="Calibri Light" w:hAnsi="Calibri Light" w:cs="Tahoma"/>
        </w:rPr>
        <w:t xml:space="preserve">El Motor de base de datos es el servicio principal para almacenar, procesar y proteger datos. El </w:t>
      </w:r>
      <w:r w:rsidR="0304FEC8" w:rsidRPr="00F7418F">
        <w:rPr>
          <w:rFonts w:ascii="Calibri Light" w:hAnsi="Calibri Light" w:cs="Tahoma"/>
        </w:rPr>
        <w:t>m</w:t>
      </w:r>
      <w:r w:rsidRPr="00F7418F">
        <w:rPr>
          <w:rFonts w:ascii="Calibri Light" w:hAnsi="Calibri Light" w:cs="Tahoma"/>
        </w:rPr>
        <w:t>otor de base de datos proporciona acceso controlado y procesamiento de transacciones rápido para cumplir con los requisitos de las aplicaciones consumidoras de datos más exigentes de su empresa.</w:t>
      </w:r>
    </w:p>
    <w:p w14:paraId="689A1501" w14:textId="77777777" w:rsidR="000B2E6C" w:rsidRPr="00F7418F" w:rsidRDefault="000B2E6C" w:rsidP="005D73FF">
      <w:pPr>
        <w:spacing w:line="240" w:lineRule="auto"/>
        <w:rPr>
          <w:rFonts w:ascii="Calibri Light" w:hAnsi="Calibri Light" w:cs="Tahoma"/>
        </w:rPr>
      </w:pPr>
    </w:p>
    <w:p w14:paraId="7A24B402" w14:textId="4F4F3E5E" w:rsidR="000B2E6C" w:rsidRPr="00012C8C" w:rsidRDefault="000B2E6C" w:rsidP="00012C8C">
      <w:pPr>
        <w:pStyle w:val="Prrafodelista"/>
        <w:numPr>
          <w:ilvl w:val="0"/>
          <w:numId w:val="29"/>
        </w:numPr>
        <w:spacing w:line="240" w:lineRule="auto"/>
        <w:jc w:val="left"/>
        <w:rPr>
          <w:rFonts w:ascii="Calibri Light" w:eastAsia="Times New Roman" w:hAnsi="Calibri Light" w:cs="Tahoma"/>
          <w:b/>
          <w:bCs/>
          <w:color w:val="auto"/>
          <w:sz w:val="20"/>
          <w:szCs w:val="20"/>
        </w:rPr>
      </w:pPr>
      <w:bookmarkStart w:id="134" w:name="_Toc497786111"/>
      <w:r w:rsidRPr="00012C8C">
        <w:rPr>
          <w:rFonts w:ascii="Calibri Light" w:eastAsia="Times New Roman" w:hAnsi="Calibri Light" w:cs="Tahoma"/>
          <w:b/>
          <w:bCs/>
          <w:color w:val="auto"/>
          <w:sz w:val="20"/>
          <w:szCs w:val="20"/>
        </w:rPr>
        <w:t>Características de bases de datos</w:t>
      </w:r>
      <w:bookmarkEnd w:id="1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5"/>
        <w:gridCol w:w="1315"/>
        <w:gridCol w:w="5260"/>
      </w:tblGrid>
      <w:tr w:rsidR="000B2E6C" w:rsidRPr="00F7418F" w14:paraId="23944988" w14:textId="77777777" w:rsidTr="00E71AC6">
        <w:trPr>
          <w:trHeight w:val="405"/>
        </w:trPr>
        <w:tc>
          <w:tcPr>
            <w:tcW w:w="1484" w:type="pct"/>
            <w:shd w:val="clear" w:color="auto" w:fill="1A4BC7" w:themeFill="accent4" w:themeFillShade="BF"/>
            <w:noWrap/>
            <w:vAlign w:val="center"/>
            <w:hideMark/>
          </w:tcPr>
          <w:p w14:paraId="6D1A9919"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Motor de bases de datos</w:t>
            </w:r>
          </w:p>
        </w:tc>
        <w:tc>
          <w:tcPr>
            <w:tcW w:w="703" w:type="pct"/>
            <w:shd w:val="clear" w:color="auto" w:fill="1A4BC7" w:themeFill="accent4" w:themeFillShade="BF"/>
            <w:noWrap/>
            <w:vAlign w:val="center"/>
            <w:hideMark/>
          </w:tcPr>
          <w:p w14:paraId="30705556"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Opera en IPv6</w:t>
            </w:r>
          </w:p>
        </w:tc>
        <w:tc>
          <w:tcPr>
            <w:tcW w:w="2813" w:type="pct"/>
            <w:shd w:val="clear" w:color="auto" w:fill="1A4BC7" w:themeFill="accent4" w:themeFillShade="BF"/>
            <w:vAlign w:val="center"/>
          </w:tcPr>
          <w:p w14:paraId="60868474" w14:textId="77777777" w:rsidR="000B2E6C" w:rsidRPr="00F7418F" w:rsidRDefault="000B2E6C"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Observaciones</w:t>
            </w:r>
          </w:p>
        </w:tc>
      </w:tr>
      <w:tr w:rsidR="000B2E6C" w:rsidRPr="00F7418F" w14:paraId="24BC5872" w14:textId="77777777" w:rsidTr="00E71AC6">
        <w:trPr>
          <w:trHeight w:val="53"/>
        </w:trPr>
        <w:tc>
          <w:tcPr>
            <w:tcW w:w="1484" w:type="pct"/>
            <w:shd w:val="clear" w:color="auto" w:fill="auto"/>
            <w:vAlign w:val="center"/>
          </w:tcPr>
          <w:p w14:paraId="0AD5B5C2" w14:textId="456F1ABE" w:rsidR="000B2E6C" w:rsidRPr="00F7418F" w:rsidRDefault="001C4E65" w:rsidP="00F7418F">
            <w:pPr>
              <w:spacing w:line="240" w:lineRule="auto"/>
              <w:jc w:val="left"/>
              <w:rPr>
                <w:rFonts w:ascii="Calibri Light" w:hAnsi="Calibri Light" w:cs="Tahoma"/>
                <w:sz w:val="16"/>
                <w:szCs w:val="16"/>
              </w:rPr>
            </w:pPr>
            <w:r w:rsidRPr="00F7418F">
              <w:rPr>
                <w:rFonts w:ascii="Calibri Light" w:hAnsi="Calibri Light" w:cs="Tahoma"/>
                <w:sz w:val="16"/>
                <w:szCs w:val="16"/>
              </w:rPr>
              <w:t>Oracle 12C</w:t>
            </w:r>
          </w:p>
        </w:tc>
        <w:tc>
          <w:tcPr>
            <w:tcW w:w="703" w:type="pct"/>
            <w:shd w:val="clear" w:color="auto" w:fill="FFFFFF" w:themeFill="background1"/>
            <w:vAlign w:val="center"/>
          </w:tcPr>
          <w:p w14:paraId="43AA94AA" w14:textId="2E8F105E" w:rsidR="000B2E6C" w:rsidRPr="00F7418F" w:rsidRDefault="001C4E65"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813" w:type="pct"/>
            <w:shd w:val="clear" w:color="auto" w:fill="FFFFFF" w:themeFill="background1"/>
            <w:vAlign w:val="center"/>
          </w:tcPr>
          <w:p w14:paraId="021618A6" w14:textId="67DEDBAF" w:rsidR="000B2E6C" w:rsidRPr="00F7418F" w:rsidRDefault="0056364E"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https://www.oracle.com/technetwork/database/enterprise-edition/oracledatabaseipv6sod-4007245.pdf</w:t>
            </w:r>
          </w:p>
        </w:tc>
      </w:tr>
      <w:tr w:rsidR="00566C45" w:rsidRPr="00F7418F" w14:paraId="4D0D5E5E" w14:textId="77777777" w:rsidTr="00E71AC6">
        <w:trPr>
          <w:trHeight w:val="53"/>
        </w:trPr>
        <w:tc>
          <w:tcPr>
            <w:tcW w:w="1484" w:type="pct"/>
            <w:shd w:val="clear" w:color="auto" w:fill="auto"/>
            <w:vAlign w:val="center"/>
          </w:tcPr>
          <w:p w14:paraId="55416D60" w14:textId="18161E0D" w:rsidR="00566C45" w:rsidRPr="00F7418F" w:rsidRDefault="00566C45"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Oracle 18</w:t>
            </w:r>
            <w:r w:rsidR="0056364E" w:rsidRPr="00F7418F">
              <w:rPr>
                <w:rFonts w:ascii="Calibri Light" w:hAnsi="Calibri Light" w:cs="Tahoma"/>
                <w:color w:val="000000" w:themeColor="text1"/>
                <w:sz w:val="16"/>
                <w:szCs w:val="16"/>
                <w:lang w:val="es-CO" w:eastAsia="es-CO"/>
              </w:rPr>
              <w:t>C</w:t>
            </w:r>
          </w:p>
        </w:tc>
        <w:tc>
          <w:tcPr>
            <w:tcW w:w="703" w:type="pct"/>
            <w:shd w:val="clear" w:color="auto" w:fill="FFFFFF" w:themeFill="background1"/>
            <w:vAlign w:val="center"/>
          </w:tcPr>
          <w:p w14:paraId="4A0DEE84" w14:textId="77777777" w:rsidR="00566C45" w:rsidRPr="00F7418F" w:rsidRDefault="00566C45" w:rsidP="00F7418F">
            <w:pPr>
              <w:spacing w:line="240" w:lineRule="auto"/>
              <w:jc w:val="center"/>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w:t>
            </w:r>
          </w:p>
        </w:tc>
        <w:tc>
          <w:tcPr>
            <w:tcW w:w="2813" w:type="pct"/>
            <w:shd w:val="clear" w:color="auto" w:fill="FFFFFF" w:themeFill="background1"/>
            <w:vAlign w:val="center"/>
          </w:tcPr>
          <w:p w14:paraId="13841459" w14:textId="78AB1B13" w:rsidR="00566C45" w:rsidRPr="00F7418F" w:rsidRDefault="0056364E" w:rsidP="00F7418F">
            <w:pPr>
              <w:spacing w:line="240" w:lineRule="auto"/>
              <w:jc w:val="left"/>
              <w:rPr>
                <w:rFonts w:ascii="Calibri Light" w:hAnsi="Calibri Light" w:cs="Tahoma"/>
                <w:color w:val="000000"/>
                <w:sz w:val="16"/>
                <w:szCs w:val="16"/>
                <w:lang w:val="es-CO" w:eastAsia="es-CO"/>
              </w:rPr>
            </w:pPr>
            <w:r w:rsidRPr="00F7418F">
              <w:rPr>
                <w:rFonts w:ascii="Calibri Light" w:hAnsi="Calibri Light" w:cs="Tahoma"/>
                <w:color w:val="000000"/>
                <w:sz w:val="16"/>
                <w:szCs w:val="16"/>
                <w:lang w:val="es-CO" w:eastAsia="es-CO"/>
              </w:rPr>
              <w:t>https://docs.oracle.com/en/database/oracle/oracle-database/18/cwwin/ipv6-protocol-support-for-windows.html#GUID-4AF14553-D87B-451D-B3CB-35A0865E7C0E</w:t>
            </w:r>
          </w:p>
        </w:tc>
      </w:tr>
    </w:tbl>
    <w:p w14:paraId="72B8AA29" w14:textId="77777777" w:rsidR="00D30C83" w:rsidRPr="00F7418F" w:rsidRDefault="00D30C83"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32460F2A" w14:textId="52451443" w:rsidR="000B2E6C" w:rsidRDefault="000B2E6C" w:rsidP="00F7418F">
      <w:pPr>
        <w:spacing w:line="240" w:lineRule="auto"/>
        <w:jc w:val="left"/>
        <w:rPr>
          <w:rFonts w:ascii="Calibri Light" w:hAnsi="Calibri Light"/>
        </w:rPr>
      </w:pPr>
    </w:p>
    <w:p w14:paraId="3F273597" w14:textId="77777777" w:rsidR="00012C8C" w:rsidRPr="00F7418F" w:rsidRDefault="00012C8C" w:rsidP="00F7418F">
      <w:pPr>
        <w:spacing w:line="240" w:lineRule="auto"/>
        <w:jc w:val="left"/>
        <w:rPr>
          <w:rFonts w:ascii="Calibri Light" w:hAnsi="Calibri Light"/>
        </w:rPr>
      </w:pPr>
    </w:p>
    <w:p w14:paraId="44C08118"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Cs/>
          <w:color w:val="7F7F7F" w:themeColor="text1" w:themeTint="80"/>
          <w:sz w:val="36"/>
          <w:szCs w:val="40"/>
        </w:rPr>
      </w:pPr>
      <w:bookmarkStart w:id="135" w:name="_Toc497992939"/>
      <w:bookmarkStart w:id="136" w:name="_Toc60307022"/>
      <w:r w:rsidRPr="00F7418F">
        <w:rPr>
          <w:rFonts w:ascii="Calibri Light" w:eastAsiaTheme="majorEastAsia" w:hAnsi="Calibri Light" w:cs="Tahoma"/>
          <w:b/>
          <w:bCs/>
          <w:color w:val="7F7F7F" w:themeColor="text1" w:themeTint="80"/>
          <w:sz w:val="36"/>
          <w:szCs w:val="40"/>
        </w:rPr>
        <w:t>CUADRO DE EVALUACIÓN DEL GRADO DE ALISTAMIENTO DE LA INFRAESTRUCTURA PARA MIGRAR A IPv6.</w:t>
      </w:r>
      <w:bookmarkEnd w:id="135"/>
      <w:bookmarkEnd w:id="136"/>
    </w:p>
    <w:p w14:paraId="28255075" w14:textId="77777777" w:rsidR="000B2E6C" w:rsidRPr="00F7418F" w:rsidRDefault="000B2E6C" w:rsidP="00F7418F">
      <w:pPr>
        <w:spacing w:line="240" w:lineRule="auto"/>
        <w:jc w:val="left"/>
        <w:rPr>
          <w:rFonts w:ascii="Calibri Light" w:hAnsi="Calibri Light" w:cs="Tahoma"/>
        </w:rPr>
      </w:pPr>
    </w:p>
    <w:p w14:paraId="338043D4" w14:textId="035D629B" w:rsidR="000B2E6C" w:rsidRPr="00F7418F" w:rsidRDefault="000B2E6C" w:rsidP="00F7418F">
      <w:pPr>
        <w:spacing w:line="240" w:lineRule="auto"/>
        <w:jc w:val="left"/>
        <w:rPr>
          <w:rFonts w:ascii="Calibri Light" w:hAnsi="Calibri Light" w:cs="Tahoma"/>
        </w:rPr>
      </w:pPr>
      <w:r w:rsidRPr="00F7418F">
        <w:rPr>
          <w:rFonts w:ascii="Calibri Light" w:hAnsi="Calibri Light" w:cs="Tahoma"/>
        </w:rPr>
        <w:t xml:space="preserve">A partir de la información recopilada en los numerales anteriores se obtienen los resultados para el cuadro de evaluación del grado de alistamiento de la infraestructura tecnológica de la </w:t>
      </w:r>
      <w:r w:rsidR="68A0EBA5" w:rsidRPr="00F7418F">
        <w:rPr>
          <w:rFonts w:ascii="Calibri Light" w:hAnsi="Calibri Light" w:cs="Tahoma"/>
        </w:rPr>
        <w:t>e</w:t>
      </w:r>
      <w:r w:rsidRPr="00F7418F">
        <w:rPr>
          <w:rFonts w:ascii="Calibri Light" w:hAnsi="Calibri Light" w:cs="Tahoma"/>
        </w:rPr>
        <w:t>ntidad para migrar al protocolo IPv6.</w:t>
      </w:r>
    </w:p>
    <w:p w14:paraId="5AB6E3DF" w14:textId="77777777" w:rsidR="000B2E6C" w:rsidRPr="00F7418F" w:rsidRDefault="000B2E6C" w:rsidP="00F7418F">
      <w:pPr>
        <w:spacing w:line="240" w:lineRule="auto"/>
        <w:jc w:val="left"/>
        <w:rPr>
          <w:rFonts w:ascii="Calibri Light" w:hAnsi="Calibri Light" w:cs="Tahoma"/>
        </w:rPr>
      </w:pPr>
    </w:p>
    <w:p w14:paraId="3550C345" w14:textId="73E93C89" w:rsidR="000B2E6C" w:rsidRPr="00012C8C" w:rsidRDefault="000B2E6C" w:rsidP="00012C8C">
      <w:pPr>
        <w:pStyle w:val="Prrafodelista"/>
        <w:numPr>
          <w:ilvl w:val="0"/>
          <w:numId w:val="29"/>
        </w:numPr>
        <w:spacing w:line="240" w:lineRule="auto"/>
        <w:jc w:val="left"/>
        <w:rPr>
          <w:rFonts w:ascii="Calibri Light" w:hAnsi="Calibri Light" w:cs="Tahoma"/>
          <w:b/>
          <w:bCs/>
        </w:rPr>
      </w:pPr>
      <w:r w:rsidRPr="00012C8C">
        <w:rPr>
          <w:rFonts w:ascii="Calibri Light" w:hAnsi="Calibri Light" w:cs="Tahoma"/>
          <w:b/>
          <w:bCs/>
        </w:rPr>
        <w:t xml:space="preserve">Cuadro de evaluación del grado de alistamiento de la infraestructura para migrar a </w:t>
      </w:r>
      <w:r w:rsidR="00F80E3A">
        <w:rPr>
          <w:rFonts w:ascii="Calibri Light" w:hAnsi="Calibri Light" w:cs="Tahoma"/>
          <w:b/>
          <w:bCs/>
        </w:rPr>
        <w:t>IPV6</w:t>
      </w:r>
    </w:p>
    <w:p w14:paraId="765FFF10" w14:textId="77777777" w:rsidR="000B2E6C" w:rsidRPr="00F7418F" w:rsidRDefault="000B2E6C" w:rsidP="00F7418F">
      <w:pPr>
        <w:spacing w:line="240" w:lineRule="auto"/>
        <w:jc w:val="left"/>
        <w:rPr>
          <w:rFonts w:ascii="Calibri Light" w:eastAsia="Times New Roman" w:hAnsi="Calibri Light" w:cs="Tahoma"/>
          <w:b/>
          <w:bCs/>
          <w:color w:val="E32D91" w:themeColor="accent1"/>
          <w:sz w:val="2"/>
          <w:szCs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47"/>
        <w:gridCol w:w="2304"/>
        <w:gridCol w:w="4999"/>
      </w:tblGrid>
      <w:tr w:rsidR="000B2E6C" w:rsidRPr="00F7418F" w14:paraId="0AC5D591" w14:textId="77777777" w:rsidTr="00CF37D1">
        <w:trPr>
          <w:trHeight w:val="588"/>
          <w:tblHeader/>
        </w:trPr>
        <w:tc>
          <w:tcPr>
            <w:tcW w:w="1095" w:type="pct"/>
            <w:shd w:val="clear" w:color="auto" w:fill="1A4BC7" w:themeFill="accent4" w:themeFillShade="BF"/>
            <w:vAlign w:val="center"/>
            <w:hideMark/>
          </w:tcPr>
          <w:p w14:paraId="5BC8F036" w14:textId="4F815B3D" w:rsidR="000B2E6C" w:rsidRPr="00F7418F" w:rsidRDefault="00D11E3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Área del inventario</w:t>
            </w:r>
          </w:p>
        </w:tc>
        <w:tc>
          <w:tcPr>
            <w:tcW w:w="1232" w:type="pct"/>
            <w:shd w:val="clear" w:color="auto" w:fill="1A4BC7" w:themeFill="accent4" w:themeFillShade="BF"/>
            <w:vAlign w:val="center"/>
            <w:hideMark/>
          </w:tcPr>
          <w:p w14:paraId="46B43AEF" w14:textId="0704D01B" w:rsidR="000B2E6C" w:rsidRPr="00F7418F" w:rsidRDefault="00D11E3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Porcentaje del alistamiento</w:t>
            </w:r>
          </w:p>
        </w:tc>
        <w:tc>
          <w:tcPr>
            <w:tcW w:w="2673" w:type="pct"/>
            <w:shd w:val="clear" w:color="auto" w:fill="1A4BC7" w:themeFill="accent4" w:themeFillShade="BF"/>
            <w:vAlign w:val="center"/>
            <w:hideMark/>
          </w:tcPr>
          <w:p w14:paraId="0B45AB35" w14:textId="7F0B03EE" w:rsidR="000B2E6C" w:rsidRPr="00F7418F" w:rsidRDefault="00D11E31" w:rsidP="00F7418F">
            <w:pPr>
              <w:spacing w:line="240" w:lineRule="auto"/>
              <w:jc w:val="center"/>
              <w:rPr>
                <w:rFonts w:ascii="Calibri Light" w:hAnsi="Calibri Light" w:cs="Tahoma"/>
                <w:b/>
                <w:bCs/>
                <w:color w:val="FFFFFF" w:themeColor="background1"/>
                <w:sz w:val="16"/>
                <w:szCs w:val="16"/>
                <w:lang w:val="es-CO" w:eastAsia="es-CO"/>
              </w:rPr>
            </w:pPr>
            <w:r w:rsidRPr="00F7418F">
              <w:rPr>
                <w:rFonts w:ascii="Calibri Light" w:hAnsi="Calibri Light" w:cs="Tahoma"/>
                <w:b/>
                <w:bCs/>
                <w:color w:val="FFFFFF" w:themeColor="background1"/>
                <w:sz w:val="16"/>
                <w:szCs w:val="16"/>
                <w:lang w:val="es-CO" w:eastAsia="es-CO"/>
              </w:rPr>
              <w:t>Observaciones</w:t>
            </w:r>
          </w:p>
        </w:tc>
      </w:tr>
      <w:tr w:rsidR="000B2E6C" w:rsidRPr="00F7418F" w14:paraId="03F19131" w14:textId="77777777" w:rsidTr="00CF37D1">
        <w:trPr>
          <w:trHeight w:val="141"/>
        </w:trPr>
        <w:tc>
          <w:tcPr>
            <w:tcW w:w="1095" w:type="pct"/>
            <w:shd w:val="clear" w:color="auto" w:fill="auto"/>
            <w:vAlign w:val="center"/>
            <w:hideMark/>
          </w:tcPr>
          <w:p w14:paraId="629ECFD3" w14:textId="77777777" w:rsidR="000B2E6C" w:rsidRPr="00F7418F" w:rsidRDefault="000B2E6C"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Servicios de Nube</w:t>
            </w:r>
          </w:p>
        </w:tc>
        <w:tc>
          <w:tcPr>
            <w:tcW w:w="1232" w:type="pct"/>
            <w:shd w:val="clear" w:color="auto" w:fill="auto"/>
            <w:vAlign w:val="center"/>
          </w:tcPr>
          <w:p w14:paraId="0197BBAE" w14:textId="0EF7A6CA" w:rsidR="000B2E6C" w:rsidRPr="00F7418F" w:rsidRDefault="008776C2" w:rsidP="008776C2">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50%</w:t>
            </w:r>
          </w:p>
        </w:tc>
        <w:tc>
          <w:tcPr>
            <w:tcW w:w="2673" w:type="pct"/>
            <w:shd w:val="clear" w:color="auto" w:fill="auto"/>
            <w:vAlign w:val="center"/>
          </w:tcPr>
          <w:p w14:paraId="3507B683" w14:textId="47A50C1A" w:rsidR="000B2E6C" w:rsidRPr="00F7418F" w:rsidRDefault="008776C2" w:rsidP="00F7418F">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La mitad de los servicios en la nube son compatibles con IPV6</w:t>
            </w:r>
          </w:p>
        </w:tc>
      </w:tr>
      <w:tr w:rsidR="000B2E6C" w:rsidRPr="00F7418F" w14:paraId="2334CFFA" w14:textId="77777777" w:rsidTr="00CF37D1">
        <w:trPr>
          <w:trHeight w:val="53"/>
        </w:trPr>
        <w:tc>
          <w:tcPr>
            <w:tcW w:w="1095" w:type="pct"/>
            <w:shd w:val="clear" w:color="auto" w:fill="auto"/>
            <w:vAlign w:val="center"/>
            <w:hideMark/>
          </w:tcPr>
          <w:p w14:paraId="655BBC5C" w14:textId="77777777" w:rsidR="000B2E6C" w:rsidRPr="00F7418F" w:rsidRDefault="000B2E6C" w:rsidP="00F7418F">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Servicios de conectividad WAN</w:t>
            </w:r>
          </w:p>
        </w:tc>
        <w:tc>
          <w:tcPr>
            <w:tcW w:w="1232" w:type="pct"/>
            <w:shd w:val="clear" w:color="auto" w:fill="auto"/>
            <w:vAlign w:val="center"/>
          </w:tcPr>
          <w:p w14:paraId="0B55F66C" w14:textId="35C099EA" w:rsidR="000B2E6C" w:rsidRPr="00F7418F" w:rsidRDefault="00395BC5" w:rsidP="008776C2">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7BDB32B2" w14:textId="57BA175B" w:rsidR="000B2E6C" w:rsidRPr="00F7418F" w:rsidRDefault="00395BC5" w:rsidP="00F7418F">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395BC5" w:rsidRPr="00F7418F" w14:paraId="5D29F632" w14:textId="77777777" w:rsidTr="00CF37D1">
        <w:trPr>
          <w:trHeight w:val="53"/>
        </w:trPr>
        <w:tc>
          <w:tcPr>
            <w:tcW w:w="1095" w:type="pct"/>
            <w:shd w:val="clear" w:color="auto" w:fill="auto"/>
            <w:vAlign w:val="center"/>
            <w:hideMark/>
          </w:tcPr>
          <w:p w14:paraId="3C1B604B" w14:textId="632E29DF"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sz w:val="16"/>
                <w:szCs w:val="16"/>
              </w:rPr>
              <w:t>Servicio de seguridad perimetral</w:t>
            </w:r>
          </w:p>
        </w:tc>
        <w:tc>
          <w:tcPr>
            <w:tcW w:w="1232" w:type="pct"/>
            <w:shd w:val="clear" w:color="auto" w:fill="auto"/>
            <w:vAlign w:val="center"/>
          </w:tcPr>
          <w:p w14:paraId="0149F91D" w14:textId="2478B9C4" w:rsidR="00395BC5" w:rsidRPr="00F7418F" w:rsidRDefault="00395BC5" w:rsidP="00395BC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0DE6752D" w14:textId="30A21200"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395BC5" w:rsidRPr="00F7418F" w14:paraId="37D199A3" w14:textId="77777777" w:rsidTr="00CF37D1">
        <w:trPr>
          <w:trHeight w:val="53"/>
        </w:trPr>
        <w:tc>
          <w:tcPr>
            <w:tcW w:w="1095" w:type="pct"/>
            <w:shd w:val="clear" w:color="auto" w:fill="auto"/>
            <w:vAlign w:val="center"/>
            <w:hideMark/>
          </w:tcPr>
          <w:p w14:paraId="2DD6C002" w14:textId="77777777" w:rsidR="00395BC5" w:rsidRPr="00F7418F" w:rsidRDefault="00395BC5" w:rsidP="00395BC5">
            <w:pPr>
              <w:spacing w:line="240" w:lineRule="auto"/>
              <w:jc w:val="left"/>
              <w:rPr>
                <w:rFonts w:ascii="Calibri Light" w:hAnsi="Calibri Light"/>
                <w:sz w:val="16"/>
                <w:szCs w:val="16"/>
                <w:lang w:val="es-CO" w:eastAsia="es-CO"/>
              </w:rPr>
            </w:pPr>
            <w:r w:rsidRPr="00F7418F">
              <w:rPr>
                <w:rFonts w:ascii="Calibri Light" w:hAnsi="Calibri Light"/>
                <w:sz w:val="16"/>
                <w:szCs w:val="16"/>
                <w:lang w:val="es-CO" w:eastAsia="es-CO"/>
              </w:rPr>
              <w:t>Servicio de servidores</w:t>
            </w:r>
          </w:p>
        </w:tc>
        <w:tc>
          <w:tcPr>
            <w:tcW w:w="1232" w:type="pct"/>
            <w:shd w:val="clear" w:color="auto" w:fill="auto"/>
            <w:vAlign w:val="center"/>
          </w:tcPr>
          <w:p w14:paraId="2290D4CF" w14:textId="608A00C1" w:rsidR="00395BC5" w:rsidRPr="00F7418F" w:rsidRDefault="00395BC5" w:rsidP="00395BC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0%</w:t>
            </w:r>
          </w:p>
        </w:tc>
        <w:tc>
          <w:tcPr>
            <w:tcW w:w="2673" w:type="pct"/>
            <w:shd w:val="clear" w:color="auto" w:fill="auto"/>
            <w:vAlign w:val="center"/>
          </w:tcPr>
          <w:p w14:paraId="2940D900" w14:textId="2B1F4F8F"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395BC5" w:rsidRPr="00F7418F" w14:paraId="2A74378B" w14:textId="77777777" w:rsidTr="00CF37D1">
        <w:trPr>
          <w:trHeight w:val="53"/>
        </w:trPr>
        <w:tc>
          <w:tcPr>
            <w:tcW w:w="1095" w:type="pct"/>
            <w:shd w:val="clear" w:color="auto" w:fill="auto"/>
            <w:vAlign w:val="center"/>
            <w:hideMark/>
          </w:tcPr>
          <w:p w14:paraId="7EFFC45F" w14:textId="77777777"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 de almacenamiento</w:t>
            </w:r>
          </w:p>
        </w:tc>
        <w:tc>
          <w:tcPr>
            <w:tcW w:w="1232" w:type="pct"/>
            <w:shd w:val="clear" w:color="auto" w:fill="auto"/>
            <w:vAlign w:val="center"/>
          </w:tcPr>
          <w:p w14:paraId="351D7FA0" w14:textId="5F6B1FF8" w:rsidR="00395BC5" w:rsidRPr="00F7418F" w:rsidRDefault="00395BC5" w:rsidP="00395BC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0%</w:t>
            </w:r>
          </w:p>
        </w:tc>
        <w:tc>
          <w:tcPr>
            <w:tcW w:w="2673" w:type="pct"/>
            <w:shd w:val="clear" w:color="auto" w:fill="auto"/>
            <w:vAlign w:val="center"/>
          </w:tcPr>
          <w:p w14:paraId="47B5F491" w14:textId="4BC37A1D"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395BC5" w:rsidRPr="00F7418F" w14:paraId="68489EAA" w14:textId="77777777" w:rsidTr="00CF37D1">
        <w:trPr>
          <w:trHeight w:val="53"/>
        </w:trPr>
        <w:tc>
          <w:tcPr>
            <w:tcW w:w="1095" w:type="pct"/>
            <w:shd w:val="clear" w:color="auto" w:fill="auto"/>
            <w:vAlign w:val="center"/>
            <w:hideMark/>
          </w:tcPr>
          <w:p w14:paraId="4783934E" w14:textId="77777777"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 de telefonía</w:t>
            </w:r>
          </w:p>
        </w:tc>
        <w:tc>
          <w:tcPr>
            <w:tcW w:w="1232" w:type="pct"/>
            <w:shd w:val="clear" w:color="auto" w:fill="auto"/>
            <w:vAlign w:val="center"/>
          </w:tcPr>
          <w:p w14:paraId="1DB6FFF0" w14:textId="75F0475C" w:rsidR="00395BC5" w:rsidRPr="00F7418F" w:rsidRDefault="00395BC5" w:rsidP="00395BC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1085638C" w14:textId="3ECE6627"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395BC5" w:rsidRPr="00F7418F" w14:paraId="15FE0412" w14:textId="77777777" w:rsidTr="00CF37D1">
        <w:trPr>
          <w:trHeight w:val="53"/>
        </w:trPr>
        <w:tc>
          <w:tcPr>
            <w:tcW w:w="1095" w:type="pct"/>
            <w:shd w:val="clear" w:color="auto" w:fill="auto"/>
            <w:vAlign w:val="center"/>
            <w:hideMark/>
          </w:tcPr>
          <w:p w14:paraId="44FBD16D" w14:textId="77777777"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 de red Interna LAN</w:t>
            </w:r>
          </w:p>
        </w:tc>
        <w:tc>
          <w:tcPr>
            <w:tcW w:w="1232" w:type="pct"/>
            <w:shd w:val="clear" w:color="auto" w:fill="auto"/>
            <w:vAlign w:val="center"/>
          </w:tcPr>
          <w:p w14:paraId="0B9E0B22" w14:textId="2487D5D6" w:rsidR="00395BC5" w:rsidRPr="00F7418F" w:rsidRDefault="00416F35" w:rsidP="00395BC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6</w:t>
            </w:r>
            <w:r w:rsidR="00395BC5">
              <w:rPr>
                <w:rFonts w:ascii="Calibri Light" w:hAnsi="Calibri Light" w:cs="Tahoma"/>
                <w:color w:val="000000" w:themeColor="text1"/>
                <w:sz w:val="16"/>
                <w:szCs w:val="16"/>
                <w:lang w:val="es-CO" w:eastAsia="es-CO"/>
              </w:rPr>
              <w:t>0%</w:t>
            </w:r>
          </w:p>
        </w:tc>
        <w:tc>
          <w:tcPr>
            <w:tcW w:w="2673" w:type="pct"/>
            <w:shd w:val="clear" w:color="auto" w:fill="auto"/>
            <w:vAlign w:val="center"/>
          </w:tcPr>
          <w:p w14:paraId="491DC43C" w14:textId="00C57ECB" w:rsidR="00395BC5" w:rsidRPr="00F7418F" w:rsidRDefault="00395BC5" w:rsidP="00395BC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 xml:space="preserve">Se requiere surtir el proceso de adquisición de algunos dispositivos para </w:t>
            </w:r>
            <w:r w:rsidR="00416F35">
              <w:rPr>
                <w:rFonts w:ascii="Calibri Light" w:hAnsi="Calibri Light" w:cs="Tahoma"/>
                <w:color w:val="000000" w:themeColor="text1"/>
                <w:sz w:val="16"/>
                <w:szCs w:val="16"/>
                <w:lang w:val="es-CO" w:eastAsia="es-CO"/>
              </w:rPr>
              <w:t>configurar</w:t>
            </w:r>
            <w:r>
              <w:rPr>
                <w:rFonts w:ascii="Calibri Light" w:hAnsi="Calibri Light" w:cs="Tahoma"/>
                <w:color w:val="000000" w:themeColor="text1"/>
                <w:sz w:val="16"/>
                <w:szCs w:val="16"/>
                <w:lang w:val="es-CO" w:eastAsia="es-CO"/>
              </w:rPr>
              <w:t xml:space="preserve"> la operación en dual stack.</w:t>
            </w:r>
          </w:p>
        </w:tc>
      </w:tr>
      <w:tr w:rsidR="00416F35" w:rsidRPr="00F7418F" w14:paraId="3BD56B81" w14:textId="77777777" w:rsidTr="00CF37D1">
        <w:trPr>
          <w:trHeight w:val="53"/>
        </w:trPr>
        <w:tc>
          <w:tcPr>
            <w:tcW w:w="1095" w:type="pct"/>
            <w:shd w:val="clear" w:color="auto" w:fill="auto"/>
            <w:vAlign w:val="center"/>
            <w:hideMark/>
          </w:tcPr>
          <w:p w14:paraId="4CEEEAF3"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 de red Interna WLAN</w:t>
            </w:r>
          </w:p>
        </w:tc>
        <w:tc>
          <w:tcPr>
            <w:tcW w:w="1232" w:type="pct"/>
            <w:shd w:val="clear" w:color="auto" w:fill="auto"/>
            <w:noWrap/>
            <w:vAlign w:val="center"/>
          </w:tcPr>
          <w:p w14:paraId="04B83FE7" w14:textId="05BF7301"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60%</w:t>
            </w:r>
          </w:p>
        </w:tc>
        <w:tc>
          <w:tcPr>
            <w:tcW w:w="2673" w:type="pct"/>
            <w:shd w:val="clear" w:color="auto" w:fill="auto"/>
            <w:vAlign w:val="center"/>
          </w:tcPr>
          <w:p w14:paraId="2B78294E" w14:textId="71B3F526"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requiere surtir el proceso de adquisición de algunos dispositivos para configurar la operación en dual stack.</w:t>
            </w:r>
          </w:p>
        </w:tc>
      </w:tr>
      <w:tr w:rsidR="00416F35" w:rsidRPr="00F7418F" w14:paraId="48A5F45B" w14:textId="77777777" w:rsidTr="00CF37D1">
        <w:trPr>
          <w:trHeight w:val="53"/>
        </w:trPr>
        <w:tc>
          <w:tcPr>
            <w:tcW w:w="1095" w:type="pct"/>
            <w:shd w:val="clear" w:color="auto" w:fill="auto"/>
            <w:vAlign w:val="center"/>
            <w:hideMark/>
          </w:tcPr>
          <w:p w14:paraId="058A095C"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lastRenderedPageBreak/>
              <w:t>Computadoras clientes</w:t>
            </w:r>
          </w:p>
        </w:tc>
        <w:tc>
          <w:tcPr>
            <w:tcW w:w="1232" w:type="pct"/>
            <w:shd w:val="clear" w:color="auto" w:fill="auto"/>
            <w:noWrap/>
            <w:vAlign w:val="center"/>
          </w:tcPr>
          <w:p w14:paraId="1B95CB91" w14:textId="03C03C92"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5CAF358B" w14:textId="4C951D89"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416F35" w:rsidRPr="00F7418F" w14:paraId="14F0ABB6" w14:textId="77777777" w:rsidTr="00CF37D1">
        <w:trPr>
          <w:trHeight w:val="53"/>
        </w:trPr>
        <w:tc>
          <w:tcPr>
            <w:tcW w:w="1095" w:type="pct"/>
            <w:shd w:val="clear" w:color="auto" w:fill="auto"/>
            <w:vAlign w:val="center"/>
            <w:hideMark/>
          </w:tcPr>
          <w:p w14:paraId="219C1F40" w14:textId="36C869BF"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Impresoras de red</w:t>
            </w:r>
          </w:p>
        </w:tc>
        <w:tc>
          <w:tcPr>
            <w:tcW w:w="1232" w:type="pct"/>
            <w:shd w:val="clear" w:color="auto" w:fill="auto"/>
            <w:noWrap/>
            <w:vAlign w:val="center"/>
          </w:tcPr>
          <w:p w14:paraId="7D67AC11" w14:textId="58016034"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0D4115DE" w14:textId="515FFA0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416F35" w:rsidRPr="00F7418F" w14:paraId="2630B535" w14:textId="77777777" w:rsidTr="00CF37D1">
        <w:trPr>
          <w:trHeight w:val="53"/>
        </w:trPr>
        <w:tc>
          <w:tcPr>
            <w:tcW w:w="1095" w:type="pct"/>
            <w:shd w:val="clear" w:color="auto" w:fill="auto"/>
            <w:vAlign w:val="center"/>
            <w:hideMark/>
          </w:tcPr>
          <w:p w14:paraId="6FF81239" w14:textId="0602EE75"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w:t>
            </w:r>
            <w:r>
              <w:rPr>
                <w:rFonts w:ascii="Calibri Light" w:hAnsi="Calibri Light" w:cs="Tahoma"/>
                <w:color w:val="000000" w:themeColor="text1"/>
                <w:sz w:val="16"/>
                <w:szCs w:val="16"/>
                <w:lang w:val="es-CO" w:eastAsia="es-CO"/>
              </w:rPr>
              <w:t xml:space="preserve">s </w:t>
            </w:r>
            <w:r w:rsidRPr="00F7418F">
              <w:rPr>
                <w:rFonts w:ascii="Calibri Light" w:hAnsi="Calibri Light" w:cs="Tahoma"/>
                <w:color w:val="000000" w:themeColor="text1"/>
                <w:sz w:val="16"/>
                <w:szCs w:val="16"/>
                <w:lang w:val="es-CO" w:eastAsia="es-CO"/>
              </w:rPr>
              <w:t>de Instalación</w:t>
            </w:r>
          </w:p>
        </w:tc>
        <w:tc>
          <w:tcPr>
            <w:tcW w:w="1232" w:type="pct"/>
            <w:shd w:val="clear" w:color="auto" w:fill="auto"/>
            <w:noWrap/>
            <w:vAlign w:val="center"/>
          </w:tcPr>
          <w:p w14:paraId="1ADFFBE3" w14:textId="0B6482DE"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100%</w:t>
            </w:r>
          </w:p>
        </w:tc>
        <w:tc>
          <w:tcPr>
            <w:tcW w:w="2673" w:type="pct"/>
            <w:shd w:val="clear" w:color="auto" w:fill="auto"/>
            <w:vAlign w:val="center"/>
          </w:tcPr>
          <w:p w14:paraId="1DCEEB97" w14:textId="0516F840"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Los servicios de instalación habilitados en el Centro de datos operan satisfactoriamente con dispositivos análogos, que representan un apoyo para los equipos digitales compatibles con el protocolo IPV6.</w:t>
            </w:r>
          </w:p>
        </w:tc>
      </w:tr>
      <w:tr w:rsidR="00416F35" w:rsidRPr="00F7418F" w14:paraId="1912F252" w14:textId="77777777" w:rsidTr="00CF37D1">
        <w:trPr>
          <w:trHeight w:val="53"/>
        </w:trPr>
        <w:tc>
          <w:tcPr>
            <w:tcW w:w="1095" w:type="pct"/>
            <w:shd w:val="clear" w:color="auto" w:fill="auto"/>
            <w:vAlign w:val="center"/>
          </w:tcPr>
          <w:p w14:paraId="35A47252"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Sistemas operativos servidores</w:t>
            </w:r>
          </w:p>
        </w:tc>
        <w:tc>
          <w:tcPr>
            <w:tcW w:w="1232" w:type="pct"/>
            <w:shd w:val="clear" w:color="auto" w:fill="auto"/>
            <w:noWrap/>
            <w:vAlign w:val="center"/>
          </w:tcPr>
          <w:p w14:paraId="00C272E2" w14:textId="49C0E40E"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3EBDF954" w14:textId="3CE5EA84"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416F35" w:rsidRPr="00F7418F" w14:paraId="0736A4DB" w14:textId="77777777" w:rsidTr="00CF37D1">
        <w:trPr>
          <w:trHeight w:val="53"/>
        </w:trPr>
        <w:tc>
          <w:tcPr>
            <w:tcW w:w="1095" w:type="pct"/>
            <w:shd w:val="clear" w:color="auto" w:fill="auto"/>
            <w:vAlign w:val="center"/>
          </w:tcPr>
          <w:p w14:paraId="06E6FAD3"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Software de aplicaciones</w:t>
            </w:r>
          </w:p>
        </w:tc>
        <w:tc>
          <w:tcPr>
            <w:tcW w:w="1232" w:type="pct"/>
            <w:shd w:val="clear" w:color="auto" w:fill="auto"/>
            <w:noWrap/>
            <w:vAlign w:val="center"/>
          </w:tcPr>
          <w:p w14:paraId="66312B9E" w14:textId="522C077C"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07634ABB" w14:textId="0C60E3FE"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416F35" w:rsidRPr="00F7418F" w14:paraId="393A6EEA" w14:textId="77777777" w:rsidTr="00CF37D1">
        <w:trPr>
          <w:trHeight w:val="53"/>
        </w:trPr>
        <w:tc>
          <w:tcPr>
            <w:tcW w:w="1095" w:type="pct"/>
            <w:shd w:val="clear" w:color="auto" w:fill="auto"/>
            <w:vAlign w:val="center"/>
          </w:tcPr>
          <w:p w14:paraId="565F0C85"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Servicios DNS y DHCP</w:t>
            </w:r>
          </w:p>
        </w:tc>
        <w:tc>
          <w:tcPr>
            <w:tcW w:w="1232" w:type="pct"/>
            <w:shd w:val="clear" w:color="auto" w:fill="auto"/>
            <w:noWrap/>
            <w:vAlign w:val="center"/>
          </w:tcPr>
          <w:p w14:paraId="1770358B" w14:textId="46F51D75"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46C2C633" w14:textId="1061592A"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r w:rsidR="00416F35" w:rsidRPr="00F7418F" w14:paraId="46BD33FC" w14:textId="77777777" w:rsidTr="00CF37D1">
        <w:trPr>
          <w:trHeight w:val="53"/>
        </w:trPr>
        <w:tc>
          <w:tcPr>
            <w:tcW w:w="1095" w:type="pct"/>
            <w:shd w:val="clear" w:color="auto" w:fill="auto"/>
            <w:vAlign w:val="center"/>
          </w:tcPr>
          <w:p w14:paraId="11BDDF6D" w14:textId="77777777"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sidRPr="00F7418F">
              <w:rPr>
                <w:rFonts w:ascii="Calibri Light" w:hAnsi="Calibri Light" w:cs="Tahoma"/>
                <w:color w:val="000000" w:themeColor="text1"/>
                <w:sz w:val="16"/>
                <w:szCs w:val="16"/>
                <w:lang w:val="es-CO" w:eastAsia="es-CO"/>
              </w:rPr>
              <w:t>Motores de bases de datos</w:t>
            </w:r>
          </w:p>
        </w:tc>
        <w:tc>
          <w:tcPr>
            <w:tcW w:w="1232" w:type="pct"/>
            <w:shd w:val="clear" w:color="auto" w:fill="auto"/>
            <w:noWrap/>
            <w:vAlign w:val="center"/>
          </w:tcPr>
          <w:p w14:paraId="3C3118F6" w14:textId="5CD8E0BA" w:rsidR="00416F35" w:rsidRPr="00F7418F" w:rsidRDefault="00416F35" w:rsidP="00416F35">
            <w:pPr>
              <w:spacing w:line="240" w:lineRule="auto"/>
              <w:jc w:val="center"/>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85%</w:t>
            </w:r>
          </w:p>
        </w:tc>
        <w:tc>
          <w:tcPr>
            <w:tcW w:w="2673" w:type="pct"/>
            <w:shd w:val="clear" w:color="auto" w:fill="auto"/>
            <w:vAlign w:val="center"/>
          </w:tcPr>
          <w:p w14:paraId="42977055" w14:textId="5DA76E22" w:rsidR="00416F35" w:rsidRPr="00F7418F" w:rsidRDefault="00416F35" w:rsidP="00416F35">
            <w:pPr>
              <w:spacing w:line="240" w:lineRule="auto"/>
              <w:jc w:val="left"/>
              <w:rPr>
                <w:rFonts w:ascii="Calibri Light" w:hAnsi="Calibri Light" w:cs="Tahoma"/>
                <w:color w:val="000000" w:themeColor="text1"/>
                <w:sz w:val="16"/>
                <w:szCs w:val="16"/>
                <w:lang w:val="es-CO" w:eastAsia="es-CO"/>
              </w:rPr>
            </w:pPr>
            <w:r>
              <w:rPr>
                <w:rFonts w:ascii="Calibri Light" w:hAnsi="Calibri Light" w:cs="Tahoma"/>
                <w:color w:val="000000" w:themeColor="text1"/>
                <w:sz w:val="16"/>
                <w:szCs w:val="16"/>
                <w:lang w:val="es-CO" w:eastAsia="es-CO"/>
              </w:rPr>
              <w:t>Se estima el proceso para la adquisición y asignación de los prefijos IPV6. (Contratación de las IP Publicas).</w:t>
            </w:r>
          </w:p>
        </w:tc>
      </w:tr>
    </w:tbl>
    <w:p w14:paraId="7FB2B284"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48410A81" w14:textId="77777777" w:rsidR="000B2E6C" w:rsidRPr="00F7418F" w:rsidRDefault="000B2E6C" w:rsidP="00F7418F">
      <w:pPr>
        <w:spacing w:line="240" w:lineRule="auto"/>
        <w:jc w:val="left"/>
        <w:rPr>
          <w:rFonts w:ascii="Calibri Light" w:hAnsi="Calibri Light" w:cs="Tahoma"/>
        </w:rPr>
      </w:pPr>
    </w:p>
    <w:p w14:paraId="0918C99B" w14:textId="77777777" w:rsidR="000B2E6C" w:rsidRPr="00F7418F" w:rsidRDefault="000B2E6C" w:rsidP="00F7418F">
      <w:pPr>
        <w:spacing w:line="240" w:lineRule="auto"/>
        <w:jc w:val="left"/>
        <w:rPr>
          <w:rFonts w:ascii="Calibri Light" w:hAnsi="Calibri Light" w:cs="Tahoma"/>
        </w:rPr>
      </w:pPr>
    </w:p>
    <w:p w14:paraId="16FAFABB"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137" w:name="_Toc497992940"/>
      <w:bookmarkStart w:id="138" w:name="_Toc60307023"/>
      <w:r w:rsidRPr="00F7418F">
        <w:rPr>
          <w:rFonts w:ascii="Calibri Light" w:eastAsiaTheme="majorEastAsia" w:hAnsi="Calibri Light" w:cs="Tahoma"/>
          <w:b/>
          <w:bCs/>
          <w:color w:val="7F7F7F" w:themeColor="text1" w:themeTint="80"/>
          <w:sz w:val="36"/>
          <w:szCs w:val="40"/>
        </w:rPr>
        <w:t>TOPOLOGÍA</w:t>
      </w:r>
      <w:bookmarkEnd w:id="137"/>
      <w:bookmarkEnd w:id="138"/>
    </w:p>
    <w:p w14:paraId="35718CFC" w14:textId="77777777" w:rsidR="000B2E6C" w:rsidRPr="00F7418F" w:rsidRDefault="000B2E6C" w:rsidP="00F7418F">
      <w:pPr>
        <w:spacing w:line="240" w:lineRule="auto"/>
        <w:jc w:val="left"/>
        <w:rPr>
          <w:rFonts w:ascii="Calibri Light" w:hAnsi="Calibri Light"/>
        </w:rPr>
      </w:pPr>
    </w:p>
    <w:p w14:paraId="603A6A19" w14:textId="440F46DC" w:rsidR="000B2E6C" w:rsidRPr="00F7418F" w:rsidRDefault="000B2E6C" w:rsidP="00F7418F">
      <w:pPr>
        <w:spacing w:line="240" w:lineRule="auto"/>
        <w:jc w:val="left"/>
        <w:rPr>
          <w:rFonts w:ascii="Calibri Light" w:eastAsia="Times New Roman" w:hAnsi="Calibri Light" w:cs="Times New Roman"/>
          <w:b/>
          <w:bCs/>
          <w:color w:val="auto"/>
          <w:sz w:val="18"/>
          <w:szCs w:val="18"/>
        </w:rPr>
      </w:pPr>
      <w:bookmarkStart w:id="139" w:name="_Toc497786156"/>
      <w:r w:rsidRPr="00F7418F">
        <w:rPr>
          <w:rFonts w:ascii="Calibri Light" w:eastAsia="Times New Roman" w:hAnsi="Calibri Light" w:cs="Times New Roman"/>
          <w:b/>
          <w:bCs/>
          <w:color w:val="auto"/>
          <w:sz w:val="18"/>
          <w:szCs w:val="18"/>
        </w:rPr>
        <w:t xml:space="preserve">Gráfica </w:t>
      </w:r>
      <w:r w:rsidRPr="00F7418F">
        <w:rPr>
          <w:rFonts w:ascii="Calibri Light" w:eastAsia="Times New Roman" w:hAnsi="Calibri Light" w:cs="Times New Roman"/>
          <w:b/>
          <w:bCs/>
          <w:color w:val="E32D91" w:themeColor="accent1"/>
          <w:sz w:val="18"/>
          <w:szCs w:val="18"/>
        </w:rPr>
        <w:fldChar w:fldCharType="begin"/>
      </w:r>
      <w:r w:rsidRPr="00F7418F">
        <w:rPr>
          <w:rFonts w:ascii="Calibri Light" w:eastAsia="Times New Roman" w:hAnsi="Calibri Light" w:cs="Times New Roman"/>
          <w:b/>
          <w:bCs/>
          <w:color w:val="auto"/>
          <w:sz w:val="18"/>
          <w:szCs w:val="18"/>
        </w:rPr>
        <w:instrText xml:space="preserve"> SEQ Gráfica \* ARABIC </w:instrText>
      </w:r>
      <w:r w:rsidRPr="00F7418F">
        <w:rPr>
          <w:rFonts w:ascii="Calibri Light" w:eastAsia="Times New Roman" w:hAnsi="Calibri Light" w:cs="Times New Roman"/>
          <w:b/>
          <w:bCs/>
          <w:color w:val="auto"/>
          <w:sz w:val="18"/>
          <w:szCs w:val="18"/>
        </w:rPr>
        <w:fldChar w:fldCharType="separate"/>
      </w:r>
      <w:r w:rsidRPr="00F7418F">
        <w:rPr>
          <w:rFonts w:ascii="Calibri Light" w:eastAsia="Times New Roman" w:hAnsi="Calibri Light" w:cs="Times New Roman"/>
          <w:b/>
          <w:bCs/>
          <w:noProof/>
          <w:color w:val="auto"/>
          <w:sz w:val="18"/>
          <w:szCs w:val="18"/>
        </w:rPr>
        <w:t>1</w:t>
      </w:r>
      <w:r w:rsidRPr="00F7418F">
        <w:rPr>
          <w:rFonts w:ascii="Calibri Light" w:eastAsia="Times New Roman" w:hAnsi="Calibri Light" w:cs="Times New Roman"/>
          <w:b/>
          <w:bCs/>
          <w:color w:val="E32D91" w:themeColor="accent1"/>
          <w:sz w:val="18"/>
          <w:szCs w:val="18"/>
        </w:rPr>
        <w:fldChar w:fldCharType="end"/>
      </w:r>
      <w:r w:rsidRPr="00F7418F">
        <w:rPr>
          <w:rFonts w:ascii="Calibri Light" w:eastAsia="Times New Roman" w:hAnsi="Calibri Light" w:cs="Times New Roman"/>
          <w:b/>
          <w:bCs/>
          <w:color w:val="auto"/>
          <w:sz w:val="18"/>
          <w:szCs w:val="18"/>
        </w:rPr>
        <w:t xml:space="preserve">. Topología de </w:t>
      </w:r>
      <w:r w:rsidR="00D7431E">
        <w:rPr>
          <w:rFonts w:ascii="Calibri Light" w:eastAsia="Times New Roman" w:hAnsi="Calibri Light" w:cs="Times New Roman"/>
          <w:b/>
          <w:bCs/>
          <w:color w:val="auto"/>
          <w:sz w:val="18"/>
          <w:szCs w:val="18"/>
        </w:rPr>
        <w:t>R</w:t>
      </w:r>
      <w:r w:rsidRPr="00F7418F">
        <w:rPr>
          <w:rFonts w:ascii="Calibri Light" w:eastAsia="Times New Roman" w:hAnsi="Calibri Light" w:cs="Times New Roman"/>
          <w:b/>
          <w:bCs/>
          <w:color w:val="auto"/>
          <w:sz w:val="18"/>
          <w:szCs w:val="18"/>
        </w:rPr>
        <w:t xml:space="preserve">ed </w:t>
      </w:r>
      <w:r w:rsidR="00B65C2F">
        <w:rPr>
          <w:rFonts w:ascii="Calibri Light" w:eastAsia="Times New Roman" w:hAnsi="Calibri Light" w:cs="Times New Roman"/>
          <w:b/>
          <w:bCs/>
          <w:color w:val="auto"/>
          <w:sz w:val="18"/>
          <w:szCs w:val="18"/>
        </w:rPr>
        <w:t>- Interna</w:t>
      </w:r>
      <w:r w:rsidR="781700DE" w:rsidRPr="00F7418F">
        <w:rPr>
          <w:rFonts w:ascii="Calibri Light" w:eastAsia="Times New Roman" w:hAnsi="Calibri Light" w:cs="Times New Roman"/>
          <w:b/>
          <w:bCs/>
          <w:color w:val="auto"/>
          <w:sz w:val="18"/>
          <w:szCs w:val="18"/>
        </w:rPr>
        <w:t xml:space="preserve"> </w:t>
      </w:r>
      <w:bookmarkEnd w:id="139"/>
    </w:p>
    <w:p w14:paraId="2EF18FDD" w14:textId="0428E67C" w:rsidR="002D4D8E" w:rsidRPr="00F7418F" w:rsidRDefault="002D4D8E" w:rsidP="00F7418F">
      <w:pPr>
        <w:spacing w:line="240" w:lineRule="auto"/>
        <w:jc w:val="left"/>
        <w:rPr>
          <w:rFonts w:ascii="Calibri Light" w:eastAsia="Times New Roman" w:hAnsi="Calibri Light" w:cs="Tahoma"/>
          <w:color w:val="auto"/>
        </w:rPr>
      </w:pPr>
      <w:r w:rsidRPr="00F7418F">
        <w:rPr>
          <w:rFonts w:ascii="Calibri Light" w:eastAsia="Times New Roman" w:hAnsi="Calibri Light" w:cs="Tahoma"/>
          <w:noProof/>
          <w:color w:val="auto"/>
          <w:lang w:val="es-CO" w:eastAsia="es-CO"/>
        </w:rPr>
        <w:drawing>
          <wp:inline distT="0" distB="0" distL="0" distR="0" wp14:anchorId="301EC451" wp14:editId="275E23C8">
            <wp:extent cx="5614670" cy="3822700"/>
            <wp:effectExtent l="0" t="0" r="508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4670" cy="3822700"/>
                    </a:xfrm>
                    <a:prstGeom prst="rect">
                      <a:avLst/>
                    </a:prstGeom>
                    <a:noFill/>
                  </pic:spPr>
                </pic:pic>
              </a:graphicData>
            </a:graphic>
          </wp:inline>
        </w:drawing>
      </w:r>
    </w:p>
    <w:p w14:paraId="12CC1327" w14:textId="77777777" w:rsidR="00B659EF" w:rsidRDefault="00B659EF" w:rsidP="00D7431E">
      <w:pPr>
        <w:spacing w:line="240" w:lineRule="auto"/>
        <w:jc w:val="left"/>
        <w:rPr>
          <w:rFonts w:ascii="Calibri Light" w:eastAsia="Times New Roman" w:hAnsi="Calibri Light" w:cs="Times New Roman"/>
          <w:b/>
          <w:bCs/>
          <w:color w:val="auto"/>
          <w:sz w:val="18"/>
          <w:szCs w:val="18"/>
        </w:rPr>
      </w:pPr>
    </w:p>
    <w:p w14:paraId="4A9AD78E" w14:textId="77777777" w:rsidR="00B659EF" w:rsidRDefault="00B659EF" w:rsidP="00D7431E">
      <w:pPr>
        <w:spacing w:line="240" w:lineRule="auto"/>
        <w:jc w:val="left"/>
        <w:rPr>
          <w:rFonts w:ascii="Calibri Light" w:eastAsia="Times New Roman" w:hAnsi="Calibri Light" w:cs="Times New Roman"/>
          <w:b/>
          <w:bCs/>
          <w:color w:val="auto"/>
          <w:sz w:val="18"/>
          <w:szCs w:val="18"/>
        </w:rPr>
      </w:pPr>
    </w:p>
    <w:p w14:paraId="5269ADC8" w14:textId="77777777" w:rsidR="00B659EF" w:rsidRDefault="00B659EF" w:rsidP="00D7431E">
      <w:pPr>
        <w:spacing w:line="240" w:lineRule="auto"/>
        <w:jc w:val="left"/>
        <w:rPr>
          <w:rFonts w:ascii="Calibri Light" w:eastAsia="Times New Roman" w:hAnsi="Calibri Light" w:cs="Times New Roman"/>
          <w:b/>
          <w:bCs/>
          <w:color w:val="auto"/>
          <w:sz w:val="18"/>
          <w:szCs w:val="18"/>
        </w:rPr>
      </w:pPr>
    </w:p>
    <w:p w14:paraId="219A582A" w14:textId="77777777" w:rsidR="00B659EF" w:rsidRDefault="00B659EF" w:rsidP="00D7431E">
      <w:pPr>
        <w:spacing w:line="240" w:lineRule="auto"/>
        <w:jc w:val="left"/>
        <w:rPr>
          <w:rFonts w:ascii="Calibri Light" w:eastAsia="Times New Roman" w:hAnsi="Calibri Light" w:cs="Times New Roman"/>
          <w:b/>
          <w:bCs/>
          <w:color w:val="auto"/>
          <w:sz w:val="18"/>
          <w:szCs w:val="18"/>
        </w:rPr>
      </w:pPr>
    </w:p>
    <w:p w14:paraId="637E7B03" w14:textId="3B3CABDF" w:rsidR="00D7431E" w:rsidRPr="00F7418F" w:rsidRDefault="00D7431E" w:rsidP="00D7431E">
      <w:pPr>
        <w:spacing w:line="240" w:lineRule="auto"/>
        <w:jc w:val="left"/>
        <w:rPr>
          <w:rFonts w:ascii="Calibri Light" w:eastAsia="Times New Roman" w:hAnsi="Calibri Light" w:cs="Times New Roman"/>
          <w:b/>
          <w:bCs/>
          <w:color w:val="auto"/>
          <w:sz w:val="18"/>
          <w:szCs w:val="18"/>
        </w:rPr>
      </w:pPr>
      <w:r w:rsidRPr="00F7418F">
        <w:rPr>
          <w:rFonts w:ascii="Calibri Light" w:eastAsia="Times New Roman" w:hAnsi="Calibri Light" w:cs="Times New Roman"/>
          <w:b/>
          <w:bCs/>
          <w:color w:val="auto"/>
          <w:sz w:val="18"/>
          <w:szCs w:val="18"/>
        </w:rPr>
        <w:lastRenderedPageBreak/>
        <w:t xml:space="preserve">Gráfica </w:t>
      </w:r>
      <w:r w:rsidRPr="00F7418F">
        <w:rPr>
          <w:rFonts w:ascii="Calibri Light" w:eastAsia="Times New Roman" w:hAnsi="Calibri Light" w:cs="Times New Roman"/>
          <w:b/>
          <w:bCs/>
          <w:color w:val="E32D91" w:themeColor="accent1"/>
          <w:sz w:val="18"/>
          <w:szCs w:val="18"/>
        </w:rPr>
        <w:fldChar w:fldCharType="begin"/>
      </w:r>
      <w:r w:rsidRPr="00F7418F">
        <w:rPr>
          <w:rFonts w:ascii="Calibri Light" w:eastAsia="Times New Roman" w:hAnsi="Calibri Light" w:cs="Times New Roman"/>
          <w:b/>
          <w:bCs/>
          <w:color w:val="auto"/>
          <w:sz w:val="18"/>
          <w:szCs w:val="18"/>
        </w:rPr>
        <w:instrText xml:space="preserve"> SEQ Gráfica \* ARABIC </w:instrText>
      </w:r>
      <w:r w:rsidRPr="00F7418F">
        <w:rPr>
          <w:rFonts w:ascii="Calibri Light" w:eastAsia="Times New Roman" w:hAnsi="Calibri Light" w:cs="Times New Roman"/>
          <w:b/>
          <w:bCs/>
          <w:color w:val="auto"/>
          <w:sz w:val="18"/>
          <w:szCs w:val="18"/>
        </w:rPr>
        <w:fldChar w:fldCharType="separate"/>
      </w:r>
      <w:r w:rsidR="00B65C2F">
        <w:rPr>
          <w:rFonts w:ascii="Calibri Light" w:eastAsia="Times New Roman" w:hAnsi="Calibri Light" w:cs="Times New Roman"/>
          <w:b/>
          <w:bCs/>
          <w:noProof/>
          <w:color w:val="auto"/>
          <w:sz w:val="18"/>
          <w:szCs w:val="18"/>
        </w:rPr>
        <w:t>2</w:t>
      </w:r>
      <w:r w:rsidRPr="00F7418F">
        <w:rPr>
          <w:rFonts w:ascii="Calibri Light" w:eastAsia="Times New Roman" w:hAnsi="Calibri Light" w:cs="Times New Roman"/>
          <w:b/>
          <w:bCs/>
          <w:color w:val="E32D91" w:themeColor="accent1"/>
          <w:sz w:val="18"/>
          <w:szCs w:val="18"/>
        </w:rPr>
        <w:fldChar w:fldCharType="end"/>
      </w:r>
      <w:r w:rsidRPr="00F7418F">
        <w:rPr>
          <w:rFonts w:ascii="Calibri Light" w:eastAsia="Times New Roman" w:hAnsi="Calibri Light" w:cs="Times New Roman"/>
          <w:b/>
          <w:bCs/>
          <w:color w:val="auto"/>
          <w:sz w:val="18"/>
          <w:szCs w:val="18"/>
        </w:rPr>
        <w:t xml:space="preserve">. Topología de </w:t>
      </w:r>
      <w:r w:rsidR="00B65C2F">
        <w:rPr>
          <w:rFonts w:ascii="Calibri Light" w:eastAsia="Times New Roman" w:hAnsi="Calibri Light" w:cs="Times New Roman"/>
          <w:b/>
          <w:bCs/>
          <w:color w:val="auto"/>
          <w:sz w:val="18"/>
          <w:szCs w:val="18"/>
        </w:rPr>
        <w:t>R</w:t>
      </w:r>
      <w:r w:rsidRPr="00F7418F">
        <w:rPr>
          <w:rFonts w:ascii="Calibri Light" w:eastAsia="Times New Roman" w:hAnsi="Calibri Light" w:cs="Times New Roman"/>
          <w:b/>
          <w:bCs/>
          <w:color w:val="auto"/>
          <w:sz w:val="18"/>
          <w:szCs w:val="18"/>
        </w:rPr>
        <w:t xml:space="preserve">ed </w:t>
      </w:r>
      <w:r w:rsidR="00B65C2F">
        <w:rPr>
          <w:rFonts w:ascii="Calibri Light" w:eastAsia="Times New Roman" w:hAnsi="Calibri Light" w:cs="Times New Roman"/>
          <w:b/>
          <w:bCs/>
          <w:color w:val="auto"/>
          <w:sz w:val="18"/>
          <w:szCs w:val="18"/>
        </w:rPr>
        <w:t>- Externa</w:t>
      </w:r>
    </w:p>
    <w:p w14:paraId="3C053705" w14:textId="0D7D365E" w:rsidR="000B2E6C" w:rsidRPr="00F7418F" w:rsidRDefault="000B2E6C" w:rsidP="00F7418F">
      <w:pPr>
        <w:spacing w:line="240" w:lineRule="auto"/>
        <w:jc w:val="left"/>
        <w:rPr>
          <w:rFonts w:ascii="Calibri Light" w:hAnsi="Calibri Light" w:cs="Tahoma"/>
        </w:rPr>
      </w:pPr>
    </w:p>
    <w:p w14:paraId="179B7B55" w14:textId="42D734C9" w:rsidR="002D4D8E" w:rsidRPr="00F7418F" w:rsidRDefault="002D4D8E" w:rsidP="00F7418F">
      <w:pPr>
        <w:spacing w:line="240" w:lineRule="auto"/>
        <w:jc w:val="left"/>
        <w:rPr>
          <w:rFonts w:ascii="Calibri Light" w:hAnsi="Calibri Light" w:cs="Tahoma"/>
        </w:rPr>
      </w:pPr>
      <w:r w:rsidRPr="00F7418F">
        <w:rPr>
          <w:rFonts w:ascii="Calibri Light" w:hAnsi="Calibri Light" w:cs="Tahoma"/>
          <w:noProof/>
          <w:lang w:val="es-CO" w:eastAsia="es-CO"/>
        </w:rPr>
        <w:drawing>
          <wp:inline distT="0" distB="0" distL="0" distR="0" wp14:anchorId="5510D2BE" wp14:editId="0171A70F">
            <wp:extent cx="5614670" cy="4298315"/>
            <wp:effectExtent l="0" t="0" r="5080" b="69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4670" cy="4298315"/>
                    </a:xfrm>
                    <a:prstGeom prst="rect">
                      <a:avLst/>
                    </a:prstGeom>
                    <a:noFill/>
                  </pic:spPr>
                </pic:pic>
              </a:graphicData>
            </a:graphic>
          </wp:inline>
        </w:drawing>
      </w:r>
    </w:p>
    <w:p w14:paraId="057767D2" w14:textId="77777777" w:rsidR="00532BB5" w:rsidRPr="00F7418F" w:rsidRDefault="00532BB5" w:rsidP="00F7418F">
      <w:pPr>
        <w:spacing w:line="240" w:lineRule="auto"/>
        <w:jc w:val="left"/>
        <w:rPr>
          <w:rFonts w:ascii="Calibri Light" w:hAnsi="Calibri Light" w:cs="Tahoma"/>
          <w:sz w:val="16"/>
          <w:szCs w:val="16"/>
        </w:rPr>
      </w:pPr>
      <w:r w:rsidRPr="00F7418F">
        <w:rPr>
          <w:rFonts w:ascii="Calibri Light" w:hAnsi="Calibri Light" w:cs="Tahoma"/>
          <w:sz w:val="16"/>
          <w:szCs w:val="16"/>
        </w:rPr>
        <w:t>Fuente: Grupo TIC - Gobernación del Archipiélago</w:t>
      </w:r>
    </w:p>
    <w:p w14:paraId="75F0092B" w14:textId="1C02FA9C" w:rsidR="000B2E6C" w:rsidRDefault="000B2E6C" w:rsidP="00F7418F">
      <w:pPr>
        <w:spacing w:line="240" w:lineRule="auto"/>
        <w:jc w:val="left"/>
        <w:rPr>
          <w:rFonts w:ascii="Calibri Light" w:hAnsi="Calibri Light" w:cs="Tahoma"/>
        </w:rPr>
      </w:pPr>
    </w:p>
    <w:p w14:paraId="3954E3AD" w14:textId="08AF35BF" w:rsidR="00416F35" w:rsidRDefault="00416F35" w:rsidP="00F7418F">
      <w:pPr>
        <w:spacing w:line="240" w:lineRule="auto"/>
        <w:jc w:val="left"/>
        <w:rPr>
          <w:rFonts w:ascii="Calibri Light" w:hAnsi="Calibri Light" w:cs="Tahoma"/>
        </w:rPr>
      </w:pPr>
    </w:p>
    <w:p w14:paraId="44ADA851" w14:textId="551F13A6" w:rsidR="00416F35" w:rsidRDefault="00416F35" w:rsidP="00F7418F">
      <w:pPr>
        <w:spacing w:line="240" w:lineRule="auto"/>
        <w:jc w:val="left"/>
        <w:rPr>
          <w:rFonts w:ascii="Calibri Light" w:hAnsi="Calibri Light" w:cs="Tahoma"/>
        </w:rPr>
      </w:pPr>
    </w:p>
    <w:p w14:paraId="2441BA8C" w14:textId="089E4E47" w:rsidR="00416F35" w:rsidRDefault="00416F35" w:rsidP="00F7418F">
      <w:pPr>
        <w:spacing w:line="240" w:lineRule="auto"/>
        <w:jc w:val="left"/>
        <w:rPr>
          <w:rFonts w:ascii="Calibri Light" w:hAnsi="Calibri Light" w:cs="Tahoma"/>
        </w:rPr>
      </w:pPr>
    </w:p>
    <w:p w14:paraId="3C2D9CDC" w14:textId="3CE77E10" w:rsidR="00416F35" w:rsidRDefault="00416F35" w:rsidP="00F7418F">
      <w:pPr>
        <w:spacing w:line="240" w:lineRule="auto"/>
        <w:jc w:val="left"/>
        <w:rPr>
          <w:rFonts w:ascii="Calibri Light" w:hAnsi="Calibri Light" w:cs="Tahoma"/>
        </w:rPr>
      </w:pPr>
    </w:p>
    <w:p w14:paraId="17DBF2FF" w14:textId="6C05E98A" w:rsidR="00416F35" w:rsidRDefault="00416F35" w:rsidP="00F7418F">
      <w:pPr>
        <w:spacing w:line="240" w:lineRule="auto"/>
        <w:jc w:val="left"/>
        <w:rPr>
          <w:rFonts w:ascii="Calibri Light" w:hAnsi="Calibri Light" w:cs="Tahoma"/>
        </w:rPr>
      </w:pPr>
    </w:p>
    <w:p w14:paraId="39DD4938" w14:textId="794ECD5F" w:rsidR="00416F35" w:rsidRDefault="00416F35" w:rsidP="00F7418F">
      <w:pPr>
        <w:spacing w:line="240" w:lineRule="auto"/>
        <w:jc w:val="left"/>
        <w:rPr>
          <w:rFonts w:ascii="Calibri Light" w:hAnsi="Calibri Light" w:cs="Tahoma"/>
        </w:rPr>
      </w:pPr>
    </w:p>
    <w:p w14:paraId="5F29A228" w14:textId="5B3EC10E" w:rsidR="00416F35" w:rsidRDefault="00416F35" w:rsidP="00F7418F">
      <w:pPr>
        <w:spacing w:line="240" w:lineRule="auto"/>
        <w:jc w:val="left"/>
        <w:rPr>
          <w:rFonts w:ascii="Calibri Light" w:hAnsi="Calibri Light" w:cs="Tahoma"/>
        </w:rPr>
      </w:pPr>
    </w:p>
    <w:p w14:paraId="11811ED7" w14:textId="2188CF09" w:rsidR="00416F35" w:rsidRDefault="00416F35" w:rsidP="00F7418F">
      <w:pPr>
        <w:spacing w:line="240" w:lineRule="auto"/>
        <w:jc w:val="left"/>
        <w:rPr>
          <w:rFonts w:ascii="Calibri Light" w:hAnsi="Calibri Light" w:cs="Tahoma"/>
        </w:rPr>
      </w:pPr>
    </w:p>
    <w:p w14:paraId="187B5733" w14:textId="4ECD0B94" w:rsidR="00416F35" w:rsidRDefault="00416F35" w:rsidP="00F7418F">
      <w:pPr>
        <w:spacing w:line="240" w:lineRule="auto"/>
        <w:jc w:val="left"/>
        <w:rPr>
          <w:rFonts w:ascii="Calibri Light" w:hAnsi="Calibri Light" w:cs="Tahoma"/>
        </w:rPr>
      </w:pPr>
    </w:p>
    <w:p w14:paraId="2B42149E" w14:textId="211DC1CC" w:rsidR="00416F35" w:rsidRDefault="00416F35" w:rsidP="00F7418F">
      <w:pPr>
        <w:spacing w:line="240" w:lineRule="auto"/>
        <w:jc w:val="left"/>
        <w:rPr>
          <w:rFonts w:ascii="Calibri Light" w:hAnsi="Calibri Light" w:cs="Tahoma"/>
        </w:rPr>
      </w:pPr>
    </w:p>
    <w:p w14:paraId="0DA08521" w14:textId="62200A8B" w:rsidR="00416F35" w:rsidRDefault="00416F35" w:rsidP="00F7418F">
      <w:pPr>
        <w:spacing w:line="240" w:lineRule="auto"/>
        <w:jc w:val="left"/>
        <w:rPr>
          <w:rFonts w:ascii="Calibri Light" w:hAnsi="Calibri Light" w:cs="Tahoma"/>
        </w:rPr>
      </w:pPr>
    </w:p>
    <w:p w14:paraId="0241623F" w14:textId="2162C602" w:rsidR="00416F35" w:rsidRDefault="00416F35" w:rsidP="00F7418F">
      <w:pPr>
        <w:spacing w:line="240" w:lineRule="auto"/>
        <w:jc w:val="left"/>
        <w:rPr>
          <w:rFonts w:ascii="Calibri Light" w:hAnsi="Calibri Light" w:cs="Tahoma"/>
        </w:rPr>
      </w:pPr>
    </w:p>
    <w:p w14:paraId="6552FA44" w14:textId="77777777" w:rsidR="00416F35" w:rsidRPr="00F7418F" w:rsidRDefault="00416F35" w:rsidP="00F7418F">
      <w:pPr>
        <w:spacing w:line="240" w:lineRule="auto"/>
        <w:jc w:val="left"/>
        <w:rPr>
          <w:rFonts w:ascii="Calibri Light" w:hAnsi="Calibri Light" w:cs="Tahoma"/>
        </w:rPr>
      </w:pPr>
    </w:p>
    <w:p w14:paraId="22BC2859" w14:textId="3B57F4BF" w:rsidR="000B2E6C" w:rsidRDefault="000B2E6C" w:rsidP="00F7418F">
      <w:pPr>
        <w:spacing w:line="240" w:lineRule="auto"/>
        <w:jc w:val="left"/>
        <w:rPr>
          <w:rFonts w:ascii="Calibri Light" w:hAnsi="Calibri Light" w:cs="Tahoma"/>
        </w:rPr>
      </w:pPr>
    </w:p>
    <w:p w14:paraId="38550865" w14:textId="312FEFB2" w:rsidR="00416F35" w:rsidRDefault="00416F35" w:rsidP="00F7418F">
      <w:pPr>
        <w:spacing w:line="240" w:lineRule="auto"/>
        <w:jc w:val="left"/>
        <w:rPr>
          <w:rFonts w:ascii="Calibri Light" w:hAnsi="Calibri Light" w:cs="Tahoma"/>
        </w:rPr>
      </w:pPr>
    </w:p>
    <w:p w14:paraId="170B53D0" w14:textId="77777777" w:rsidR="00416F35" w:rsidRPr="00F7418F" w:rsidRDefault="00416F35" w:rsidP="00F7418F">
      <w:pPr>
        <w:spacing w:line="240" w:lineRule="auto"/>
        <w:jc w:val="left"/>
        <w:rPr>
          <w:rFonts w:ascii="Calibri Light" w:hAnsi="Calibri Light" w:cs="Tahoma"/>
        </w:rPr>
      </w:pPr>
    </w:p>
    <w:p w14:paraId="2764ACDC"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ahoma"/>
          <w:b/>
          <w:bCs/>
          <w:color w:val="7F7F7F" w:themeColor="text1" w:themeTint="80"/>
          <w:sz w:val="36"/>
          <w:szCs w:val="40"/>
        </w:rPr>
      </w:pPr>
      <w:bookmarkStart w:id="140" w:name="_Toc497992941"/>
      <w:bookmarkStart w:id="141" w:name="_Toc60307024"/>
      <w:r w:rsidRPr="00F7418F">
        <w:rPr>
          <w:rFonts w:ascii="Calibri Light" w:eastAsiaTheme="majorEastAsia" w:hAnsi="Calibri Light" w:cs="Tahoma"/>
          <w:b/>
          <w:bCs/>
          <w:color w:val="7F7F7F" w:themeColor="text1" w:themeTint="80"/>
          <w:sz w:val="36"/>
          <w:szCs w:val="40"/>
        </w:rPr>
        <w:lastRenderedPageBreak/>
        <w:t>RECOMENDACIÓNES PARA PARA ADQUISICIÓN DE ELEMENTOS DE COMUNICACIONES, DE CÓMPUTO Y ALMACENAMIENTO CON EL CUMPLIMIENTO DE IPV6</w:t>
      </w:r>
      <w:bookmarkEnd w:id="140"/>
      <w:bookmarkEnd w:id="141"/>
    </w:p>
    <w:p w14:paraId="5C48352F" w14:textId="77777777" w:rsidR="000B2E6C" w:rsidRPr="00F7418F" w:rsidRDefault="000B2E6C" w:rsidP="00F7418F">
      <w:pPr>
        <w:spacing w:line="240" w:lineRule="auto"/>
        <w:jc w:val="left"/>
        <w:rPr>
          <w:rFonts w:ascii="Calibri Light" w:hAnsi="Calibri Light" w:cs="Tahoma"/>
        </w:rPr>
      </w:pPr>
    </w:p>
    <w:p w14:paraId="4305DB2D" w14:textId="5B7E1497" w:rsidR="00B76751" w:rsidRDefault="000B2E6C" w:rsidP="005E5E19">
      <w:pPr>
        <w:spacing w:line="240" w:lineRule="auto"/>
        <w:jc w:val="left"/>
        <w:rPr>
          <w:rFonts w:ascii="Calibri Light" w:hAnsi="Calibri Light" w:cs="Tahoma"/>
        </w:rPr>
      </w:pPr>
      <w:r w:rsidRPr="00F7418F">
        <w:rPr>
          <w:rFonts w:ascii="Calibri Light" w:hAnsi="Calibri Light" w:cs="Tahoma"/>
        </w:rPr>
        <w:t xml:space="preserve">Luego de realizar la evaluación de compatibilidad de la infraestructura tecnológica de la </w:t>
      </w:r>
      <w:r w:rsidR="546815BB" w:rsidRPr="00F7418F">
        <w:rPr>
          <w:rFonts w:ascii="Calibri Light" w:hAnsi="Calibri Light" w:cs="Tahoma"/>
        </w:rPr>
        <w:t>e</w:t>
      </w:r>
      <w:r w:rsidRPr="00F7418F">
        <w:rPr>
          <w:rFonts w:ascii="Calibri Light" w:hAnsi="Calibri Light" w:cs="Tahoma"/>
        </w:rPr>
        <w:t>ntidad con respecto al protocolo IPv6 se generan las siguientes recomendaciones para los servicios donde se requiere.</w:t>
      </w:r>
    </w:p>
    <w:p w14:paraId="42825E18" w14:textId="77777777" w:rsidR="00B659EF" w:rsidRPr="00F7418F" w:rsidRDefault="00B659EF" w:rsidP="005E5E19">
      <w:pPr>
        <w:spacing w:line="240" w:lineRule="auto"/>
        <w:rPr>
          <w:rFonts w:ascii="Calibri Light" w:hAnsi="Calibri Light" w:cs="Tahoma"/>
        </w:rPr>
      </w:pPr>
    </w:p>
    <w:p w14:paraId="3D5ACF62" w14:textId="7E6AACA1" w:rsidR="00232F22" w:rsidRPr="005E5E19" w:rsidRDefault="00232F22" w:rsidP="005E5E19">
      <w:pPr>
        <w:pStyle w:val="Prrafodelista"/>
        <w:numPr>
          <w:ilvl w:val="0"/>
          <w:numId w:val="31"/>
        </w:numPr>
        <w:spacing w:line="240" w:lineRule="auto"/>
        <w:ind w:left="360"/>
        <w:rPr>
          <w:rFonts w:ascii="Calibri Light" w:hAnsi="Calibri Light" w:cs="Tahoma"/>
        </w:rPr>
      </w:pPr>
      <w:r w:rsidRPr="005E5E19">
        <w:rPr>
          <w:rFonts w:ascii="Calibri Light" w:hAnsi="Calibri Light" w:cs="Tahoma"/>
        </w:rPr>
        <w:t>Se recomienda adelantar el proceso de adquisición de dos mil (2000) direcciones públicas para IPV6, con un operador o directamente con LACNIC a través del acuerdo marco de Colombia Compra.</w:t>
      </w:r>
    </w:p>
    <w:p w14:paraId="5DFC5581" w14:textId="77777777" w:rsidR="00232F22" w:rsidRDefault="00232F22" w:rsidP="005E5E19">
      <w:pPr>
        <w:spacing w:line="240" w:lineRule="auto"/>
        <w:rPr>
          <w:rFonts w:ascii="Calibri Light" w:hAnsi="Calibri Light" w:cs="Tahoma"/>
        </w:rPr>
      </w:pPr>
    </w:p>
    <w:p w14:paraId="3899F0A4" w14:textId="54947293" w:rsidR="00232F22" w:rsidRPr="005E5E19" w:rsidRDefault="00232F22" w:rsidP="005E5E19">
      <w:pPr>
        <w:pStyle w:val="Prrafodelista"/>
        <w:numPr>
          <w:ilvl w:val="0"/>
          <w:numId w:val="31"/>
        </w:numPr>
        <w:spacing w:line="240" w:lineRule="auto"/>
        <w:ind w:left="360"/>
        <w:rPr>
          <w:rFonts w:ascii="Calibri Light" w:hAnsi="Calibri Light" w:cs="Tahoma"/>
        </w:rPr>
      </w:pPr>
      <w:r w:rsidRPr="005E5E19">
        <w:rPr>
          <w:rFonts w:ascii="Calibri Light" w:hAnsi="Calibri Light" w:cs="Tahoma"/>
        </w:rPr>
        <w:t>Se recomienda fijar una política de adquisición de TI, donde todas las compras que involucren equipos de red deben operar en dual stack (doble pila).</w:t>
      </w:r>
    </w:p>
    <w:p w14:paraId="6A973C48" w14:textId="77777777" w:rsidR="00232F22" w:rsidRDefault="00232F22" w:rsidP="005E5E19">
      <w:pPr>
        <w:spacing w:line="240" w:lineRule="auto"/>
        <w:rPr>
          <w:rFonts w:ascii="Calibri Light" w:hAnsi="Calibri Light" w:cs="Tahoma"/>
        </w:rPr>
      </w:pPr>
    </w:p>
    <w:p w14:paraId="51DF70A8" w14:textId="4B1E75BA" w:rsidR="00B76751" w:rsidRPr="005E5E19" w:rsidRDefault="00B76751" w:rsidP="005E5E19">
      <w:pPr>
        <w:pStyle w:val="Prrafodelista"/>
        <w:numPr>
          <w:ilvl w:val="0"/>
          <w:numId w:val="31"/>
        </w:numPr>
        <w:spacing w:line="240" w:lineRule="auto"/>
        <w:ind w:left="360"/>
        <w:rPr>
          <w:rFonts w:ascii="Calibri Light" w:hAnsi="Calibri Light" w:cs="Tahoma"/>
        </w:rPr>
      </w:pPr>
      <w:r w:rsidRPr="005E5E19">
        <w:rPr>
          <w:rFonts w:ascii="Calibri Light" w:hAnsi="Calibri Light" w:cs="Tahoma"/>
        </w:rPr>
        <w:t xml:space="preserve">Los equipos de telefonía IP </w:t>
      </w:r>
      <w:r w:rsidR="00802EF6" w:rsidRPr="005E5E19">
        <w:rPr>
          <w:rFonts w:ascii="Calibri Light" w:hAnsi="Calibri Light" w:cs="Tahoma"/>
        </w:rPr>
        <w:t>operan bajo la modalidad de renting con un proveedor de servicios</w:t>
      </w:r>
      <w:r w:rsidRPr="005E5E19">
        <w:rPr>
          <w:rFonts w:ascii="Calibri Light" w:hAnsi="Calibri Light" w:cs="Tahoma"/>
        </w:rPr>
        <w:t>,</w:t>
      </w:r>
      <w:r w:rsidR="00802EF6" w:rsidRPr="005E5E19">
        <w:rPr>
          <w:rFonts w:ascii="Calibri Light" w:hAnsi="Calibri Light" w:cs="Tahoma"/>
        </w:rPr>
        <w:t xml:space="preserve"> dado que todos los equipos cumplen con el protocolo IPV6, para la fase implementación y pruebas la Entidad solicitará al proveedor la configuración dual stack o doble pila</w:t>
      </w:r>
      <w:r w:rsidRPr="005E5E19">
        <w:rPr>
          <w:rFonts w:ascii="Calibri Light" w:hAnsi="Calibri Light" w:cs="Tahoma"/>
        </w:rPr>
        <w:t>.</w:t>
      </w:r>
    </w:p>
    <w:p w14:paraId="6A3DE37A" w14:textId="77777777" w:rsidR="00B76751" w:rsidRPr="00F7418F" w:rsidRDefault="00B76751" w:rsidP="005E5E19">
      <w:pPr>
        <w:spacing w:line="240" w:lineRule="auto"/>
        <w:rPr>
          <w:rFonts w:ascii="Calibri Light" w:hAnsi="Calibri Light" w:cs="Tahoma"/>
        </w:rPr>
      </w:pPr>
    </w:p>
    <w:p w14:paraId="1FD0EB42" w14:textId="634CA466" w:rsidR="00B76751" w:rsidRPr="005E5E19" w:rsidRDefault="00B76751" w:rsidP="005E5E19">
      <w:pPr>
        <w:pStyle w:val="Prrafodelista"/>
        <w:numPr>
          <w:ilvl w:val="0"/>
          <w:numId w:val="31"/>
        </w:numPr>
        <w:spacing w:line="240" w:lineRule="auto"/>
        <w:ind w:left="360"/>
        <w:rPr>
          <w:rFonts w:ascii="Calibri Light" w:hAnsi="Calibri Light" w:cs="Tahoma"/>
        </w:rPr>
      </w:pPr>
      <w:r w:rsidRPr="005E5E19">
        <w:rPr>
          <w:rFonts w:ascii="Calibri Light" w:hAnsi="Calibri Light" w:cs="Tahoma"/>
        </w:rPr>
        <w:t>Se requiere realizar cambios en los switch de las sedes externas de la entidad que soporten doble pila.</w:t>
      </w:r>
    </w:p>
    <w:p w14:paraId="120C5485" w14:textId="77777777" w:rsidR="00B76751" w:rsidRPr="00F7418F" w:rsidRDefault="00B76751" w:rsidP="005E5E19">
      <w:pPr>
        <w:spacing w:line="240" w:lineRule="auto"/>
        <w:rPr>
          <w:rFonts w:ascii="Calibri Light" w:hAnsi="Calibri Light" w:cs="Tahoma"/>
        </w:rPr>
      </w:pPr>
    </w:p>
    <w:p w14:paraId="0E962F99" w14:textId="1FC635D8" w:rsidR="00B76751" w:rsidRPr="005E5E19" w:rsidRDefault="00B76751" w:rsidP="005E5E19">
      <w:pPr>
        <w:pStyle w:val="Prrafodelista"/>
        <w:numPr>
          <w:ilvl w:val="0"/>
          <w:numId w:val="31"/>
        </w:numPr>
        <w:spacing w:line="240" w:lineRule="auto"/>
        <w:ind w:left="360"/>
        <w:rPr>
          <w:rFonts w:ascii="Calibri Light" w:hAnsi="Calibri Light" w:cs="Tahoma"/>
        </w:rPr>
      </w:pPr>
      <w:r w:rsidRPr="005E5E19">
        <w:rPr>
          <w:rFonts w:ascii="Calibri Light" w:hAnsi="Calibri Light" w:cs="Tahoma"/>
        </w:rPr>
        <w:t>Se requiere adquirir controladora de Wireless LAN para la administración en doble pila.</w:t>
      </w:r>
    </w:p>
    <w:p w14:paraId="0AE06C1E" w14:textId="77777777" w:rsidR="000B2E6C" w:rsidRPr="00F7418F" w:rsidRDefault="000B2E6C" w:rsidP="005E5E19">
      <w:pPr>
        <w:spacing w:line="240" w:lineRule="auto"/>
        <w:rPr>
          <w:rFonts w:ascii="Calibri Light" w:hAnsi="Calibri Light" w:cs="Tahoma"/>
          <w:color w:val="000000"/>
          <w:lang w:val="es-CO" w:eastAsia="es-CO"/>
        </w:rPr>
      </w:pPr>
    </w:p>
    <w:p w14:paraId="4E188F21" w14:textId="65E2A6FA" w:rsidR="000B2E6C" w:rsidRDefault="000B2E6C" w:rsidP="005E5E19">
      <w:pPr>
        <w:rPr>
          <w:rFonts w:ascii="Calibri Light" w:hAnsi="Calibri Light" w:cs="Tahoma"/>
        </w:rPr>
      </w:pPr>
    </w:p>
    <w:p w14:paraId="31216B43" w14:textId="77777777" w:rsidR="00B123DE" w:rsidRPr="00F7418F" w:rsidRDefault="00B123DE" w:rsidP="00F7418F">
      <w:pPr>
        <w:spacing w:line="240" w:lineRule="auto"/>
        <w:jc w:val="left"/>
        <w:rPr>
          <w:rFonts w:ascii="Calibri Light" w:hAnsi="Calibri Light" w:cs="Tahoma"/>
        </w:rPr>
      </w:pPr>
    </w:p>
    <w:p w14:paraId="22E00C0C" w14:textId="77777777" w:rsidR="000B2E6C" w:rsidRPr="00F7418F" w:rsidRDefault="000B2E6C" w:rsidP="00F7418F">
      <w:pPr>
        <w:spacing w:line="240" w:lineRule="auto"/>
        <w:jc w:val="left"/>
        <w:rPr>
          <w:rFonts w:ascii="Calibri Light" w:hAnsi="Calibri Light" w:cs="Tahoma"/>
        </w:rPr>
      </w:pPr>
    </w:p>
    <w:p w14:paraId="53AA5493" w14:textId="6A28B95C" w:rsidR="003039FE" w:rsidRPr="00F7418F" w:rsidRDefault="003039FE" w:rsidP="00F7418F">
      <w:pPr>
        <w:spacing w:line="240" w:lineRule="auto"/>
        <w:jc w:val="left"/>
        <w:rPr>
          <w:rFonts w:ascii="Calibri Light" w:hAnsi="Calibri Light" w:cs="Tahoma"/>
        </w:rPr>
      </w:pPr>
    </w:p>
    <w:p w14:paraId="602D4BE0" w14:textId="62A5ED9F" w:rsidR="003039FE" w:rsidRPr="00F7418F" w:rsidRDefault="003039FE" w:rsidP="00F7418F">
      <w:pPr>
        <w:spacing w:line="240" w:lineRule="auto"/>
        <w:ind w:hanging="360"/>
        <w:jc w:val="left"/>
        <w:rPr>
          <w:rFonts w:ascii="Calibri Light" w:hAnsi="Calibri Light" w:cs="Arial"/>
          <w:lang w:val="es-CO"/>
        </w:rPr>
      </w:pPr>
    </w:p>
    <w:p w14:paraId="1299D477" w14:textId="216A621F" w:rsidR="003039FE" w:rsidRPr="00F7418F" w:rsidRDefault="003039FE" w:rsidP="00F7418F">
      <w:pPr>
        <w:spacing w:line="240" w:lineRule="auto"/>
        <w:ind w:hanging="360"/>
        <w:jc w:val="left"/>
        <w:rPr>
          <w:rFonts w:ascii="Calibri Light" w:hAnsi="Calibri Light" w:cs="Arial"/>
          <w:lang w:val="es-CO"/>
        </w:rPr>
      </w:pPr>
    </w:p>
    <w:p w14:paraId="09430BB1" w14:textId="2D046B9E" w:rsidR="003039FE" w:rsidRPr="00F7418F" w:rsidRDefault="003039FE" w:rsidP="00F7418F">
      <w:pPr>
        <w:spacing w:line="240" w:lineRule="auto"/>
        <w:ind w:hanging="360"/>
        <w:jc w:val="left"/>
        <w:rPr>
          <w:rFonts w:ascii="Calibri Light" w:hAnsi="Calibri Light" w:cs="Arial"/>
          <w:lang w:val="es-CO"/>
        </w:rPr>
      </w:pPr>
      <w:r w:rsidRPr="00F7418F">
        <w:rPr>
          <w:rFonts w:ascii="Calibri Light" w:hAnsi="Calibri Light" w:cs="Arial"/>
          <w:lang w:val="es-CO"/>
        </w:rPr>
        <w:br w:type="page"/>
      </w:r>
    </w:p>
    <w:p w14:paraId="6C42BA4B" w14:textId="77777777" w:rsidR="000B2E6C" w:rsidRPr="00F7418F" w:rsidRDefault="000B2E6C" w:rsidP="00F7418F">
      <w:pPr>
        <w:keepNext/>
        <w:numPr>
          <w:ilvl w:val="0"/>
          <w:numId w:val="8"/>
        </w:numPr>
        <w:spacing w:line="240" w:lineRule="auto"/>
        <w:ind w:left="0" w:firstLine="0"/>
        <w:jc w:val="left"/>
        <w:outlineLvl w:val="1"/>
        <w:rPr>
          <w:rFonts w:ascii="Calibri Light" w:eastAsiaTheme="majorEastAsia" w:hAnsi="Calibri Light" w:cstheme="majorBidi"/>
          <w:b/>
          <w:color w:val="7F7F7F" w:themeColor="text1" w:themeTint="80"/>
          <w:sz w:val="36"/>
          <w:szCs w:val="40"/>
        </w:rPr>
      </w:pPr>
      <w:bookmarkStart w:id="142" w:name="_Toc464220733"/>
      <w:bookmarkStart w:id="143" w:name="_Toc493865005"/>
      <w:bookmarkStart w:id="144" w:name="_Toc497992969"/>
      <w:bookmarkStart w:id="145" w:name="_Toc60307025"/>
      <w:r w:rsidRPr="00F7418F">
        <w:rPr>
          <w:rFonts w:ascii="Calibri Light" w:eastAsiaTheme="majorEastAsia" w:hAnsi="Calibri Light" w:cs="Tahoma"/>
          <w:b/>
          <w:bCs/>
          <w:color w:val="7F7F7F" w:themeColor="text1" w:themeTint="80"/>
          <w:sz w:val="36"/>
          <w:szCs w:val="40"/>
        </w:rPr>
        <w:lastRenderedPageBreak/>
        <w:t>ANEXOS</w:t>
      </w:r>
      <w:bookmarkEnd w:id="142"/>
      <w:bookmarkEnd w:id="143"/>
      <w:bookmarkEnd w:id="144"/>
      <w:bookmarkEnd w:id="145"/>
    </w:p>
    <w:p w14:paraId="56F1C5C8" w14:textId="77777777" w:rsidR="000B2E6C" w:rsidRPr="00F7418F" w:rsidRDefault="000B2E6C" w:rsidP="00F7418F">
      <w:pPr>
        <w:spacing w:line="240" w:lineRule="auto"/>
        <w:jc w:val="left"/>
        <w:rPr>
          <w:rFonts w:ascii="Calibri Light" w:eastAsia="Arial" w:hAnsi="Calibri Light" w:cs="Arial"/>
        </w:rPr>
      </w:pPr>
    </w:p>
    <w:p w14:paraId="143D7149" w14:textId="5ADB6F6B" w:rsidR="000B2E6C" w:rsidRPr="00F7418F" w:rsidRDefault="000B2E6C" w:rsidP="00F7418F">
      <w:pPr>
        <w:spacing w:line="240" w:lineRule="auto"/>
        <w:jc w:val="left"/>
        <w:rPr>
          <w:rFonts w:ascii="Calibri Light" w:eastAsia="Arial" w:hAnsi="Calibri Light" w:cs="Arial"/>
        </w:rPr>
      </w:pPr>
      <w:r w:rsidRPr="00F7418F">
        <w:rPr>
          <w:rFonts w:ascii="Calibri Light" w:eastAsia="Arial" w:hAnsi="Calibri Light" w:cs="Arial"/>
        </w:rPr>
        <w:t>En la siguiente tabla se relacionan los anexos del documento por cada uno de los compontes de</w:t>
      </w:r>
      <w:r w:rsidR="001D5E03" w:rsidRPr="00F7418F">
        <w:rPr>
          <w:rFonts w:ascii="Calibri Light" w:eastAsia="Arial" w:hAnsi="Calibri Light" w:cs="Arial"/>
        </w:rPr>
        <w:t>l diagnóstico de infraestructura TIC</w:t>
      </w:r>
    </w:p>
    <w:p w14:paraId="142FB904" w14:textId="77777777" w:rsidR="000B2E6C" w:rsidRPr="00F7418F" w:rsidRDefault="000B2E6C" w:rsidP="00F7418F">
      <w:pPr>
        <w:spacing w:line="240" w:lineRule="auto"/>
        <w:jc w:val="left"/>
        <w:rPr>
          <w:rFonts w:ascii="Calibri Light" w:hAnsi="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
        <w:gridCol w:w="3334"/>
        <w:gridCol w:w="5098"/>
      </w:tblGrid>
      <w:tr w:rsidR="000B2E6C" w:rsidRPr="00F7418F" w14:paraId="18146C5E" w14:textId="77777777" w:rsidTr="008776C2">
        <w:tc>
          <w:tcPr>
            <w:tcW w:w="630" w:type="dxa"/>
            <w:shd w:val="clear" w:color="auto" w:fill="1A4BC7" w:themeFill="accent4" w:themeFillShade="BF"/>
          </w:tcPr>
          <w:p w14:paraId="05D98A79" w14:textId="75212BCA" w:rsidR="000B2E6C" w:rsidRPr="00F7418F" w:rsidRDefault="000B2E6C" w:rsidP="00F7418F">
            <w:pPr>
              <w:keepLines/>
              <w:spacing w:line="240" w:lineRule="auto"/>
              <w:ind w:firstLine="181"/>
              <w:jc w:val="left"/>
              <w:rPr>
                <w:rFonts w:ascii="Calibri Light" w:hAnsi="Calibri Light" w:cs="Arial"/>
                <w:b/>
                <w:bCs/>
                <w:color w:val="FFFFFF" w:themeColor="background1"/>
                <w:szCs w:val="22"/>
              </w:rPr>
            </w:pPr>
            <w:r w:rsidRPr="00F7418F">
              <w:rPr>
                <w:rFonts w:ascii="Calibri Light" w:hAnsi="Calibri Light" w:cs="Arial"/>
                <w:b/>
                <w:bCs/>
                <w:color w:val="FFFFFF" w:themeColor="background1"/>
                <w:szCs w:val="22"/>
              </w:rPr>
              <w:t>N</w:t>
            </w:r>
            <w:r w:rsidR="00B659EF">
              <w:rPr>
                <w:rFonts w:ascii="Calibri Light" w:hAnsi="Calibri Light" w:cs="Arial"/>
                <w:b/>
                <w:bCs/>
                <w:color w:val="FFFFFF" w:themeColor="background1"/>
                <w:szCs w:val="22"/>
              </w:rPr>
              <w:t>o</w:t>
            </w:r>
          </w:p>
        </w:tc>
        <w:tc>
          <w:tcPr>
            <w:tcW w:w="3334" w:type="dxa"/>
            <w:shd w:val="clear" w:color="auto" w:fill="1A4BC7" w:themeFill="accent4" w:themeFillShade="BF"/>
          </w:tcPr>
          <w:p w14:paraId="05A20A65" w14:textId="77777777" w:rsidR="000B2E6C" w:rsidRPr="00F7418F" w:rsidRDefault="000B2E6C" w:rsidP="00F7418F">
            <w:pPr>
              <w:keepLines/>
              <w:spacing w:line="240" w:lineRule="auto"/>
              <w:ind w:firstLine="181"/>
              <w:jc w:val="left"/>
              <w:rPr>
                <w:rFonts w:ascii="Calibri Light" w:hAnsi="Calibri Light" w:cs="Arial"/>
                <w:b/>
                <w:bCs/>
                <w:color w:val="FFFFFF" w:themeColor="background1"/>
                <w:szCs w:val="22"/>
              </w:rPr>
            </w:pPr>
            <w:r w:rsidRPr="00F7418F">
              <w:rPr>
                <w:rFonts w:ascii="Calibri Light" w:hAnsi="Calibri Light" w:cs="Arial"/>
                <w:b/>
                <w:bCs/>
                <w:color w:val="FFFFFF" w:themeColor="background1"/>
                <w:szCs w:val="22"/>
              </w:rPr>
              <w:t>Nombre de Anexo</w:t>
            </w:r>
          </w:p>
        </w:tc>
        <w:tc>
          <w:tcPr>
            <w:tcW w:w="5098" w:type="dxa"/>
            <w:shd w:val="clear" w:color="auto" w:fill="1A4BC7" w:themeFill="accent4" w:themeFillShade="BF"/>
          </w:tcPr>
          <w:p w14:paraId="34756E47" w14:textId="77777777" w:rsidR="000B2E6C" w:rsidRPr="00F7418F" w:rsidRDefault="000B2E6C" w:rsidP="00F7418F">
            <w:pPr>
              <w:keepLines/>
              <w:spacing w:line="240" w:lineRule="auto"/>
              <w:ind w:firstLine="181"/>
              <w:jc w:val="left"/>
              <w:rPr>
                <w:rFonts w:ascii="Calibri Light" w:hAnsi="Calibri Light" w:cs="Arial"/>
                <w:b/>
                <w:bCs/>
                <w:color w:val="FFFFFF" w:themeColor="background1"/>
                <w:szCs w:val="22"/>
              </w:rPr>
            </w:pPr>
            <w:r w:rsidRPr="00F7418F">
              <w:rPr>
                <w:rFonts w:ascii="Calibri Light" w:hAnsi="Calibri Light" w:cs="Arial"/>
                <w:b/>
                <w:bCs/>
                <w:color w:val="FFFFFF" w:themeColor="background1"/>
                <w:szCs w:val="22"/>
              </w:rPr>
              <w:t xml:space="preserve">Contenido </w:t>
            </w:r>
          </w:p>
        </w:tc>
      </w:tr>
      <w:tr w:rsidR="000B2E6C" w:rsidRPr="00F7418F" w14:paraId="75DB493C" w14:textId="77777777" w:rsidTr="008008DA">
        <w:trPr>
          <w:trHeight w:val="387"/>
        </w:trPr>
        <w:tc>
          <w:tcPr>
            <w:tcW w:w="630" w:type="dxa"/>
          </w:tcPr>
          <w:p w14:paraId="628E0C11" w14:textId="77777777" w:rsidR="000B2E6C" w:rsidRPr="00F7418F" w:rsidRDefault="000B2E6C" w:rsidP="00F7418F">
            <w:pPr>
              <w:keepLines/>
              <w:spacing w:line="240" w:lineRule="auto"/>
              <w:ind w:firstLine="180"/>
              <w:jc w:val="left"/>
              <w:rPr>
                <w:rFonts w:ascii="Calibri Light" w:hAnsi="Calibri Light" w:cs="Arial"/>
                <w:sz w:val="18"/>
                <w:szCs w:val="18"/>
              </w:rPr>
            </w:pPr>
            <w:r w:rsidRPr="00F7418F">
              <w:rPr>
                <w:rFonts w:ascii="Calibri Light" w:hAnsi="Calibri Light" w:cs="Arial"/>
                <w:sz w:val="18"/>
                <w:szCs w:val="18"/>
              </w:rPr>
              <w:t>1</w:t>
            </w:r>
          </w:p>
        </w:tc>
        <w:tc>
          <w:tcPr>
            <w:tcW w:w="3334" w:type="dxa"/>
          </w:tcPr>
          <w:p w14:paraId="7E71D1AC" w14:textId="77777777" w:rsidR="000B2E6C" w:rsidRPr="00F7418F" w:rsidRDefault="000B2E6C" w:rsidP="00F7418F">
            <w:pPr>
              <w:spacing w:line="240" w:lineRule="auto"/>
              <w:jc w:val="left"/>
              <w:rPr>
                <w:rFonts w:ascii="Calibri Light" w:eastAsia="Arial" w:hAnsi="Calibri Light" w:cs="Arial"/>
              </w:rPr>
            </w:pPr>
            <w:r w:rsidRPr="00F7418F">
              <w:rPr>
                <w:rFonts w:ascii="Calibri Light" w:eastAsia="Arial" w:hAnsi="Calibri Light" w:cs="Arial"/>
              </w:rPr>
              <w:t>Inv_equipos_activos v_1_0</w:t>
            </w:r>
          </w:p>
        </w:tc>
        <w:tc>
          <w:tcPr>
            <w:tcW w:w="5098" w:type="dxa"/>
          </w:tcPr>
          <w:p w14:paraId="6F85AA18" w14:textId="77777777" w:rsidR="000B2E6C" w:rsidRPr="00F7418F" w:rsidRDefault="000B2E6C" w:rsidP="00F7418F">
            <w:pPr>
              <w:keepLines/>
              <w:spacing w:line="240" w:lineRule="auto"/>
              <w:jc w:val="left"/>
              <w:rPr>
                <w:rFonts w:ascii="Calibri Light" w:hAnsi="Calibri Light" w:cs="Arial"/>
                <w:sz w:val="18"/>
                <w:szCs w:val="18"/>
              </w:rPr>
            </w:pPr>
            <w:r w:rsidRPr="00F7418F">
              <w:rPr>
                <w:rFonts w:ascii="Calibri Light" w:hAnsi="Calibri Light" w:cs="Arial"/>
                <w:sz w:val="18"/>
                <w:szCs w:val="18"/>
              </w:rPr>
              <w:t xml:space="preserve">Inventario de equipos activos de red </w:t>
            </w:r>
          </w:p>
        </w:tc>
      </w:tr>
      <w:tr w:rsidR="000B2E6C" w:rsidRPr="00F7418F" w14:paraId="62CD8C40" w14:textId="77777777" w:rsidTr="008008DA">
        <w:tc>
          <w:tcPr>
            <w:tcW w:w="630" w:type="dxa"/>
          </w:tcPr>
          <w:p w14:paraId="78958000" w14:textId="77777777" w:rsidR="000B2E6C" w:rsidRPr="00F7418F" w:rsidRDefault="000B2E6C" w:rsidP="00F7418F">
            <w:pPr>
              <w:keepLines/>
              <w:spacing w:line="240" w:lineRule="auto"/>
              <w:ind w:firstLine="180"/>
              <w:jc w:val="left"/>
              <w:rPr>
                <w:rFonts w:ascii="Calibri Light" w:hAnsi="Calibri Light" w:cs="Arial"/>
                <w:sz w:val="18"/>
                <w:szCs w:val="18"/>
              </w:rPr>
            </w:pPr>
            <w:r w:rsidRPr="00F7418F">
              <w:rPr>
                <w:rFonts w:ascii="Calibri Light" w:hAnsi="Calibri Light" w:cs="Arial"/>
                <w:sz w:val="18"/>
                <w:szCs w:val="18"/>
              </w:rPr>
              <w:t>2</w:t>
            </w:r>
          </w:p>
        </w:tc>
        <w:tc>
          <w:tcPr>
            <w:tcW w:w="3334" w:type="dxa"/>
          </w:tcPr>
          <w:p w14:paraId="1A5C6DEC" w14:textId="77777777" w:rsidR="000B2E6C" w:rsidRPr="00F7418F" w:rsidRDefault="000B2E6C" w:rsidP="00F7418F">
            <w:pPr>
              <w:spacing w:line="240" w:lineRule="auto"/>
              <w:jc w:val="left"/>
              <w:rPr>
                <w:rFonts w:ascii="Calibri Light" w:eastAsia="Arial" w:hAnsi="Calibri Light" w:cs="Arial"/>
              </w:rPr>
            </w:pPr>
            <w:r w:rsidRPr="00F7418F">
              <w:rPr>
                <w:rFonts w:ascii="Calibri Light" w:eastAsia="Arial" w:hAnsi="Calibri Light" w:cs="Arial"/>
              </w:rPr>
              <w:t>Inv_servidores  v_1_0</w:t>
            </w:r>
          </w:p>
        </w:tc>
        <w:tc>
          <w:tcPr>
            <w:tcW w:w="5098" w:type="dxa"/>
          </w:tcPr>
          <w:p w14:paraId="66F1BC31" w14:textId="77777777" w:rsidR="000B2E6C" w:rsidRPr="00F7418F" w:rsidRDefault="000B2E6C" w:rsidP="00F7418F">
            <w:pPr>
              <w:keepLines/>
              <w:spacing w:line="240" w:lineRule="auto"/>
              <w:jc w:val="left"/>
              <w:rPr>
                <w:rFonts w:ascii="Calibri Light" w:hAnsi="Calibri Light" w:cs="Arial"/>
                <w:sz w:val="18"/>
                <w:szCs w:val="18"/>
              </w:rPr>
            </w:pPr>
            <w:r w:rsidRPr="00F7418F">
              <w:rPr>
                <w:rFonts w:ascii="Calibri Light" w:hAnsi="Calibri Light" w:cs="Arial"/>
                <w:sz w:val="18"/>
                <w:szCs w:val="18"/>
              </w:rPr>
              <w:t xml:space="preserve">Inventario de servidores </w:t>
            </w:r>
          </w:p>
        </w:tc>
      </w:tr>
      <w:tr w:rsidR="000B2E6C" w:rsidRPr="00F7418F" w14:paraId="6AA9018B" w14:textId="77777777" w:rsidTr="008008DA">
        <w:tc>
          <w:tcPr>
            <w:tcW w:w="630" w:type="dxa"/>
          </w:tcPr>
          <w:p w14:paraId="028A5509" w14:textId="77777777" w:rsidR="000B2E6C" w:rsidRPr="00F7418F" w:rsidRDefault="000B2E6C" w:rsidP="00F7418F">
            <w:pPr>
              <w:keepLines/>
              <w:spacing w:line="240" w:lineRule="auto"/>
              <w:ind w:firstLine="180"/>
              <w:jc w:val="left"/>
              <w:rPr>
                <w:rFonts w:ascii="Calibri Light" w:hAnsi="Calibri Light" w:cs="Arial"/>
                <w:sz w:val="18"/>
                <w:szCs w:val="18"/>
              </w:rPr>
            </w:pPr>
            <w:r w:rsidRPr="00F7418F">
              <w:rPr>
                <w:rFonts w:ascii="Calibri Light" w:hAnsi="Calibri Light" w:cs="Arial"/>
                <w:sz w:val="18"/>
                <w:szCs w:val="18"/>
              </w:rPr>
              <w:t>3</w:t>
            </w:r>
          </w:p>
        </w:tc>
        <w:tc>
          <w:tcPr>
            <w:tcW w:w="3334" w:type="dxa"/>
          </w:tcPr>
          <w:p w14:paraId="0FECEF52" w14:textId="77777777" w:rsidR="000B2E6C" w:rsidRPr="00F7418F" w:rsidRDefault="000B2E6C" w:rsidP="00F7418F">
            <w:pPr>
              <w:spacing w:line="240" w:lineRule="auto"/>
              <w:jc w:val="left"/>
              <w:rPr>
                <w:rFonts w:ascii="Calibri Light" w:eastAsia="Arial" w:hAnsi="Calibri Light" w:cs="Arial"/>
              </w:rPr>
            </w:pPr>
            <w:r w:rsidRPr="00F7418F">
              <w:rPr>
                <w:rFonts w:ascii="Calibri Light" w:eastAsia="Arial" w:hAnsi="Calibri Light" w:cs="Arial"/>
              </w:rPr>
              <w:t>Inv_computadores v_1_0</w:t>
            </w:r>
          </w:p>
        </w:tc>
        <w:tc>
          <w:tcPr>
            <w:tcW w:w="5098" w:type="dxa"/>
          </w:tcPr>
          <w:p w14:paraId="0FA5E759" w14:textId="77777777" w:rsidR="000B2E6C" w:rsidRPr="00F7418F" w:rsidRDefault="000B2E6C" w:rsidP="00F7418F">
            <w:pPr>
              <w:keepLines/>
              <w:spacing w:line="240" w:lineRule="auto"/>
              <w:jc w:val="left"/>
              <w:rPr>
                <w:rFonts w:ascii="Calibri Light" w:hAnsi="Calibri Light" w:cs="Arial"/>
                <w:sz w:val="18"/>
                <w:szCs w:val="18"/>
              </w:rPr>
            </w:pPr>
            <w:r w:rsidRPr="00F7418F">
              <w:rPr>
                <w:rFonts w:ascii="Calibri Light" w:hAnsi="Calibri Light" w:cs="Arial"/>
                <w:sz w:val="18"/>
                <w:szCs w:val="18"/>
              </w:rPr>
              <w:t xml:space="preserve">Inventario de computadoras cliente </w:t>
            </w:r>
          </w:p>
        </w:tc>
      </w:tr>
      <w:tr w:rsidR="000B2E6C" w:rsidRPr="00F7418F" w14:paraId="7EF5594A" w14:textId="77777777" w:rsidTr="008008DA">
        <w:tc>
          <w:tcPr>
            <w:tcW w:w="630" w:type="dxa"/>
          </w:tcPr>
          <w:p w14:paraId="70AD24E2" w14:textId="77777777" w:rsidR="000B2E6C" w:rsidRPr="00F7418F" w:rsidRDefault="000B2E6C" w:rsidP="00F7418F">
            <w:pPr>
              <w:keepLines/>
              <w:spacing w:line="240" w:lineRule="auto"/>
              <w:ind w:firstLine="180"/>
              <w:jc w:val="left"/>
              <w:rPr>
                <w:rFonts w:ascii="Calibri Light" w:hAnsi="Calibri Light" w:cs="Arial"/>
                <w:sz w:val="18"/>
                <w:szCs w:val="18"/>
              </w:rPr>
            </w:pPr>
            <w:r w:rsidRPr="00F7418F">
              <w:rPr>
                <w:rFonts w:ascii="Calibri Light" w:hAnsi="Calibri Light" w:cs="Arial"/>
                <w:sz w:val="18"/>
                <w:szCs w:val="18"/>
              </w:rPr>
              <w:t>4</w:t>
            </w:r>
          </w:p>
        </w:tc>
        <w:tc>
          <w:tcPr>
            <w:tcW w:w="3334" w:type="dxa"/>
          </w:tcPr>
          <w:p w14:paraId="3D6CE7D0" w14:textId="77777777" w:rsidR="000B2E6C" w:rsidRPr="00F7418F" w:rsidRDefault="000B2E6C" w:rsidP="00F7418F">
            <w:pPr>
              <w:spacing w:line="240" w:lineRule="auto"/>
              <w:jc w:val="left"/>
              <w:rPr>
                <w:rFonts w:ascii="Calibri Light" w:eastAsia="Arial" w:hAnsi="Calibri Light" w:cs="Arial"/>
              </w:rPr>
            </w:pPr>
            <w:r w:rsidRPr="00F7418F">
              <w:rPr>
                <w:rFonts w:ascii="Calibri Light" w:eastAsia="Arial" w:hAnsi="Calibri Light" w:cs="Arial"/>
              </w:rPr>
              <w:t>Inv_aplicaciones v_1_0</w:t>
            </w:r>
          </w:p>
        </w:tc>
        <w:tc>
          <w:tcPr>
            <w:tcW w:w="5098" w:type="dxa"/>
          </w:tcPr>
          <w:p w14:paraId="1605FE31" w14:textId="7FF9DFEC" w:rsidR="000B2E6C" w:rsidRPr="00F7418F" w:rsidRDefault="000B2E6C" w:rsidP="00F7418F">
            <w:pPr>
              <w:keepLines/>
              <w:spacing w:line="240" w:lineRule="auto"/>
              <w:jc w:val="left"/>
              <w:rPr>
                <w:rFonts w:ascii="Calibri Light" w:hAnsi="Calibri Light" w:cs="Arial"/>
                <w:sz w:val="18"/>
                <w:szCs w:val="18"/>
              </w:rPr>
            </w:pPr>
            <w:r w:rsidRPr="00F7418F">
              <w:rPr>
                <w:rFonts w:ascii="Calibri Light" w:hAnsi="Calibri Light" w:cs="Arial"/>
                <w:sz w:val="18"/>
                <w:szCs w:val="18"/>
              </w:rPr>
              <w:t xml:space="preserve">Inventario de aplicaciones </w:t>
            </w:r>
          </w:p>
        </w:tc>
      </w:tr>
    </w:tbl>
    <w:p w14:paraId="256F74A1" w14:textId="77777777" w:rsidR="000B2E6C" w:rsidRPr="00F7418F" w:rsidRDefault="000B2E6C" w:rsidP="00F7418F">
      <w:pPr>
        <w:keepLines/>
        <w:spacing w:line="240" w:lineRule="auto"/>
        <w:jc w:val="left"/>
        <w:rPr>
          <w:rFonts w:ascii="Calibri Light" w:hAnsi="Calibri Light" w:cs="Arial"/>
          <w:sz w:val="18"/>
          <w:szCs w:val="18"/>
        </w:rPr>
      </w:pPr>
    </w:p>
    <w:p w14:paraId="3FDA0AFF" w14:textId="77777777" w:rsidR="000B2E6C" w:rsidRPr="00F7418F" w:rsidRDefault="000B2E6C" w:rsidP="00F7418F">
      <w:pPr>
        <w:spacing w:line="240" w:lineRule="auto"/>
        <w:jc w:val="left"/>
        <w:rPr>
          <w:rFonts w:ascii="Calibri Light" w:hAnsi="Calibri Light"/>
        </w:rPr>
      </w:pPr>
    </w:p>
    <w:p w14:paraId="2AE4AF8E" w14:textId="77777777" w:rsidR="000B2E6C" w:rsidRPr="00F7418F" w:rsidRDefault="000B2E6C" w:rsidP="00F7418F">
      <w:pPr>
        <w:spacing w:line="240" w:lineRule="auto"/>
        <w:jc w:val="left"/>
        <w:rPr>
          <w:rFonts w:ascii="Calibri Light" w:hAnsi="Calibri Light"/>
          <w:b/>
          <w:color w:val="595959" w:themeColor="text1" w:themeTint="A6"/>
          <w:sz w:val="32"/>
          <w:szCs w:val="32"/>
        </w:rPr>
      </w:pPr>
    </w:p>
    <w:p w14:paraId="222FA90A" w14:textId="77777777" w:rsidR="000B2E6C" w:rsidRPr="00F7418F" w:rsidRDefault="000B2E6C" w:rsidP="00F7418F">
      <w:pPr>
        <w:spacing w:line="240" w:lineRule="auto"/>
        <w:jc w:val="left"/>
        <w:rPr>
          <w:rFonts w:ascii="Calibri Light" w:hAnsi="Calibri Light" w:cs="Tahoma"/>
          <w:i/>
          <w:lang w:val="es-CO"/>
        </w:rPr>
      </w:pPr>
    </w:p>
    <w:p w14:paraId="19749EEE" w14:textId="77777777" w:rsidR="000B2E6C" w:rsidRPr="00F7418F" w:rsidRDefault="000B2E6C" w:rsidP="00F7418F">
      <w:pPr>
        <w:spacing w:line="240" w:lineRule="auto"/>
        <w:jc w:val="left"/>
        <w:rPr>
          <w:rFonts w:ascii="Calibri Light" w:hAnsi="Calibri Light"/>
        </w:rPr>
      </w:pPr>
    </w:p>
    <w:p w14:paraId="4E7B52FE" w14:textId="77777777" w:rsidR="00AB00EC" w:rsidRPr="00F7418F" w:rsidRDefault="00AB00EC" w:rsidP="00F7418F">
      <w:pPr>
        <w:pStyle w:val="Ttulo3"/>
        <w:spacing w:before="0" w:line="240" w:lineRule="auto"/>
        <w:jc w:val="left"/>
        <w:rPr>
          <w:rFonts w:ascii="Calibri Light" w:hAnsi="Calibri Light"/>
        </w:rPr>
      </w:pPr>
    </w:p>
    <w:sectPr w:rsidR="00AB00EC" w:rsidRPr="00F7418F" w:rsidSect="00C92AEA">
      <w:headerReference w:type="default" r:id="rId17"/>
      <w:footerReference w:type="even" r:id="rId18"/>
      <w:footerReference w:type="default" r:id="rId19"/>
      <w:pgSz w:w="12240" w:h="15840"/>
      <w:pgMar w:top="1440" w:right="1440" w:bottom="494"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F8A073" w14:textId="77777777" w:rsidR="00615A10" w:rsidRDefault="00615A10" w:rsidP="00F30614">
      <w:r>
        <w:separator/>
      </w:r>
    </w:p>
  </w:endnote>
  <w:endnote w:type="continuationSeparator" w:id="0">
    <w:p w14:paraId="7148B4BE" w14:textId="77777777" w:rsidR="00615A10" w:rsidRDefault="00615A10" w:rsidP="00F30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Reference Specialty">
    <w:panose1 w:val="050005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embedRegular r:id="rId1" w:fontKey="{B20DAA34-36B9-4080-81F7-EBD27A589588}"/>
    <w:embedBold r:id="rId2" w:fontKey="{93146D02-DADC-4CF2-AC7E-33C099D7DF11}"/>
    <w:embedItalic r:id="rId3" w:fontKey="{57D9D5B0-9FF4-4E95-8DC6-B717BC87BA19}"/>
  </w:font>
  <w:font w:name="Work Sans">
    <w:altName w:val="Calibri"/>
    <w:charset w:val="4D"/>
    <w:family w:val="auto"/>
    <w:pitch w:val="variable"/>
    <w:sig w:usb0="A00000FF" w:usb1="5000E07B" w:usb2="00000000" w:usb3="00000000" w:csb0="00000193" w:csb1="00000000"/>
  </w:font>
  <w:font w:name="Tahoma">
    <w:panose1 w:val="020B0604030504040204"/>
    <w:charset w:val="00"/>
    <w:family w:val="swiss"/>
    <w:pitch w:val="variable"/>
    <w:sig w:usb0="E1002EFF" w:usb1="C000605B" w:usb2="00000029" w:usb3="00000000" w:csb0="000101FF" w:csb1="00000000"/>
    <w:embedRegular r:id="rId4" w:subsetted="1" w:fontKey="{90C82788-C315-4E15-A3FB-3EE4BDA9EA04}"/>
    <w:embedBold r:id="rId5" w:subsetted="1" w:fontKey="{8840216D-152E-4852-AE6F-EF6FEC5D05AF}"/>
  </w:font>
  <w:font w:name="Arial">
    <w:panose1 w:val="020B0604020202020204"/>
    <w:charset w:val="00"/>
    <w:family w:val="swiss"/>
    <w:pitch w:val="variable"/>
    <w:sig w:usb0="E0002AFF" w:usb1="C0007843" w:usb2="00000009" w:usb3="00000000" w:csb0="000001FF" w:csb1="00000000"/>
  </w:font>
  <w:font w:name="Work Sans ExtraBold">
    <w:altName w:val="Calibri"/>
    <w:charset w:val="4D"/>
    <w:family w:val="auto"/>
    <w:pitch w:val="variable"/>
    <w:sig w:usb0="00000007" w:usb1="00000001" w:usb2="00000000" w:usb3="00000000" w:csb0="00000093" w:csb1="00000000"/>
  </w:font>
  <w:font w:name="Work Sans Medium">
    <w:altName w:val="Calibri"/>
    <w:charset w:val="4D"/>
    <w:family w:val="auto"/>
    <w:pitch w:val="variable"/>
    <w:sig w:usb0="00000007" w:usb1="00000001" w:usb2="00000000" w:usb3="00000000" w:csb0="00000093" w:csb1="00000000"/>
  </w:font>
  <w:font w:name="Work Sans SemiBold">
    <w:altName w:val="Calibri"/>
    <w:charset w:val="4D"/>
    <w:family w:val="auto"/>
    <w:pitch w:val="variable"/>
    <w:sig w:usb0="00000007" w:usb1="00000001" w:usb2="00000000" w:usb3="00000000" w:csb0="00000093" w:csb1="00000000"/>
  </w:font>
  <w:font w:name="Work Sans Light">
    <w:altName w:val="Calibri"/>
    <w:charset w:val="4D"/>
    <w:family w:val="auto"/>
    <w:pitch w:val="variable"/>
    <w:sig w:usb0="00000007" w:usb1="00000001" w:usb2="00000000" w:usb3="00000000" w:csb0="00000093" w:csb1="00000000"/>
  </w:font>
  <w:font w:name="Trebuchet MS">
    <w:panose1 w:val="020B0603020202020204"/>
    <w:charset w:val="00"/>
    <w:family w:val="swiss"/>
    <w:pitch w:val="variable"/>
    <w:sig w:usb0="000006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Palatino">
    <w:charset w:val="4D"/>
    <w:family w:val="auto"/>
    <w:pitch w:val="variable"/>
    <w:sig w:usb0="A00002FF" w:usb1="7800205A" w:usb2="14600000" w:usb3="00000000" w:csb0="00000193" w:csb1="00000000"/>
  </w:font>
  <w:font w:name="Comic Sans MS">
    <w:panose1 w:val="030F0702030302020204"/>
    <w:charset w:val="00"/>
    <w:family w:val="script"/>
    <w:pitch w:val="variable"/>
    <w:sig w:usb0="00000287" w:usb1="00000013"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auto"/>
    <w:pitch w:val="variable"/>
    <w:sig w:usb0="E50002FF"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739048005"/>
      <w:docPartObj>
        <w:docPartGallery w:val="Page Numbers (Bottom of Page)"/>
        <w:docPartUnique/>
      </w:docPartObj>
    </w:sdtPr>
    <w:sdtContent>
      <w:p w14:paraId="01DD8FB2" w14:textId="38AB017B" w:rsidR="009061D2" w:rsidRDefault="009061D2" w:rsidP="008008DA">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BDE5C95" w14:textId="77777777" w:rsidR="009061D2" w:rsidRDefault="009061D2">
    <w:pPr>
      <w:pStyle w:val="Piedepgina"/>
    </w:pPr>
  </w:p>
  <w:p w14:paraId="2D171204" w14:textId="77777777" w:rsidR="009061D2" w:rsidRDefault="009061D2"/>
  <w:p w14:paraId="0E8F6508" w14:textId="77777777" w:rsidR="009061D2" w:rsidRDefault="009061D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26ED26" w14:textId="3FE2DDBC" w:rsidR="009061D2" w:rsidRPr="00B65874" w:rsidRDefault="009061D2" w:rsidP="00800037">
    <w:pPr>
      <w:pStyle w:val="Piedepgina"/>
      <w:tabs>
        <w:tab w:val="left" w:pos="6480"/>
      </w:tabs>
      <w:jc w:val="center"/>
    </w:pPr>
    <w:r w:rsidRPr="00753B2B">
      <w:rPr>
        <w:rStyle w:val="Nmerodepgina"/>
      </w:rPr>
      <w:fldChar w:fldCharType="begin"/>
    </w:r>
    <w:r w:rsidRPr="00753B2B">
      <w:rPr>
        <w:rStyle w:val="Nmerodepgina"/>
      </w:rPr>
      <w:instrText xml:space="preserve"> PAGE </w:instrText>
    </w:r>
    <w:r w:rsidRPr="00753B2B">
      <w:rPr>
        <w:rStyle w:val="Nmerodepgina"/>
      </w:rPr>
      <w:fldChar w:fldCharType="separate"/>
    </w:r>
    <w:r>
      <w:rPr>
        <w:rStyle w:val="Nmerodepgina"/>
      </w:rPr>
      <w:t>4</w:t>
    </w:r>
    <w:r w:rsidRPr="00753B2B">
      <w:rPr>
        <w:rStyle w:val="Nmerodepgi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98C435" w14:textId="77777777" w:rsidR="00615A10" w:rsidRDefault="00615A10" w:rsidP="00F30614">
      <w:r>
        <w:separator/>
      </w:r>
    </w:p>
  </w:footnote>
  <w:footnote w:type="continuationSeparator" w:id="0">
    <w:p w14:paraId="669388CA" w14:textId="77777777" w:rsidR="00615A10" w:rsidRDefault="00615A10" w:rsidP="00F306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425" w:type="dxa"/>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4471"/>
      <w:gridCol w:w="1418"/>
      <w:gridCol w:w="1417"/>
      <w:gridCol w:w="1701"/>
    </w:tblGrid>
    <w:tr w:rsidR="009061D2" w:rsidRPr="00517645" w14:paraId="0D51C4DB" w14:textId="77777777" w:rsidTr="00286DDF">
      <w:trPr>
        <w:cantSplit/>
        <w:trHeight w:val="745"/>
      </w:trPr>
      <w:tc>
        <w:tcPr>
          <w:tcW w:w="1418" w:type="dxa"/>
          <w:vMerge w:val="restart"/>
        </w:tcPr>
        <w:p w14:paraId="7EC5E9E3" w14:textId="5B1AB4CB" w:rsidR="009061D2" w:rsidRPr="00517645" w:rsidRDefault="009061D2" w:rsidP="00800037">
          <w:pPr>
            <w:tabs>
              <w:tab w:val="center" w:pos="4419"/>
              <w:tab w:val="right" w:pos="8838"/>
            </w:tabs>
            <w:spacing w:line="240" w:lineRule="auto"/>
            <w:rPr>
              <w:rFonts w:ascii="Arial" w:hAnsi="Arial" w:cs="Arial"/>
              <w:sz w:val="28"/>
              <w:szCs w:val="28"/>
            </w:rPr>
          </w:pPr>
          <w:r w:rsidRPr="006971EF">
            <w:rPr>
              <w:noProof/>
            </w:rPr>
            <w:t xml:space="preserve"> </w:t>
          </w:r>
          <w:r>
            <w:tab/>
          </w:r>
          <w:r w:rsidRPr="00517645">
            <w:rPr>
              <w:rFonts w:ascii="Arial" w:hAnsi="Arial" w:cs="Arial"/>
              <w:noProof/>
              <w:sz w:val="28"/>
              <w:szCs w:val="28"/>
              <w:lang w:val="es-CO" w:eastAsia="es-CO"/>
            </w:rPr>
            <w:drawing>
              <wp:anchor distT="0" distB="0" distL="114300" distR="114300" simplePos="0" relativeHeight="251660288" behindDoc="0" locked="0" layoutInCell="1" allowOverlap="1" wp14:anchorId="2EDA4694" wp14:editId="06D27948">
                <wp:simplePos x="0" y="0"/>
                <wp:positionH relativeFrom="column">
                  <wp:posOffset>22225</wp:posOffset>
                </wp:positionH>
                <wp:positionV relativeFrom="paragraph">
                  <wp:posOffset>95250</wp:posOffset>
                </wp:positionV>
                <wp:extent cx="793105" cy="695325"/>
                <wp:effectExtent l="0" t="0" r="762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105" cy="695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71" w:type="dxa"/>
          <w:vAlign w:val="center"/>
        </w:tcPr>
        <w:p w14:paraId="09AAAA58" w14:textId="77777777" w:rsidR="009061D2" w:rsidRPr="00517645" w:rsidRDefault="009061D2" w:rsidP="00800037">
          <w:pPr>
            <w:spacing w:line="240" w:lineRule="auto"/>
            <w:jc w:val="center"/>
            <w:rPr>
              <w:rFonts w:ascii="Tahoma" w:hAnsi="Tahoma" w:cs="Tahoma"/>
              <w:b/>
              <w:caps/>
              <w:color w:val="000000"/>
              <w:sz w:val="18"/>
              <w:szCs w:val="18"/>
            </w:rPr>
          </w:pPr>
          <w:r w:rsidRPr="00517645">
            <w:rPr>
              <w:rFonts w:ascii="Tahoma" w:hAnsi="Tahoma" w:cs="Tahoma"/>
              <w:b/>
              <w:bCs/>
              <w:caps/>
              <w:color w:val="000000"/>
              <w:sz w:val="18"/>
              <w:szCs w:val="18"/>
            </w:rPr>
            <w:t>GOBERNACIÓN</w:t>
          </w:r>
        </w:p>
        <w:p w14:paraId="7355B5A0" w14:textId="77777777" w:rsidR="009061D2" w:rsidRPr="00517645" w:rsidRDefault="009061D2" w:rsidP="00800037">
          <w:pPr>
            <w:spacing w:line="240" w:lineRule="auto"/>
            <w:jc w:val="center"/>
            <w:rPr>
              <w:rFonts w:ascii="Tahoma" w:hAnsi="Tahoma" w:cs="Tahoma"/>
              <w:caps/>
              <w:color w:val="000000"/>
              <w:sz w:val="18"/>
              <w:szCs w:val="18"/>
            </w:rPr>
          </w:pPr>
          <w:r w:rsidRPr="00517645">
            <w:rPr>
              <w:rFonts w:ascii="Tahoma" w:hAnsi="Tahoma" w:cs="Tahoma"/>
              <w:caps/>
              <w:color w:val="000000"/>
              <w:sz w:val="18"/>
              <w:szCs w:val="18"/>
            </w:rPr>
            <w:t xml:space="preserve">Departamento Archipiélago de San Andrés, </w:t>
          </w:r>
        </w:p>
        <w:p w14:paraId="3A25BC27" w14:textId="77777777" w:rsidR="009061D2" w:rsidRPr="00517645" w:rsidRDefault="009061D2" w:rsidP="00800037">
          <w:pPr>
            <w:spacing w:line="240" w:lineRule="auto"/>
            <w:jc w:val="center"/>
            <w:rPr>
              <w:rFonts w:ascii="Arial" w:hAnsi="Arial" w:cs="Arial"/>
              <w:b/>
              <w:caps/>
              <w:color w:val="000000"/>
              <w:sz w:val="28"/>
              <w:szCs w:val="28"/>
            </w:rPr>
          </w:pPr>
          <w:r w:rsidRPr="00517645">
            <w:rPr>
              <w:rFonts w:ascii="Tahoma" w:hAnsi="Tahoma" w:cs="Tahoma"/>
              <w:caps/>
              <w:color w:val="000000"/>
              <w:sz w:val="18"/>
              <w:szCs w:val="18"/>
            </w:rPr>
            <w:t xml:space="preserve">Providencia y Santa Catalina </w:t>
          </w:r>
        </w:p>
      </w:tc>
      <w:tc>
        <w:tcPr>
          <w:tcW w:w="1418" w:type="dxa"/>
          <w:vAlign w:val="center"/>
        </w:tcPr>
        <w:p w14:paraId="54AFF5EA" w14:textId="77777777" w:rsidR="009061D2" w:rsidRPr="00517645" w:rsidRDefault="009061D2" w:rsidP="00800037">
          <w:pPr>
            <w:tabs>
              <w:tab w:val="center" w:pos="4419"/>
              <w:tab w:val="right" w:pos="8838"/>
            </w:tabs>
            <w:spacing w:line="240" w:lineRule="auto"/>
            <w:jc w:val="center"/>
            <w:rPr>
              <w:rFonts w:ascii="Arial" w:hAnsi="Arial" w:cs="Arial"/>
              <w:color w:val="000000"/>
              <w:sz w:val="20"/>
              <w:szCs w:val="20"/>
            </w:rPr>
          </w:pPr>
          <w:r w:rsidRPr="00517645">
            <w:rPr>
              <w:rFonts w:ascii="Arial" w:hAnsi="Arial" w:cs="Arial"/>
              <w:color w:val="000000"/>
              <w:sz w:val="20"/>
              <w:szCs w:val="20"/>
            </w:rPr>
            <w:t>Fecha de Aprobación:</w:t>
          </w:r>
        </w:p>
        <w:p w14:paraId="7D79F25D" w14:textId="77777777" w:rsidR="009061D2" w:rsidRPr="00517645" w:rsidRDefault="009061D2" w:rsidP="00800037">
          <w:pPr>
            <w:tabs>
              <w:tab w:val="center" w:pos="4419"/>
              <w:tab w:val="right" w:pos="8838"/>
            </w:tabs>
            <w:spacing w:line="240" w:lineRule="auto"/>
            <w:jc w:val="center"/>
            <w:rPr>
              <w:rFonts w:ascii="Arial" w:hAnsi="Arial" w:cs="Arial"/>
              <w:color w:val="000000"/>
              <w:sz w:val="20"/>
              <w:szCs w:val="20"/>
            </w:rPr>
          </w:pPr>
          <w:r>
            <w:rPr>
              <w:rFonts w:ascii="Arial" w:hAnsi="Arial" w:cs="Arial"/>
              <w:color w:val="000000"/>
              <w:sz w:val="20"/>
              <w:szCs w:val="20"/>
            </w:rPr>
            <w:t>14</w:t>
          </w:r>
          <w:r w:rsidRPr="00517645">
            <w:rPr>
              <w:rFonts w:ascii="Arial" w:hAnsi="Arial" w:cs="Arial"/>
              <w:color w:val="000000"/>
              <w:sz w:val="20"/>
              <w:szCs w:val="20"/>
            </w:rPr>
            <w:t>-1</w:t>
          </w:r>
          <w:r>
            <w:rPr>
              <w:rFonts w:ascii="Arial" w:hAnsi="Arial" w:cs="Arial"/>
              <w:color w:val="000000"/>
              <w:sz w:val="20"/>
              <w:szCs w:val="20"/>
            </w:rPr>
            <w:t>2</w:t>
          </w:r>
          <w:r w:rsidRPr="00517645">
            <w:rPr>
              <w:rFonts w:ascii="Arial" w:hAnsi="Arial" w:cs="Arial"/>
              <w:color w:val="000000"/>
              <w:sz w:val="20"/>
              <w:szCs w:val="20"/>
            </w:rPr>
            <w:t>-201</w:t>
          </w:r>
          <w:r>
            <w:rPr>
              <w:rFonts w:ascii="Arial" w:hAnsi="Arial" w:cs="Arial"/>
              <w:color w:val="000000"/>
              <w:sz w:val="20"/>
              <w:szCs w:val="20"/>
            </w:rPr>
            <w:t>8</w:t>
          </w:r>
        </w:p>
      </w:tc>
      <w:tc>
        <w:tcPr>
          <w:tcW w:w="1417" w:type="dxa"/>
          <w:vAlign w:val="center"/>
        </w:tcPr>
        <w:p w14:paraId="4A53CA41" w14:textId="77777777" w:rsidR="009061D2" w:rsidRPr="00517645" w:rsidRDefault="009061D2" w:rsidP="00800037">
          <w:pPr>
            <w:tabs>
              <w:tab w:val="center" w:pos="4419"/>
              <w:tab w:val="right" w:pos="8838"/>
            </w:tabs>
            <w:spacing w:line="240" w:lineRule="auto"/>
            <w:jc w:val="center"/>
            <w:rPr>
              <w:rFonts w:ascii="Arial" w:hAnsi="Arial" w:cs="Arial"/>
              <w:color w:val="000000"/>
              <w:sz w:val="20"/>
              <w:szCs w:val="20"/>
            </w:rPr>
          </w:pPr>
          <w:r w:rsidRPr="00517645">
            <w:rPr>
              <w:rFonts w:ascii="Arial" w:hAnsi="Arial" w:cs="Arial"/>
              <w:color w:val="000000"/>
              <w:sz w:val="20"/>
              <w:szCs w:val="20"/>
            </w:rPr>
            <w:t>Código:</w:t>
          </w:r>
        </w:p>
        <w:p w14:paraId="0B82EBD2" w14:textId="77777777" w:rsidR="009061D2" w:rsidRPr="00517645" w:rsidRDefault="009061D2" w:rsidP="00800037">
          <w:pPr>
            <w:tabs>
              <w:tab w:val="center" w:pos="4419"/>
              <w:tab w:val="right" w:pos="8838"/>
            </w:tabs>
            <w:spacing w:line="240" w:lineRule="auto"/>
            <w:jc w:val="center"/>
            <w:rPr>
              <w:rFonts w:ascii="Arial" w:hAnsi="Arial" w:cs="Arial"/>
              <w:color w:val="000000"/>
              <w:sz w:val="18"/>
              <w:szCs w:val="18"/>
            </w:rPr>
          </w:pPr>
          <w:r>
            <w:rPr>
              <w:rFonts w:ascii="Arial" w:hAnsi="Arial" w:cs="Arial"/>
              <w:color w:val="000000"/>
              <w:sz w:val="18"/>
              <w:szCs w:val="18"/>
            </w:rPr>
            <w:t>PL</w:t>
          </w:r>
          <w:r w:rsidRPr="00517645">
            <w:rPr>
              <w:rFonts w:ascii="Arial" w:hAnsi="Arial" w:cs="Arial"/>
              <w:color w:val="000000"/>
              <w:sz w:val="18"/>
              <w:szCs w:val="18"/>
            </w:rPr>
            <w:t>-AP-G</w:t>
          </w:r>
          <w:r>
            <w:rPr>
              <w:rFonts w:ascii="Arial" w:hAnsi="Arial" w:cs="Arial"/>
              <w:color w:val="000000"/>
              <w:sz w:val="18"/>
              <w:szCs w:val="18"/>
            </w:rPr>
            <w:t>A</w:t>
          </w:r>
          <w:r w:rsidRPr="00517645">
            <w:rPr>
              <w:rFonts w:ascii="Arial" w:hAnsi="Arial" w:cs="Arial"/>
              <w:color w:val="000000"/>
              <w:sz w:val="18"/>
              <w:szCs w:val="18"/>
            </w:rPr>
            <w:t>-01</w:t>
          </w:r>
        </w:p>
      </w:tc>
      <w:tc>
        <w:tcPr>
          <w:tcW w:w="1701" w:type="dxa"/>
          <w:vMerge w:val="restart"/>
        </w:tcPr>
        <w:p w14:paraId="389D805A" w14:textId="77777777" w:rsidR="009061D2" w:rsidRPr="00517645" w:rsidRDefault="009061D2" w:rsidP="00800037">
          <w:pPr>
            <w:tabs>
              <w:tab w:val="center" w:pos="4419"/>
              <w:tab w:val="right" w:pos="8838"/>
            </w:tabs>
            <w:spacing w:line="240" w:lineRule="auto"/>
            <w:jc w:val="center"/>
            <w:rPr>
              <w:rFonts w:ascii="Arial" w:hAnsi="Arial" w:cs="Arial"/>
              <w:color w:val="000000"/>
              <w:sz w:val="20"/>
              <w:szCs w:val="20"/>
            </w:rPr>
          </w:pPr>
          <w:r w:rsidRPr="00517645">
            <w:rPr>
              <w:rFonts w:ascii="Arial" w:hAnsi="Arial" w:cs="Arial"/>
              <w:noProof/>
              <w:color w:val="000000"/>
              <w:sz w:val="20"/>
              <w:szCs w:val="20"/>
              <w:lang w:val="es-CO" w:eastAsia="es-CO"/>
            </w:rPr>
            <w:drawing>
              <wp:inline distT="0" distB="0" distL="0" distR="0" wp14:anchorId="538366A5" wp14:editId="73059736">
                <wp:extent cx="1057275" cy="790575"/>
                <wp:effectExtent l="0" t="0" r="0" b="0"/>
                <wp:docPr id="2" name="Imagen 2" descr="LOGO BURREAUVERI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BURREAUVERITAS"/>
                        <pic:cNvPicPr>
                          <a:picLocks noChangeAspect="1" noChangeArrowheads="1"/>
                        </pic:cNvPicPr>
                      </pic:nvPicPr>
                      <pic:blipFill rotWithShape="1">
                        <a:blip r:embed="rId2">
                          <a:extLst>
                            <a:ext uri="{28A0092B-C50C-407E-A947-70E740481C1C}">
                              <a14:useLocalDpi xmlns:a14="http://schemas.microsoft.com/office/drawing/2010/main" val="0"/>
                            </a:ext>
                          </a:extLst>
                        </a:blip>
                        <a:srcRect l="5128"/>
                        <a:stretch/>
                      </pic:blipFill>
                      <pic:spPr bwMode="auto">
                        <a:xfrm>
                          <a:off x="0" y="0"/>
                          <a:ext cx="1057275" cy="79057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061D2" w:rsidRPr="00517645" w14:paraId="5777ED5F" w14:textId="77777777" w:rsidTr="00286DDF">
      <w:trPr>
        <w:cantSplit/>
        <w:trHeight w:val="255"/>
      </w:trPr>
      <w:tc>
        <w:tcPr>
          <w:tcW w:w="1418" w:type="dxa"/>
          <w:vMerge/>
        </w:tcPr>
        <w:p w14:paraId="14F9B5F7" w14:textId="77777777" w:rsidR="009061D2" w:rsidRPr="00517645" w:rsidRDefault="009061D2" w:rsidP="00800037">
          <w:pPr>
            <w:tabs>
              <w:tab w:val="center" w:pos="4419"/>
              <w:tab w:val="right" w:pos="8838"/>
            </w:tabs>
            <w:spacing w:line="240" w:lineRule="auto"/>
            <w:rPr>
              <w:rFonts w:ascii="Arial" w:hAnsi="Arial" w:cs="Arial"/>
              <w:noProof/>
              <w:sz w:val="28"/>
              <w:szCs w:val="28"/>
            </w:rPr>
          </w:pPr>
        </w:p>
      </w:tc>
      <w:tc>
        <w:tcPr>
          <w:tcW w:w="4471" w:type="dxa"/>
          <w:vAlign w:val="center"/>
        </w:tcPr>
        <w:p w14:paraId="1F9C8E91" w14:textId="77777777" w:rsidR="009061D2" w:rsidRDefault="009061D2" w:rsidP="00800037">
          <w:pPr>
            <w:spacing w:line="240" w:lineRule="auto"/>
            <w:jc w:val="center"/>
            <w:rPr>
              <w:rFonts w:ascii="Arial" w:hAnsi="Arial" w:cs="Arial"/>
              <w:b/>
              <w:caps/>
              <w:color w:val="000000"/>
              <w:sz w:val="28"/>
              <w:szCs w:val="28"/>
            </w:rPr>
          </w:pPr>
          <w:r>
            <w:rPr>
              <w:rFonts w:ascii="Arial" w:hAnsi="Arial" w:cs="Arial"/>
              <w:b/>
              <w:caps/>
              <w:color w:val="000000"/>
              <w:sz w:val="28"/>
              <w:szCs w:val="28"/>
            </w:rPr>
            <w:t xml:space="preserve">plan diagnostico </w:t>
          </w:r>
        </w:p>
        <w:p w14:paraId="3CF2846C" w14:textId="71F0027E" w:rsidR="009061D2" w:rsidRPr="00517645" w:rsidRDefault="009061D2" w:rsidP="00800037">
          <w:pPr>
            <w:spacing w:line="240" w:lineRule="auto"/>
            <w:jc w:val="center"/>
            <w:rPr>
              <w:rFonts w:ascii="Arial" w:hAnsi="Arial" w:cs="Arial"/>
              <w:b/>
              <w:caps/>
              <w:color w:val="000000"/>
              <w:sz w:val="28"/>
              <w:szCs w:val="28"/>
            </w:rPr>
          </w:pPr>
          <w:r>
            <w:rPr>
              <w:rFonts w:ascii="Arial" w:hAnsi="Arial" w:cs="Arial"/>
              <w:b/>
              <w:caps/>
              <w:color w:val="000000"/>
              <w:sz w:val="28"/>
              <w:szCs w:val="28"/>
            </w:rPr>
            <w:t>para la Adopción de IPv6</w:t>
          </w:r>
        </w:p>
      </w:tc>
      <w:tc>
        <w:tcPr>
          <w:tcW w:w="1418" w:type="dxa"/>
          <w:vAlign w:val="center"/>
        </w:tcPr>
        <w:p w14:paraId="3ECF0877" w14:textId="77777777" w:rsidR="009061D2" w:rsidRPr="00517645" w:rsidRDefault="009061D2" w:rsidP="00800037">
          <w:pPr>
            <w:tabs>
              <w:tab w:val="center" w:pos="4419"/>
              <w:tab w:val="right" w:pos="8838"/>
            </w:tabs>
            <w:spacing w:line="240" w:lineRule="auto"/>
            <w:jc w:val="center"/>
            <w:rPr>
              <w:rFonts w:ascii="Arial" w:hAnsi="Arial" w:cs="Arial"/>
              <w:bCs/>
              <w:color w:val="000000"/>
              <w:sz w:val="20"/>
              <w:szCs w:val="20"/>
            </w:rPr>
          </w:pPr>
          <w:r w:rsidRPr="00517645">
            <w:rPr>
              <w:rFonts w:ascii="Arial" w:hAnsi="Arial" w:cs="Arial"/>
              <w:bCs/>
              <w:color w:val="000000"/>
              <w:sz w:val="20"/>
              <w:szCs w:val="20"/>
            </w:rPr>
            <w:t xml:space="preserve">Versión: </w:t>
          </w:r>
        </w:p>
        <w:p w14:paraId="27847FEB" w14:textId="77777777" w:rsidR="009061D2" w:rsidRPr="00517645" w:rsidRDefault="009061D2" w:rsidP="00800037">
          <w:pPr>
            <w:tabs>
              <w:tab w:val="center" w:pos="4419"/>
              <w:tab w:val="right" w:pos="8838"/>
            </w:tabs>
            <w:spacing w:line="240" w:lineRule="auto"/>
            <w:jc w:val="center"/>
            <w:rPr>
              <w:rFonts w:ascii="Arial" w:hAnsi="Arial" w:cs="Arial"/>
              <w:bCs/>
              <w:color w:val="000000"/>
              <w:sz w:val="20"/>
              <w:szCs w:val="20"/>
            </w:rPr>
          </w:pPr>
          <w:r w:rsidRPr="00517645">
            <w:rPr>
              <w:rFonts w:ascii="Arial" w:hAnsi="Arial" w:cs="Arial"/>
              <w:bCs/>
              <w:color w:val="000000"/>
              <w:sz w:val="20"/>
              <w:szCs w:val="20"/>
            </w:rPr>
            <w:t>01</w:t>
          </w:r>
        </w:p>
      </w:tc>
      <w:tc>
        <w:tcPr>
          <w:tcW w:w="1417" w:type="dxa"/>
          <w:vAlign w:val="center"/>
        </w:tcPr>
        <w:p w14:paraId="212C272D" w14:textId="77777777" w:rsidR="009061D2" w:rsidRPr="00517645" w:rsidRDefault="009061D2" w:rsidP="00800037">
          <w:pPr>
            <w:spacing w:line="240" w:lineRule="auto"/>
            <w:jc w:val="center"/>
            <w:rPr>
              <w:rFonts w:ascii="Arial" w:hAnsi="Arial" w:cs="Arial"/>
              <w:bCs/>
              <w:color w:val="000000"/>
              <w:sz w:val="20"/>
              <w:szCs w:val="20"/>
            </w:rPr>
          </w:pPr>
          <w:r w:rsidRPr="00517645">
            <w:rPr>
              <w:rFonts w:ascii="Arial" w:hAnsi="Arial" w:cs="Arial"/>
              <w:bCs/>
              <w:color w:val="000000"/>
              <w:sz w:val="20"/>
              <w:szCs w:val="20"/>
            </w:rPr>
            <w:t>Página</w:t>
          </w:r>
        </w:p>
        <w:p w14:paraId="35E7A3CB" w14:textId="77777777" w:rsidR="009061D2" w:rsidRPr="00517645" w:rsidRDefault="009061D2" w:rsidP="00800037">
          <w:pPr>
            <w:tabs>
              <w:tab w:val="center" w:pos="4419"/>
              <w:tab w:val="right" w:pos="8838"/>
            </w:tabs>
            <w:spacing w:line="240" w:lineRule="auto"/>
            <w:jc w:val="center"/>
            <w:rPr>
              <w:rFonts w:ascii="Arial" w:hAnsi="Arial"/>
              <w:szCs w:val="20"/>
            </w:rPr>
          </w:pPr>
          <w:r w:rsidRPr="00517645">
            <w:rPr>
              <w:rFonts w:ascii="Arial" w:hAnsi="Arial"/>
              <w:szCs w:val="20"/>
            </w:rPr>
            <w:t xml:space="preserve"> </w:t>
          </w:r>
          <w:r w:rsidRPr="00517645">
            <w:rPr>
              <w:rFonts w:ascii="Arial" w:hAnsi="Arial"/>
              <w:b/>
            </w:rPr>
            <w:fldChar w:fldCharType="begin"/>
          </w:r>
          <w:r w:rsidRPr="00517645">
            <w:rPr>
              <w:rFonts w:ascii="Arial" w:hAnsi="Arial"/>
              <w:b/>
              <w:szCs w:val="20"/>
            </w:rPr>
            <w:instrText>PAGE</w:instrText>
          </w:r>
          <w:r w:rsidRPr="00517645">
            <w:rPr>
              <w:rFonts w:ascii="Arial" w:hAnsi="Arial"/>
              <w:b/>
            </w:rPr>
            <w:fldChar w:fldCharType="separate"/>
          </w:r>
          <w:r>
            <w:rPr>
              <w:rFonts w:ascii="Arial" w:hAnsi="Arial"/>
              <w:b/>
              <w:noProof/>
              <w:szCs w:val="20"/>
            </w:rPr>
            <w:t>18</w:t>
          </w:r>
          <w:r w:rsidRPr="00517645">
            <w:rPr>
              <w:rFonts w:ascii="Arial" w:hAnsi="Arial"/>
              <w:b/>
            </w:rPr>
            <w:fldChar w:fldCharType="end"/>
          </w:r>
          <w:r w:rsidRPr="00517645">
            <w:rPr>
              <w:rFonts w:ascii="Arial" w:hAnsi="Arial"/>
              <w:szCs w:val="20"/>
            </w:rPr>
            <w:t xml:space="preserve"> de </w:t>
          </w:r>
          <w:r w:rsidRPr="00517645">
            <w:rPr>
              <w:rFonts w:ascii="Arial" w:hAnsi="Arial"/>
              <w:b/>
            </w:rPr>
            <w:fldChar w:fldCharType="begin"/>
          </w:r>
          <w:r w:rsidRPr="00517645">
            <w:rPr>
              <w:rFonts w:ascii="Arial" w:hAnsi="Arial"/>
              <w:b/>
              <w:szCs w:val="20"/>
            </w:rPr>
            <w:instrText>NUMPAGES</w:instrText>
          </w:r>
          <w:r w:rsidRPr="00517645">
            <w:rPr>
              <w:rFonts w:ascii="Arial" w:hAnsi="Arial"/>
              <w:b/>
            </w:rPr>
            <w:fldChar w:fldCharType="separate"/>
          </w:r>
          <w:r>
            <w:rPr>
              <w:rFonts w:ascii="Arial" w:hAnsi="Arial"/>
              <w:b/>
              <w:noProof/>
              <w:szCs w:val="20"/>
            </w:rPr>
            <w:t>19</w:t>
          </w:r>
          <w:r w:rsidRPr="00517645">
            <w:rPr>
              <w:rFonts w:ascii="Arial" w:hAnsi="Arial"/>
              <w:b/>
            </w:rPr>
            <w:fldChar w:fldCharType="end"/>
          </w:r>
        </w:p>
      </w:tc>
      <w:tc>
        <w:tcPr>
          <w:tcW w:w="1701" w:type="dxa"/>
          <w:vMerge/>
        </w:tcPr>
        <w:p w14:paraId="1283704D" w14:textId="77777777" w:rsidR="009061D2" w:rsidRPr="00517645" w:rsidRDefault="009061D2" w:rsidP="00800037">
          <w:pPr>
            <w:spacing w:line="240" w:lineRule="auto"/>
            <w:jc w:val="center"/>
            <w:rPr>
              <w:rFonts w:ascii="Arial" w:hAnsi="Arial" w:cs="Arial"/>
              <w:bCs/>
              <w:color w:val="000000"/>
              <w:sz w:val="20"/>
              <w:szCs w:val="20"/>
            </w:rPr>
          </w:pPr>
        </w:p>
      </w:tc>
    </w:tr>
  </w:tbl>
  <w:p w14:paraId="27687BB5" w14:textId="77777777" w:rsidR="009061D2" w:rsidRDefault="009061D2" w:rsidP="00800037">
    <w:pPr>
      <w:pStyle w:val="Piedepgin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CE0A0138"/>
    <w:lvl w:ilvl="0">
      <w:start w:val="1"/>
      <w:numFmt w:val="bullet"/>
      <w:pStyle w:val="Listaconvietas5"/>
      <w:lvlText w:val=""/>
      <w:lvlJc w:val="left"/>
      <w:pPr>
        <w:tabs>
          <w:tab w:val="num" w:pos="1492"/>
        </w:tabs>
        <w:ind w:left="1492" w:hanging="360"/>
      </w:pPr>
      <w:rPr>
        <w:rFonts w:ascii="Symbol" w:hAnsi="Symbol" w:hint="default"/>
      </w:rPr>
    </w:lvl>
  </w:abstractNum>
  <w:abstractNum w:abstractNumId="1" w15:restartNumberingAfterBreak="0">
    <w:nsid w:val="FFFFFF81"/>
    <w:multiLevelType w:val="hybridMultilevel"/>
    <w:tmpl w:val="B03C7662"/>
    <w:lvl w:ilvl="0" w:tplc="C23C293C">
      <w:start w:val="1"/>
      <w:numFmt w:val="bullet"/>
      <w:pStyle w:val="Listaconvietas4"/>
      <w:lvlText w:val=""/>
      <w:lvlJc w:val="left"/>
      <w:pPr>
        <w:tabs>
          <w:tab w:val="num" w:pos="1209"/>
        </w:tabs>
        <w:ind w:left="1209" w:hanging="360"/>
      </w:pPr>
      <w:rPr>
        <w:rFonts w:ascii="Symbol" w:hAnsi="Symbol" w:hint="default"/>
      </w:rPr>
    </w:lvl>
    <w:lvl w:ilvl="1" w:tplc="64FA3990">
      <w:numFmt w:val="decimal"/>
      <w:lvlText w:val=""/>
      <w:lvlJc w:val="left"/>
    </w:lvl>
    <w:lvl w:ilvl="2" w:tplc="C0540468">
      <w:numFmt w:val="decimal"/>
      <w:lvlText w:val=""/>
      <w:lvlJc w:val="left"/>
    </w:lvl>
    <w:lvl w:ilvl="3" w:tplc="6FAEC0DC">
      <w:numFmt w:val="decimal"/>
      <w:lvlText w:val=""/>
      <w:lvlJc w:val="left"/>
    </w:lvl>
    <w:lvl w:ilvl="4" w:tplc="332C6D54">
      <w:numFmt w:val="decimal"/>
      <w:lvlText w:val=""/>
      <w:lvlJc w:val="left"/>
    </w:lvl>
    <w:lvl w:ilvl="5" w:tplc="D19E509A">
      <w:numFmt w:val="decimal"/>
      <w:lvlText w:val=""/>
      <w:lvlJc w:val="left"/>
    </w:lvl>
    <w:lvl w:ilvl="6" w:tplc="7C540E0C">
      <w:numFmt w:val="decimal"/>
      <w:lvlText w:val=""/>
      <w:lvlJc w:val="left"/>
    </w:lvl>
    <w:lvl w:ilvl="7" w:tplc="34BA2B28">
      <w:numFmt w:val="decimal"/>
      <w:lvlText w:val=""/>
      <w:lvlJc w:val="left"/>
    </w:lvl>
    <w:lvl w:ilvl="8" w:tplc="E4C86464">
      <w:numFmt w:val="decimal"/>
      <w:lvlText w:val=""/>
      <w:lvlJc w:val="left"/>
    </w:lvl>
  </w:abstractNum>
  <w:abstractNum w:abstractNumId="2" w15:restartNumberingAfterBreak="0">
    <w:nsid w:val="FFFFFF82"/>
    <w:multiLevelType w:val="hybridMultilevel"/>
    <w:tmpl w:val="AB8824F2"/>
    <w:lvl w:ilvl="0" w:tplc="1F4AD7BE">
      <w:start w:val="1"/>
      <w:numFmt w:val="bullet"/>
      <w:pStyle w:val="Listaconvietas3"/>
      <w:lvlText w:val=""/>
      <w:lvlJc w:val="left"/>
      <w:pPr>
        <w:tabs>
          <w:tab w:val="num" w:pos="926"/>
        </w:tabs>
        <w:ind w:left="926" w:hanging="360"/>
      </w:pPr>
      <w:rPr>
        <w:rFonts w:ascii="Symbol" w:hAnsi="Symbol" w:hint="default"/>
      </w:rPr>
    </w:lvl>
    <w:lvl w:ilvl="1" w:tplc="1506F992">
      <w:numFmt w:val="decimal"/>
      <w:lvlText w:val=""/>
      <w:lvlJc w:val="left"/>
    </w:lvl>
    <w:lvl w:ilvl="2" w:tplc="F6C0C9C0">
      <w:numFmt w:val="decimal"/>
      <w:lvlText w:val=""/>
      <w:lvlJc w:val="left"/>
    </w:lvl>
    <w:lvl w:ilvl="3" w:tplc="76E0F446">
      <w:numFmt w:val="decimal"/>
      <w:lvlText w:val=""/>
      <w:lvlJc w:val="left"/>
    </w:lvl>
    <w:lvl w:ilvl="4" w:tplc="B5D05A86">
      <w:numFmt w:val="decimal"/>
      <w:lvlText w:val=""/>
      <w:lvlJc w:val="left"/>
    </w:lvl>
    <w:lvl w:ilvl="5" w:tplc="39C6C6EA">
      <w:numFmt w:val="decimal"/>
      <w:lvlText w:val=""/>
      <w:lvlJc w:val="left"/>
    </w:lvl>
    <w:lvl w:ilvl="6" w:tplc="AD2E5680">
      <w:numFmt w:val="decimal"/>
      <w:lvlText w:val=""/>
      <w:lvlJc w:val="left"/>
    </w:lvl>
    <w:lvl w:ilvl="7" w:tplc="FE5487B8">
      <w:numFmt w:val="decimal"/>
      <w:lvlText w:val=""/>
      <w:lvlJc w:val="left"/>
    </w:lvl>
    <w:lvl w:ilvl="8" w:tplc="429CC4EC">
      <w:numFmt w:val="decimal"/>
      <w:lvlText w:val=""/>
      <w:lvlJc w:val="left"/>
    </w:lvl>
  </w:abstractNum>
  <w:abstractNum w:abstractNumId="3" w15:restartNumberingAfterBreak="0">
    <w:nsid w:val="FFFFFF83"/>
    <w:multiLevelType w:val="multilevel"/>
    <w:tmpl w:val="58542020"/>
    <w:lvl w:ilvl="0">
      <w:start w:val="1"/>
      <w:numFmt w:val="bullet"/>
      <w:pStyle w:val="Listaconvietas2"/>
      <w:lvlText w:val=""/>
      <w:lvlJc w:val="left"/>
      <w:pPr>
        <w:tabs>
          <w:tab w:val="num" w:pos="360"/>
        </w:tabs>
        <w:ind w:left="36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FFFFFF89"/>
    <w:multiLevelType w:val="hybridMultilevel"/>
    <w:tmpl w:val="3C46B630"/>
    <w:lvl w:ilvl="0" w:tplc="79845FFE">
      <w:start w:val="1"/>
      <w:numFmt w:val="decimal"/>
      <w:pStyle w:val="Listaconvietas"/>
      <w:lvlText w:val="%1."/>
      <w:lvlJc w:val="left"/>
      <w:pPr>
        <w:tabs>
          <w:tab w:val="num" w:pos="360"/>
        </w:tabs>
        <w:ind w:left="360" w:hanging="360"/>
      </w:pPr>
    </w:lvl>
    <w:lvl w:ilvl="1" w:tplc="FD28A746">
      <w:numFmt w:val="decimal"/>
      <w:lvlText w:val=""/>
      <w:lvlJc w:val="left"/>
    </w:lvl>
    <w:lvl w:ilvl="2" w:tplc="C7989804">
      <w:numFmt w:val="decimal"/>
      <w:lvlText w:val=""/>
      <w:lvlJc w:val="left"/>
    </w:lvl>
    <w:lvl w:ilvl="3" w:tplc="5EA09B56">
      <w:numFmt w:val="decimal"/>
      <w:lvlText w:val=""/>
      <w:lvlJc w:val="left"/>
    </w:lvl>
    <w:lvl w:ilvl="4" w:tplc="BBFC5804">
      <w:numFmt w:val="decimal"/>
      <w:lvlText w:val=""/>
      <w:lvlJc w:val="left"/>
    </w:lvl>
    <w:lvl w:ilvl="5" w:tplc="F5B6D462">
      <w:numFmt w:val="decimal"/>
      <w:lvlText w:val=""/>
      <w:lvlJc w:val="left"/>
    </w:lvl>
    <w:lvl w:ilvl="6" w:tplc="476C7932">
      <w:numFmt w:val="decimal"/>
      <w:lvlText w:val=""/>
      <w:lvlJc w:val="left"/>
    </w:lvl>
    <w:lvl w:ilvl="7" w:tplc="17463EEC">
      <w:numFmt w:val="decimal"/>
      <w:lvlText w:val=""/>
      <w:lvlJc w:val="left"/>
    </w:lvl>
    <w:lvl w:ilvl="8" w:tplc="692C3738">
      <w:numFmt w:val="decimal"/>
      <w:lvlText w:val=""/>
      <w:lvlJc w:val="left"/>
    </w:lvl>
  </w:abstractNum>
  <w:abstractNum w:abstractNumId="5" w15:restartNumberingAfterBreak="0">
    <w:nsid w:val="FFFFFFFE"/>
    <w:multiLevelType w:val="hybridMultilevel"/>
    <w:tmpl w:val="D616BC2A"/>
    <w:lvl w:ilvl="0" w:tplc="5986D276">
      <w:numFmt w:val="decimal"/>
      <w:pStyle w:val="ListBullet1"/>
      <w:lvlText w:val="*"/>
      <w:lvlJc w:val="left"/>
    </w:lvl>
    <w:lvl w:ilvl="1" w:tplc="A11E62F8">
      <w:numFmt w:val="decimal"/>
      <w:lvlText w:val=""/>
      <w:lvlJc w:val="left"/>
    </w:lvl>
    <w:lvl w:ilvl="2" w:tplc="599ADCA4">
      <w:numFmt w:val="decimal"/>
      <w:lvlText w:val=""/>
      <w:lvlJc w:val="left"/>
    </w:lvl>
    <w:lvl w:ilvl="3" w:tplc="1EF84F92">
      <w:numFmt w:val="decimal"/>
      <w:lvlText w:val=""/>
      <w:lvlJc w:val="left"/>
    </w:lvl>
    <w:lvl w:ilvl="4" w:tplc="103624CA">
      <w:numFmt w:val="decimal"/>
      <w:lvlText w:val=""/>
      <w:lvlJc w:val="left"/>
    </w:lvl>
    <w:lvl w:ilvl="5" w:tplc="D2BE4B84">
      <w:numFmt w:val="decimal"/>
      <w:lvlText w:val=""/>
      <w:lvlJc w:val="left"/>
    </w:lvl>
    <w:lvl w:ilvl="6" w:tplc="A0124528">
      <w:numFmt w:val="decimal"/>
      <w:lvlText w:val=""/>
      <w:lvlJc w:val="left"/>
    </w:lvl>
    <w:lvl w:ilvl="7" w:tplc="6164B6AA">
      <w:numFmt w:val="decimal"/>
      <w:lvlText w:val=""/>
      <w:lvlJc w:val="left"/>
    </w:lvl>
    <w:lvl w:ilvl="8" w:tplc="4E487100">
      <w:numFmt w:val="decimal"/>
      <w:lvlText w:val=""/>
      <w:lvlJc w:val="left"/>
    </w:lvl>
  </w:abstractNum>
  <w:abstractNum w:abstractNumId="6" w15:restartNumberingAfterBreak="0">
    <w:nsid w:val="031439C8"/>
    <w:multiLevelType w:val="hybridMultilevel"/>
    <w:tmpl w:val="EB500D92"/>
    <w:lvl w:ilvl="0" w:tplc="240A000F">
      <w:start w:val="1"/>
      <w:numFmt w:val="decimal"/>
      <w:pStyle w:val="ListBullet8"/>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B13A47"/>
    <w:multiLevelType w:val="hybridMultilevel"/>
    <w:tmpl w:val="F1C842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E4B09E5"/>
    <w:multiLevelType w:val="hybridMultilevel"/>
    <w:tmpl w:val="6BAAEE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06C3B47"/>
    <w:multiLevelType w:val="hybridMultilevel"/>
    <w:tmpl w:val="880CB39C"/>
    <w:lvl w:ilvl="0" w:tplc="15360644">
      <w:start w:val="1"/>
      <w:numFmt w:val="bullet"/>
      <w:pStyle w:val="Nivel3"/>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56B56F2"/>
    <w:multiLevelType w:val="hybridMultilevel"/>
    <w:tmpl w:val="A55C34CA"/>
    <w:styleLink w:val="Numeracion1"/>
    <w:lvl w:ilvl="0" w:tplc="7508373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E507F3"/>
    <w:multiLevelType w:val="multilevel"/>
    <w:tmpl w:val="373EA048"/>
    <w:lvl w:ilvl="0">
      <w:start w:val="1"/>
      <w:numFmt w:val="bullet"/>
      <w:pStyle w:val="TextoPoltica"/>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sz w:val="16"/>
      </w:rPr>
    </w:lvl>
    <w:lvl w:ilvl="3">
      <w:start w:val="1"/>
      <w:numFmt w:val="bullet"/>
      <w:lvlText w:val=""/>
      <w:lvlJc w:val="left"/>
      <w:pPr>
        <w:tabs>
          <w:tab w:val="num" w:pos="1440"/>
        </w:tabs>
        <w:ind w:left="1440" w:hanging="360"/>
      </w:pPr>
      <w:rPr>
        <w:rFonts w:ascii="Symbol" w:hAnsi="Symbol" w:hint="default"/>
        <w:sz w:val="14"/>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2" w15:restartNumberingAfterBreak="0">
    <w:nsid w:val="28D93645"/>
    <w:multiLevelType w:val="hybridMultilevel"/>
    <w:tmpl w:val="5E8453B2"/>
    <w:styleLink w:val="Style11"/>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1C1265"/>
    <w:multiLevelType w:val="hybridMultilevel"/>
    <w:tmpl w:val="A508A2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4B00B5D"/>
    <w:multiLevelType w:val="hybridMultilevel"/>
    <w:tmpl w:val="102015A8"/>
    <w:styleLink w:val="Style1"/>
    <w:lvl w:ilvl="0" w:tplc="4DAACF44">
      <w:start w:val="1"/>
      <w:numFmt w:val="decimal"/>
      <w:lvlText w:val="%1."/>
      <w:lvlJc w:val="left"/>
      <w:pPr>
        <w:ind w:left="360" w:hanging="360"/>
      </w:pPr>
      <w:rPr>
        <w:rFonts w:hint="default"/>
      </w:rPr>
    </w:lvl>
    <w:lvl w:ilvl="1" w:tplc="E0F244FE">
      <w:start w:val="1"/>
      <w:numFmt w:val="bullet"/>
      <w:lvlText w:val="o"/>
      <w:lvlJc w:val="left"/>
      <w:pPr>
        <w:ind w:left="1080" w:hanging="360"/>
      </w:pPr>
      <w:rPr>
        <w:rFonts w:ascii="Courier New" w:hAnsi="Courier New" w:cs="Courier New" w:hint="default"/>
      </w:rPr>
    </w:lvl>
    <w:lvl w:ilvl="2" w:tplc="373660F6">
      <w:start w:val="1"/>
      <w:numFmt w:val="bullet"/>
      <w:lvlText w:val=""/>
      <w:lvlJc w:val="left"/>
      <w:pPr>
        <w:ind w:left="1800" w:hanging="360"/>
      </w:pPr>
      <w:rPr>
        <w:rFonts w:ascii="Wingdings" w:hAnsi="Wingdings" w:hint="default"/>
      </w:rPr>
    </w:lvl>
    <w:lvl w:ilvl="3" w:tplc="2C643D4E">
      <w:start w:val="1"/>
      <w:numFmt w:val="bullet"/>
      <w:lvlText w:val=""/>
      <w:lvlJc w:val="left"/>
      <w:pPr>
        <w:ind w:left="2520" w:hanging="360"/>
      </w:pPr>
      <w:rPr>
        <w:rFonts w:ascii="Symbol" w:hAnsi="Symbol" w:hint="default"/>
      </w:rPr>
    </w:lvl>
    <w:lvl w:ilvl="4" w:tplc="3024549A">
      <w:start w:val="1"/>
      <w:numFmt w:val="bullet"/>
      <w:lvlText w:val="o"/>
      <w:lvlJc w:val="left"/>
      <w:pPr>
        <w:ind w:left="3240" w:hanging="360"/>
      </w:pPr>
      <w:rPr>
        <w:rFonts w:ascii="Courier New" w:hAnsi="Courier New" w:cs="Courier New" w:hint="default"/>
      </w:rPr>
    </w:lvl>
    <w:lvl w:ilvl="5" w:tplc="F02A032A">
      <w:start w:val="1"/>
      <w:numFmt w:val="bullet"/>
      <w:lvlText w:val=""/>
      <w:lvlJc w:val="left"/>
      <w:pPr>
        <w:ind w:left="3960" w:hanging="360"/>
      </w:pPr>
      <w:rPr>
        <w:rFonts w:ascii="Wingdings" w:hAnsi="Wingdings" w:hint="default"/>
      </w:rPr>
    </w:lvl>
    <w:lvl w:ilvl="6" w:tplc="C6764A2A">
      <w:start w:val="1"/>
      <w:numFmt w:val="bullet"/>
      <w:lvlText w:val=""/>
      <w:lvlJc w:val="left"/>
      <w:pPr>
        <w:ind w:left="4680" w:hanging="360"/>
      </w:pPr>
      <w:rPr>
        <w:rFonts w:ascii="Symbol" w:hAnsi="Symbol" w:hint="default"/>
      </w:rPr>
    </w:lvl>
    <w:lvl w:ilvl="7" w:tplc="A344042E">
      <w:start w:val="1"/>
      <w:numFmt w:val="bullet"/>
      <w:lvlText w:val="o"/>
      <w:lvlJc w:val="left"/>
      <w:pPr>
        <w:ind w:left="5400" w:hanging="360"/>
      </w:pPr>
      <w:rPr>
        <w:rFonts w:ascii="Courier New" w:hAnsi="Courier New" w:cs="Courier New" w:hint="default"/>
      </w:rPr>
    </w:lvl>
    <w:lvl w:ilvl="8" w:tplc="A54CF736">
      <w:start w:val="1"/>
      <w:numFmt w:val="bullet"/>
      <w:lvlText w:val=""/>
      <w:lvlJc w:val="left"/>
      <w:pPr>
        <w:ind w:left="6120" w:hanging="360"/>
      </w:pPr>
      <w:rPr>
        <w:rFonts w:ascii="Wingdings" w:hAnsi="Wingdings" w:hint="default"/>
      </w:rPr>
    </w:lvl>
  </w:abstractNum>
  <w:abstractNum w:abstractNumId="15" w15:restartNumberingAfterBreak="0">
    <w:nsid w:val="3BC230DE"/>
    <w:multiLevelType w:val="hybridMultilevel"/>
    <w:tmpl w:val="8116A350"/>
    <w:lvl w:ilvl="0" w:tplc="DE26F9C0">
      <w:start w:val="1"/>
      <w:numFmt w:val="decimal"/>
      <w:pStyle w:val="Listaconnmeros"/>
      <w:lvlText w:val="%1."/>
      <w:lvlJc w:val="right"/>
      <w:pPr>
        <w:tabs>
          <w:tab w:val="num" w:pos="850"/>
        </w:tabs>
        <w:ind w:left="850" w:hanging="408"/>
      </w:pPr>
    </w:lvl>
    <w:lvl w:ilvl="1" w:tplc="E9783764">
      <w:start w:val="1"/>
      <w:numFmt w:val="decimal"/>
      <w:pStyle w:val="Listaconnmeros"/>
      <w:lvlText w:val="%2."/>
      <w:lvlJc w:val="right"/>
      <w:pPr>
        <w:tabs>
          <w:tab w:val="num" w:pos="1191"/>
        </w:tabs>
        <w:ind w:left="1191" w:hanging="341"/>
      </w:pPr>
    </w:lvl>
    <w:lvl w:ilvl="2" w:tplc="44280BC2">
      <w:start w:val="1"/>
      <w:numFmt w:val="decimal"/>
      <w:lvlText w:val="%3."/>
      <w:lvlJc w:val="right"/>
      <w:pPr>
        <w:tabs>
          <w:tab w:val="num" w:pos="1474"/>
        </w:tabs>
        <w:ind w:left="1474" w:hanging="340"/>
      </w:pPr>
    </w:lvl>
    <w:lvl w:ilvl="3" w:tplc="6670571A">
      <w:start w:val="1"/>
      <w:numFmt w:val="decimal"/>
      <w:lvlText w:val="%4."/>
      <w:lvlJc w:val="right"/>
      <w:pPr>
        <w:tabs>
          <w:tab w:val="num" w:pos="1757"/>
        </w:tabs>
        <w:ind w:left="1757" w:hanging="340"/>
      </w:pPr>
    </w:lvl>
    <w:lvl w:ilvl="4" w:tplc="DDA45ADC">
      <w:start w:val="1"/>
      <w:numFmt w:val="decimal"/>
      <w:lvlText w:val="%5."/>
      <w:lvlJc w:val="right"/>
      <w:pPr>
        <w:tabs>
          <w:tab w:val="num" w:pos="2041"/>
        </w:tabs>
        <w:ind w:left="2041" w:hanging="340"/>
      </w:pPr>
    </w:lvl>
    <w:lvl w:ilvl="5" w:tplc="35101E7C">
      <w:start w:val="1"/>
      <w:numFmt w:val="lowerRoman"/>
      <w:lvlText w:val="(%6)"/>
      <w:lvlJc w:val="left"/>
      <w:pPr>
        <w:tabs>
          <w:tab w:val="num" w:pos="2160"/>
        </w:tabs>
        <w:ind w:left="2160" w:hanging="360"/>
      </w:pPr>
    </w:lvl>
    <w:lvl w:ilvl="6" w:tplc="BEDC8C4C">
      <w:start w:val="1"/>
      <w:numFmt w:val="decimal"/>
      <w:lvlText w:val="%7."/>
      <w:lvlJc w:val="left"/>
      <w:pPr>
        <w:tabs>
          <w:tab w:val="num" w:pos="2520"/>
        </w:tabs>
        <w:ind w:left="2520" w:hanging="360"/>
      </w:pPr>
    </w:lvl>
    <w:lvl w:ilvl="7" w:tplc="AFA602A8">
      <w:start w:val="1"/>
      <w:numFmt w:val="lowerLetter"/>
      <w:lvlText w:val="%8."/>
      <w:lvlJc w:val="left"/>
      <w:pPr>
        <w:tabs>
          <w:tab w:val="num" w:pos="2880"/>
        </w:tabs>
        <w:ind w:left="2880" w:hanging="360"/>
      </w:pPr>
    </w:lvl>
    <w:lvl w:ilvl="8" w:tplc="4CFE005A">
      <w:start w:val="1"/>
      <w:numFmt w:val="lowerRoman"/>
      <w:lvlText w:val="%9."/>
      <w:lvlJc w:val="left"/>
      <w:pPr>
        <w:tabs>
          <w:tab w:val="num" w:pos="3240"/>
        </w:tabs>
        <w:ind w:left="3240" w:hanging="360"/>
      </w:pPr>
    </w:lvl>
  </w:abstractNum>
  <w:abstractNum w:abstractNumId="16" w15:restartNumberingAfterBreak="0">
    <w:nsid w:val="3DE66834"/>
    <w:multiLevelType w:val="hybridMultilevel"/>
    <w:tmpl w:val="DA741C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0353ED5"/>
    <w:multiLevelType w:val="hybridMultilevel"/>
    <w:tmpl w:val="837C93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38441B5"/>
    <w:multiLevelType w:val="multilevel"/>
    <w:tmpl w:val="2724E590"/>
    <w:styleLink w:val="Numeracion"/>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9" w15:restartNumberingAfterBreak="0">
    <w:nsid w:val="53F94FB1"/>
    <w:multiLevelType w:val="hybridMultilevel"/>
    <w:tmpl w:val="DA50B082"/>
    <w:lvl w:ilvl="0" w:tplc="240A0001">
      <w:start w:val="1"/>
      <w:numFmt w:val="bullet"/>
      <w:pStyle w:val="ListBullet7"/>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C0A2FC8"/>
    <w:multiLevelType w:val="hybridMultilevel"/>
    <w:tmpl w:val="9DDA658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6AB3364E"/>
    <w:multiLevelType w:val="hybridMultilevel"/>
    <w:tmpl w:val="F95CCEBC"/>
    <w:lvl w:ilvl="0" w:tplc="240A0001">
      <w:start w:val="1"/>
      <w:numFmt w:val="bullet"/>
      <w:pStyle w:val="ListBullet6"/>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MS Reference Specialty" w:hAnsi="MS Reference Specialty"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MS Reference Specialty" w:hAnsi="MS Reference Specialty"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MS Reference Specialty" w:hAnsi="MS Reference Specialty" w:hint="default"/>
      </w:rPr>
    </w:lvl>
  </w:abstractNum>
  <w:abstractNum w:abstractNumId="22" w15:restartNumberingAfterBreak="0">
    <w:nsid w:val="6C0712AA"/>
    <w:multiLevelType w:val="hybridMultilevel"/>
    <w:tmpl w:val="D82A78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E823013"/>
    <w:multiLevelType w:val="hybridMultilevel"/>
    <w:tmpl w:val="22F8D0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1367F37"/>
    <w:multiLevelType w:val="hybridMultilevel"/>
    <w:tmpl w:val="C24A3076"/>
    <w:lvl w:ilvl="0" w:tplc="7D3CD322">
      <w:numFmt w:val="bullet"/>
      <w:lvlText w:val="-"/>
      <w:lvlJc w:val="left"/>
      <w:pPr>
        <w:ind w:left="720" w:hanging="360"/>
      </w:pPr>
      <w:rPr>
        <w:rFonts w:ascii="Calibri Light" w:eastAsiaTheme="minorHAnsi" w:hAnsi="Calibri Light" w:cs="Tahom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51B59A7"/>
    <w:multiLevelType w:val="hybridMultilevel"/>
    <w:tmpl w:val="3558B8F6"/>
    <w:lvl w:ilvl="0" w:tplc="7D3CD322">
      <w:numFmt w:val="bullet"/>
      <w:lvlText w:val="-"/>
      <w:lvlJc w:val="left"/>
      <w:pPr>
        <w:ind w:left="720" w:hanging="360"/>
      </w:pPr>
      <w:rPr>
        <w:rFonts w:ascii="Calibri Light" w:eastAsiaTheme="minorHAnsi" w:hAnsi="Calibri Light" w:cs="Tahom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68813C0"/>
    <w:multiLevelType w:val="hybridMultilevel"/>
    <w:tmpl w:val="CCEE611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7815994"/>
    <w:multiLevelType w:val="hybridMultilevel"/>
    <w:tmpl w:val="D15670F2"/>
    <w:lvl w:ilvl="0" w:tplc="F99EB2E8">
      <w:start w:val="1"/>
      <w:numFmt w:val="decimal"/>
      <w:lvlText w:val="Tabla %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7D406320"/>
    <w:multiLevelType w:val="multilevel"/>
    <w:tmpl w:val="8F926D54"/>
    <w:lvl w:ilvl="0">
      <w:start w:val="1"/>
      <w:numFmt w:val="decimal"/>
      <w:lvlText w:val="%1."/>
      <w:lvlJc w:val="left"/>
      <w:pPr>
        <w:ind w:left="720" w:hanging="360"/>
      </w:pPr>
      <w:rPr>
        <w:rFonts w:hint="default"/>
        <w:b/>
      </w:rPr>
    </w:lvl>
    <w:lvl w:ilvl="1">
      <w:start w:val="1"/>
      <w:numFmt w:val="decimal"/>
      <w:lvlText w:val="%1.%2."/>
      <w:lvlJc w:val="left"/>
      <w:pPr>
        <w:ind w:left="1080" w:hanging="72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7D9C2301"/>
    <w:multiLevelType w:val="hybridMultilevel"/>
    <w:tmpl w:val="A4502D30"/>
    <w:lvl w:ilvl="0" w:tplc="122EE832">
      <w:start w:val="1"/>
      <w:numFmt w:val="bullet"/>
      <w:pStyle w:val="Prrafodelista"/>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2"/>
  </w:num>
  <w:num w:numId="3">
    <w:abstractNumId w:val="18"/>
  </w:num>
  <w:num w:numId="4">
    <w:abstractNumId w:val="14"/>
  </w:num>
  <w:num w:numId="5">
    <w:abstractNumId w:val="29"/>
  </w:num>
  <w:num w:numId="6">
    <w:abstractNumId w:val="4"/>
  </w:num>
  <w:num w:numId="7">
    <w:abstractNumId w:val="3"/>
  </w:num>
  <w:num w:numId="8">
    <w:abstractNumId w:val="28"/>
  </w:num>
  <w:num w:numId="9">
    <w:abstractNumId w:val="20"/>
  </w:num>
  <w:num w:numId="10">
    <w:abstractNumId w:val="11"/>
  </w:num>
  <w:num w:numId="11">
    <w:abstractNumId w:val="13"/>
  </w:num>
  <w:num w:numId="12">
    <w:abstractNumId w:val="7"/>
  </w:num>
  <w:num w:numId="13">
    <w:abstractNumId w:val="26"/>
  </w:num>
  <w:num w:numId="14">
    <w:abstractNumId w:val="5"/>
    <w:lvlOverride w:ilvl="0">
      <w:lvl w:ilvl="0" w:tplc="5986D276">
        <w:numFmt w:val="bullet"/>
        <w:pStyle w:val="ListBullet1"/>
        <w:lvlText w:val="-"/>
        <w:legacy w:legacy="1" w:legacySpace="0" w:legacyIndent="0"/>
        <w:lvlJc w:val="left"/>
        <w:rPr>
          <w:rFonts w:ascii="Arial" w:hAnsi="Arial" w:cs="Arial" w:hint="default"/>
          <w:sz w:val="22"/>
        </w:rPr>
      </w:lvl>
    </w:lvlOverride>
  </w:num>
  <w:num w:numId="15">
    <w:abstractNumId w:val="15"/>
  </w:num>
  <w:num w:numId="16">
    <w:abstractNumId w:val="21"/>
  </w:num>
  <w:num w:numId="17">
    <w:abstractNumId w:val="19"/>
  </w:num>
  <w:num w:numId="18">
    <w:abstractNumId w:val="6"/>
  </w:num>
  <w:num w:numId="19">
    <w:abstractNumId w:val="2"/>
  </w:num>
  <w:num w:numId="20">
    <w:abstractNumId w:val="1"/>
  </w:num>
  <w:num w:numId="21">
    <w:abstractNumId w:val="0"/>
  </w:num>
  <w:num w:numId="22">
    <w:abstractNumId w:val="9"/>
  </w:num>
  <w:num w:numId="23">
    <w:abstractNumId w:val="22"/>
  </w:num>
  <w:num w:numId="24">
    <w:abstractNumId w:val="17"/>
  </w:num>
  <w:num w:numId="25">
    <w:abstractNumId w:val="16"/>
  </w:num>
  <w:num w:numId="26">
    <w:abstractNumId w:val="8"/>
  </w:num>
  <w:num w:numId="27">
    <w:abstractNumId w:val="29"/>
  </w:num>
  <w:num w:numId="28">
    <w:abstractNumId w:val="24"/>
  </w:num>
  <w:num w:numId="29">
    <w:abstractNumId w:val="27"/>
  </w:num>
  <w:num w:numId="30">
    <w:abstractNumId w:val="25"/>
  </w:num>
  <w:num w:numId="31">
    <w:abstractNumId w:val="2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isplayBackgroundShape/>
  <w:embedTrueTypeFonts/>
  <w:saveSubsetFont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924"/>
    <w:rsid w:val="00004DA7"/>
    <w:rsid w:val="00012C8C"/>
    <w:rsid w:val="00077489"/>
    <w:rsid w:val="00077EC2"/>
    <w:rsid w:val="000A569C"/>
    <w:rsid w:val="000B2E6C"/>
    <w:rsid w:val="000C28CF"/>
    <w:rsid w:val="000E4C46"/>
    <w:rsid w:val="000F462F"/>
    <w:rsid w:val="00104BE1"/>
    <w:rsid w:val="00117924"/>
    <w:rsid w:val="00120E45"/>
    <w:rsid w:val="001320D2"/>
    <w:rsid w:val="00133771"/>
    <w:rsid w:val="001378CD"/>
    <w:rsid w:val="00177908"/>
    <w:rsid w:val="00183C8E"/>
    <w:rsid w:val="001C0182"/>
    <w:rsid w:val="001C4E65"/>
    <w:rsid w:val="001D5CA1"/>
    <w:rsid w:val="001D5E03"/>
    <w:rsid w:val="001E1A1E"/>
    <w:rsid w:val="001E3599"/>
    <w:rsid w:val="00213EA3"/>
    <w:rsid w:val="00220B51"/>
    <w:rsid w:val="00232F22"/>
    <w:rsid w:val="002532CB"/>
    <w:rsid w:val="002538A3"/>
    <w:rsid w:val="00261A61"/>
    <w:rsid w:val="00275FE6"/>
    <w:rsid w:val="00286DDF"/>
    <w:rsid w:val="00291A93"/>
    <w:rsid w:val="00292B83"/>
    <w:rsid w:val="002A64B9"/>
    <w:rsid w:val="002B47C5"/>
    <w:rsid w:val="002C5C9C"/>
    <w:rsid w:val="002D4D8E"/>
    <w:rsid w:val="00302C00"/>
    <w:rsid w:val="003039FE"/>
    <w:rsid w:val="00325B3B"/>
    <w:rsid w:val="00327831"/>
    <w:rsid w:val="00346827"/>
    <w:rsid w:val="00347204"/>
    <w:rsid w:val="00380099"/>
    <w:rsid w:val="00382448"/>
    <w:rsid w:val="00395BC5"/>
    <w:rsid w:val="00396F1E"/>
    <w:rsid w:val="00400DBD"/>
    <w:rsid w:val="004070B9"/>
    <w:rsid w:val="00416F35"/>
    <w:rsid w:val="00443872"/>
    <w:rsid w:val="00454CD9"/>
    <w:rsid w:val="00477CAE"/>
    <w:rsid w:val="004A5F9F"/>
    <w:rsid w:val="004A7EFD"/>
    <w:rsid w:val="004C076A"/>
    <w:rsid w:val="004D6C58"/>
    <w:rsid w:val="004E3BA1"/>
    <w:rsid w:val="004F0218"/>
    <w:rsid w:val="00506960"/>
    <w:rsid w:val="0052697D"/>
    <w:rsid w:val="00532BB5"/>
    <w:rsid w:val="00562B67"/>
    <w:rsid w:val="0056364E"/>
    <w:rsid w:val="00566C45"/>
    <w:rsid w:val="00583C33"/>
    <w:rsid w:val="00587689"/>
    <w:rsid w:val="005906F8"/>
    <w:rsid w:val="00591D2D"/>
    <w:rsid w:val="005B36EC"/>
    <w:rsid w:val="005D5B42"/>
    <w:rsid w:val="005D73FF"/>
    <w:rsid w:val="005E101A"/>
    <w:rsid w:val="005E5E19"/>
    <w:rsid w:val="00615A10"/>
    <w:rsid w:val="00633AFF"/>
    <w:rsid w:val="00644967"/>
    <w:rsid w:val="0064518A"/>
    <w:rsid w:val="006612A3"/>
    <w:rsid w:val="006719A7"/>
    <w:rsid w:val="00673DE6"/>
    <w:rsid w:val="00691E0D"/>
    <w:rsid w:val="006944E0"/>
    <w:rsid w:val="006971EF"/>
    <w:rsid w:val="006A191D"/>
    <w:rsid w:val="006A2564"/>
    <w:rsid w:val="006A7876"/>
    <w:rsid w:val="006B1232"/>
    <w:rsid w:val="006B199A"/>
    <w:rsid w:val="006B3D50"/>
    <w:rsid w:val="006C55FC"/>
    <w:rsid w:val="006D7752"/>
    <w:rsid w:val="006E19DE"/>
    <w:rsid w:val="006E37AA"/>
    <w:rsid w:val="006E500E"/>
    <w:rsid w:val="006E5479"/>
    <w:rsid w:val="006E5CBF"/>
    <w:rsid w:val="00705CDA"/>
    <w:rsid w:val="0071054C"/>
    <w:rsid w:val="0074073F"/>
    <w:rsid w:val="0075282C"/>
    <w:rsid w:val="00753B2B"/>
    <w:rsid w:val="00763EE6"/>
    <w:rsid w:val="007921A6"/>
    <w:rsid w:val="007A1392"/>
    <w:rsid w:val="007B0981"/>
    <w:rsid w:val="007C12D2"/>
    <w:rsid w:val="007E3233"/>
    <w:rsid w:val="007E7A19"/>
    <w:rsid w:val="00800037"/>
    <w:rsid w:val="008008DA"/>
    <w:rsid w:val="008026E0"/>
    <w:rsid w:val="00802924"/>
    <w:rsid w:val="00802EF6"/>
    <w:rsid w:val="00822A0D"/>
    <w:rsid w:val="00835775"/>
    <w:rsid w:val="008423F9"/>
    <w:rsid w:val="00876018"/>
    <w:rsid w:val="008776C2"/>
    <w:rsid w:val="00896A77"/>
    <w:rsid w:val="008A225E"/>
    <w:rsid w:val="008B4268"/>
    <w:rsid w:val="008E57D2"/>
    <w:rsid w:val="008F5991"/>
    <w:rsid w:val="0090186F"/>
    <w:rsid w:val="0090546A"/>
    <w:rsid w:val="009061D2"/>
    <w:rsid w:val="00911F8C"/>
    <w:rsid w:val="00922EF9"/>
    <w:rsid w:val="0095450C"/>
    <w:rsid w:val="00954762"/>
    <w:rsid w:val="00962231"/>
    <w:rsid w:val="00964494"/>
    <w:rsid w:val="009671B0"/>
    <w:rsid w:val="00974619"/>
    <w:rsid w:val="0099734D"/>
    <w:rsid w:val="00997C9A"/>
    <w:rsid w:val="009A4418"/>
    <w:rsid w:val="009A5095"/>
    <w:rsid w:val="009B3AB7"/>
    <w:rsid w:val="009D2880"/>
    <w:rsid w:val="009D7BB1"/>
    <w:rsid w:val="009F7062"/>
    <w:rsid w:val="00A22461"/>
    <w:rsid w:val="00A31BC8"/>
    <w:rsid w:val="00A343AF"/>
    <w:rsid w:val="00A50B22"/>
    <w:rsid w:val="00A70020"/>
    <w:rsid w:val="00A76CF7"/>
    <w:rsid w:val="00AA4357"/>
    <w:rsid w:val="00AB00EC"/>
    <w:rsid w:val="00AB7B76"/>
    <w:rsid w:val="00AC34C2"/>
    <w:rsid w:val="00AC7499"/>
    <w:rsid w:val="00AD3934"/>
    <w:rsid w:val="00AF34C2"/>
    <w:rsid w:val="00AF3BD0"/>
    <w:rsid w:val="00B0095F"/>
    <w:rsid w:val="00B123DE"/>
    <w:rsid w:val="00B24BF3"/>
    <w:rsid w:val="00B414E9"/>
    <w:rsid w:val="00B518E4"/>
    <w:rsid w:val="00B55A62"/>
    <w:rsid w:val="00B65874"/>
    <w:rsid w:val="00B659EF"/>
    <w:rsid w:val="00B65C2F"/>
    <w:rsid w:val="00B76751"/>
    <w:rsid w:val="00B7697A"/>
    <w:rsid w:val="00B81FA3"/>
    <w:rsid w:val="00B960C1"/>
    <w:rsid w:val="00BB77A2"/>
    <w:rsid w:val="00BC59F0"/>
    <w:rsid w:val="00BF00DF"/>
    <w:rsid w:val="00C10A3E"/>
    <w:rsid w:val="00C237F7"/>
    <w:rsid w:val="00C3065E"/>
    <w:rsid w:val="00C626C3"/>
    <w:rsid w:val="00C64D24"/>
    <w:rsid w:val="00C90D6C"/>
    <w:rsid w:val="00C92AEA"/>
    <w:rsid w:val="00CA737C"/>
    <w:rsid w:val="00CC2386"/>
    <w:rsid w:val="00CC5546"/>
    <w:rsid w:val="00CC68D3"/>
    <w:rsid w:val="00CD4FEB"/>
    <w:rsid w:val="00CE0147"/>
    <w:rsid w:val="00CE3D82"/>
    <w:rsid w:val="00CE59B4"/>
    <w:rsid w:val="00CF37D1"/>
    <w:rsid w:val="00CF5378"/>
    <w:rsid w:val="00D11E31"/>
    <w:rsid w:val="00D163B3"/>
    <w:rsid w:val="00D30C83"/>
    <w:rsid w:val="00D349D3"/>
    <w:rsid w:val="00D4606A"/>
    <w:rsid w:val="00D7401E"/>
    <w:rsid w:val="00D7431E"/>
    <w:rsid w:val="00D86F8D"/>
    <w:rsid w:val="00D9170B"/>
    <w:rsid w:val="00D95F5F"/>
    <w:rsid w:val="00DC08BB"/>
    <w:rsid w:val="00DD3A85"/>
    <w:rsid w:val="00DE7B46"/>
    <w:rsid w:val="00DF3342"/>
    <w:rsid w:val="00E039FC"/>
    <w:rsid w:val="00E115B3"/>
    <w:rsid w:val="00E1672A"/>
    <w:rsid w:val="00E16BCF"/>
    <w:rsid w:val="00E21D4D"/>
    <w:rsid w:val="00E33BA6"/>
    <w:rsid w:val="00E34C83"/>
    <w:rsid w:val="00E433F9"/>
    <w:rsid w:val="00E62054"/>
    <w:rsid w:val="00E71AC6"/>
    <w:rsid w:val="00E76519"/>
    <w:rsid w:val="00E8392D"/>
    <w:rsid w:val="00E94F85"/>
    <w:rsid w:val="00EC41CC"/>
    <w:rsid w:val="00ED752C"/>
    <w:rsid w:val="00F04B58"/>
    <w:rsid w:val="00F30614"/>
    <w:rsid w:val="00F60C3F"/>
    <w:rsid w:val="00F7418F"/>
    <w:rsid w:val="00F80E3A"/>
    <w:rsid w:val="00F81783"/>
    <w:rsid w:val="00F85B74"/>
    <w:rsid w:val="00FA0D4E"/>
    <w:rsid w:val="00FB7E4E"/>
    <w:rsid w:val="00FC21D7"/>
    <w:rsid w:val="00FC7E9B"/>
    <w:rsid w:val="00FE31E2"/>
    <w:rsid w:val="00FE771E"/>
    <w:rsid w:val="02666EDE"/>
    <w:rsid w:val="0304FEC8"/>
    <w:rsid w:val="04F40EF5"/>
    <w:rsid w:val="06EBA0C2"/>
    <w:rsid w:val="090FAECF"/>
    <w:rsid w:val="0A89A833"/>
    <w:rsid w:val="0B4D0432"/>
    <w:rsid w:val="0BB29C2B"/>
    <w:rsid w:val="0C669870"/>
    <w:rsid w:val="0C9AAB32"/>
    <w:rsid w:val="0E236BC3"/>
    <w:rsid w:val="112527BA"/>
    <w:rsid w:val="12B00EFC"/>
    <w:rsid w:val="1757AED7"/>
    <w:rsid w:val="17A8E0B3"/>
    <w:rsid w:val="17BFD329"/>
    <w:rsid w:val="197D5A82"/>
    <w:rsid w:val="19ACD456"/>
    <w:rsid w:val="19FC5BE5"/>
    <w:rsid w:val="1A7DC4C5"/>
    <w:rsid w:val="1CA78C8F"/>
    <w:rsid w:val="1E96A7BC"/>
    <w:rsid w:val="207D1526"/>
    <w:rsid w:val="22E14D06"/>
    <w:rsid w:val="233AB493"/>
    <w:rsid w:val="234D7250"/>
    <w:rsid w:val="235605C5"/>
    <w:rsid w:val="24AC9CAB"/>
    <w:rsid w:val="24DFFFDF"/>
    <w:rsid w:val="25AC22E8"/>
    <w:rsid w:val="26C5CE32"/>
    <w:rsid w:val="276FEB1C"/>
    <w:rsid w:val="28231F48"/>
    <w:rsid w:val="29BB58B3"/>
    <w:rsid w:val="2B4E9586"/>
    <w:rsid w:val="2C1FDEDF"/>
    <w:rsid w:val="2F387BDA"/>
    <w:rsid w:val="2F49E360"/>
    <w:rsid w:val="3200C185"/>
    <w:rsid w:val="337242F2"/>
    <w:rsid w:val="3517462C"/>
    <w:rsid w:val="356EC414"/>
    <w:rsid w:val="360ABBF5"/>
    <w:rsid w:val="3631BDA2"/>
    <w:rsid w:val="36FB77EF"/>
    <w:rsid w:val="374688B2"/>
    <w:rsid w:val="3749AD23"/>
    <w:rsid w:val="37FEB793"/>
    <w:rsid w:val="3A906F7B"/>
    <w:rsid w:val="3AE595C8"/>
    <w:rsid w:val="3AFE4ED4"/>
    <w:rsid w:val="3B2BA5F1"/>
    <w:rsid w:val="3EF1F927"/>
    <w:rsid w:val="414C7D15"/>
    <w:rsid w:val="4180F7E3"/>
    <w:rsid w:val="41FB5D76"/>
    <w:rsid w:val="42B97EF4"/>
    <w:rsid w:val="43F69DA0"/>
    <w:rsid w:val="45D4FDC8"/>
    <w:rsid w:val="474124A1"/>
    <w:rsid w:val="4A8A6EBD"/>
    <w:rsid w:val="4AC1B560"/>
    <w:rsid w:val="4BB1A5B4"/>
    <w:rsid w:val="4BD20CCF"/>
    <w:rsid w:val="4BF85646"/>
    <w:rsid w:val="4D1E74AE"/>
    <w:rsid w:val="4DBD949B"/>
    <w:rsid w:val="4E01F335"/>
    <w:rsid w:val="4FA462B3"/>
    <w:rsid w:val="518F93C9"/>
    <w:rsid w:val="52D7ADBA"/>
    <w:rsid w:val="532F9679"/>
    <w:rsid w:val="538BBA1C"/>
    <w:rsid w:val="53930E30"/>
    <w:rsid w:val="546815BB"/>
    <w:rsid w:val="552A7152"/>
    <w:rsid w:val="552F702D"/>
    <w:rsid w:val="556A3E6F"/>
    <w:rsid w:val="55B68A01"/>
    <w:rsid w:val="561B6382"/>
    <w:rsid w:val="5649EBA3"/>
    <w:rsid w:val="56FC5D20"/>
    <w:rsid w:val="59F76B03"/>
    <w:rsid w:val="5BC6EA61"/>
    <w:rsid w:val="5E40DD7B"/>
    <w:rsid w:val="5F3BEE47"/>
    <w:rsid w:val="6440CFE6"/>
    <w:rsid w:val="64822996"/>
    <w:rsid w:val="65991751"/>
    <w:rsid w:val="66622FFF"/>
    <w:rsid w:val="682DD488"/>
    <w:rsid w:val="68A0EBA5"/>
    <w:rsid w:val="68F9F2AE"/>
    <w:rsid w:val="6BCEBF8E"/>
    <w:rsid w:val="6C1DAFE5"/>
    <w:rsid w:val="6E89D23F"/>
    <w:rsid w:val="6F5E0BE3"/>
    <w:rsid w:val="7069BB21"/>
    <w:rsid w:val="7070525E"/>
    <w:rsid w:val="723A4EFC"/>
    <w:rsid w:val="738EBAC3"/>
    <w:rsid w:val="73C3E94B"/>
    <w:rsid w:val="7556CFDB"/>
    <w:rsid w:val="7791FE0E"/>
    <w:rsid w:val="781700DE"/>
    <w:rsid w:val="78D6C3D2"/>
    <w:rsid w:val="78D6F617"/>
    <w:rsid w:val="7C8B118F"/>
    <w:rsid w:val="7D327CF1"/>
    <w:rsid w:val="7DAC6468"/>
    <w:rsid w:val="7E2D2D6E"/>
    <w:rsid w:val="7F8FF258"/>
    <w:rsid w:val="7FC19E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913FB5"/>
  <w15:docId w15:val="{C81CE926-EAD1-4568-AB89-6675BE2BB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34"/>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E6C"/>
    <w:pPr>
      <w:spacing w:line="360" w:lineRule="auto"/>
      <w:jc w:val="both"/>
    </w:pPr>
    <w:rPr>
      <w:rFonts w:ascii="Work Sans" w:hAnsi="Work Sans"/>
      <w:color w:val="262626" w:themeColor="text1" w:themeTint="D9"/>
      <w:sz w:val="22"/>
      <w:lang w:val="es-ES"/>
    </w:rPr>
  </w:style>
  <w:style w:type="paragraph" w:styleId="Ttulo1">
    <w:name w:val="heading 1"/>
    <w:aliases w:val="Nivel 1,Nombre Proyecto"/>
    <w:basedOn w:val="Normal"/>
    <w:next w:val="Normal"/>
    <w:link w:val="Ttulo1Car"/>
    <w:uiPriority w:val="99"/>
    <w:qFormat/>
    <w:rsid w:val="00D349D3"/>
    <w:pPr>
      <w:keepNext/>
      <w:keepLines/>
      <w:spacing w:before="240" w:line="240" w:lineRule="auto"/>
      <w:jc w:val="left"/>
      <w:outlineLvl w:val="0"/>
    </w:pPr>
    <w:rPr>
      <w:rFonts w:ascii="Work Sans ExtraBold" w:eastAsiaTheme="majorEastAsia" w:hAnsi="Work Sans ExtraBold" w:cstheme="majorBidi"/>
      <w:b/>
      <w:color w:val="3366CC"/>
      <w:sz w:val="48"/>
      <w:szCs w:val="32"/>
    </w:rPr>
  </w:style>
  <w:style w:type="paragraph" w:styleId="Ttulo2">
    <w:name w:val="heading 2"/>
    <w:aliases w:val="H2,A,h2,A.B.C.,A1,h21,A.B.C.1,A.B.C.2,Chapter Number/Appendix Letter,chn,DO NOT USE_h2,Level 2 Topic Heading,H21,H22,2,21,H23,H211,H221,22,Header 21,211,H24,H212,H222,h22,Header 22,H25,H213,H223,h23,23,Header 23,A3,A.B.C.3,H26,Header 2,bod,B"/>
    <w:basedOn w:val="Normal"/>
    <w:next w:val="Normal"/>
    <w:link w:val="Ttulo2Car"/>
    <w:unhideWhenUsed/>
    <w:qFormat/>
    <w:rsid w:val="00587689"/>
    <w:pPr>
      <w:keepNext/>
      <w:keepLines/>
      <w:spacing w:before="40"/>
      <w:outlineLvl w:val="1"/>
    </w:pPr>
    <w:rPr>
      <w:rFonts w:eastAsiaTheme="majorEastAsia" w:cstheme="majorBidi"/>
      <w:b/>
      <w:color w:val="7F7F7F" w:themeColor="text1" w:themeTint="80"/>
      <w:sz w:val="36"/>
      <w:szCs w:val="40"/>
    </w:rPr>
  </w:style>
  <w:style w:type="paragraph" w:styleId="Ttulo3">
    <w:name w:val="heading 3"/>
    <w:aliases w:val="B Head,Subhd App,Titulo 1,Título 3 Car Car"/>
    <w:basedOn w:val="Normal"/>
    <w:next w:val="Normal"/>
    <w:link w:val="Ttulo3Car"/>
    <w:unhideWhenUsed/>
    <w:qFormat/>
    <w:rsid w:val="00964494"/>
    <w:pPr>
      <w:keepNext/>
      <w:keepLines/>
      <w:spacing w:before="40"/>
      <w:outlineLvl w:val="2"/>
    </w:pPr>
    <w:rPr>
      <w:rFonts w:eastAsiaTheme="majorEastAsia" w:cstheme="majorBidi"/>
      <w:b/>
      <w:color w:val="6699FF"/>
      <w:sz w:val="28"/>
    </w:rPr>
  </w:style>
  <w:style w:type="paragraph" w:styleId="Ttulo4">
    <w:name w:val="heading 4"/>
    <w:aliases w:val="Título 4 Car Car,Título 4 Car Car Car Car Car,Edgar 4,Listado,4 dash,d,3,THIRD,Third,Description,description,h4,4,H4"/>
    <w:basedOn w:val="Normal"/>
    <w:next w:val="Normal"/>
    <w:link w:val="Ttulo4Car"/>
    <w:autoRedefine/>
    <w:uiPriority w:val="99"/>
    <w:qFormat/>
    <w:rsid w:val="000B2E6C"/>
    <w:pPr>
      <w:keepNext/>
      <w:spacing w:line="240" w:lineRule="auto"/>
      <w:jc w:val="left"/>
      <w:outlineLvl w:val="3"/>
    </w:pPr>
    <w:rPr>
      <w:rFonts w:ascii="Tahoma" w:eastAsia="Times New Roman" w:hAnsi="Tahoma" w:cs="Times New Roman"/>
      <w:color w:val="auto"/>
      <w:szCs w:val="20"/>
      <w:u w:val="single"/>
    </w:rPr>
  </w:style>
  <w:style w:type="paragraph" w:styleId="Ttulo5">
    <w:name w:val="heading 5"/>
    <w:basedOn w:val="Normal"/>
    <w:next w:val="Normal"/>
    <w:link w:val="Ttulo5Car"/>
    <w:autoRedefine/>
    <w:uiPriority w:val="99"/>
    <w:qFormat/>
    <w:rsid w:val="000B2E6C"/>
    <w:pPr>
      <w:keepNext/>
      <w:spacing w:line="240" w:lineRule="auto"/>
      <w:jc w:val="left"/>
      <w:outlineLvl w:val="4"/>
    </w:pPr>
    <w:rPr>
      <w:rFonts w:ascii="Tahoma" w:eastAsia="Times New Roman" w:hAnsi="Tahoma" w:cs="Times New Roman"/>
      <w:b/>
      <w:color w:val="auto"/>
      <w:sz w:val="20"/>
      <w:szCs w:val="20"/>
    </w:rPr>
  </w:style>
  <w:style w:type="paragraph" w:styleId="Ttulo6">
    <w:name w:val="heading 6"/>
    <w:basedOn w:val="Normal"/>
    <w:next w:val="Normal"/>
    <w:link w:val="Ttulo6Car"/>
    <w:qFormat/>
    <w:rsid w:val="000B2E6C"/>
    <w:pPr>
      <w:spacing w:before="240" w:after="60" w:line="240" w:lineRule="auto"/>
      <w:jc w:val="left"/>
      <w:outlineLvl w:val="5"/>
    </w:pPr>
    <w:rPr>
      <w:rFonts w:ascii="Tahoma" w:eastAsia="Times New Roman" w:hAnsi="Tahoma" w:cs="Times New Roman"/>
      <w:i/>
      <w:color w:val="auto"/>
      <w:sz w:val="20"/>
      <w:szCs w:val="20"/>
    </w:rPr>
  </w:style>
  <w:style w:type="paragraph" w:styleId="Ttulo7">
    <w:name w:val="heading 7"/>
    <w:basedOn w:val="Normal"/>
    <w:next w:val="Normal"/>
    <w:link w:val="Ttulo7Car"/>
    <w:qFormat/>
    <w:rsid w:val="000B2E6C"/>
    <w:pPr>
      <w:spacing w:before="240" w:after="60" w:line="240" w:lineRule="auto"/>
      <w:jc w:val="left"/>
      <w:outlineLvl w:val="6"/>
    </w:pPr>
    <w:rPr>
      <w:rFonts w:ascii="Tahoma" w:eastAsia="Times New Roman" w:hAnsi="Tahoma" w:cs="Times New Roman"/>
      <w:color w:val="auto"/>
      <w:sz w:val="20"/>
      <w:szCs w:val="20"/>
    </w:rPr>
  </w:style>
  <w:style w:type="paragraph" w:styleId="Ttulo8">
    <w:name w:val="heading 8"/>
    <w:basedOn w:val="Normal"/>
    <w:next w:val="Normal"/>
    <w:link w:val="Ttulo8Car"/>
    <w:qFormat/>
    <w:rsid w:val="000B2E6C"/>
    <w:pPr>
      <w:spacing w:before="240" w:after="60" w:line="240" w:lineRule="auto"/>
      <w:jc w:val="left"/>
      <w:outlineLvl w:val="7"/>
    </w:pPr>
    <w:rPr>
      <w:rFonts w:ascii="Tahoma" w:eastAsia="Times New Roman" w:hAnsi="Tahoma" w:cs="Times New Roman"/>
      <w:i/>
      <w:color w:val="auto"/>
      <w:sz w:val="20"/>
      <w:szCs w:val="20"/>
    </w:rPr>
  </w:style>
  <w:style w:type="paragraph" w:styleId="Ttulo9">
    <w:name w:val="heading 9"/>
    <w:basedOn w:val="Normal"/>
    <w:next w:val="Normal"/>
    <w:link w:val="Ttulo9Car"/>
    <w:qFormat/>
    <w:rsid w:val="000B2E6C"/>
    <w:pPr>
      <w:spacing w:before="240" w:after="60" w:line="240" w:lineRule="auto"/>
      <w:jc w:val="left"/>
      <w:outlineLvl w:val="8"/>
    </w:pPr>
    <w:rPr>
      <w:rFonts w:ascii="Tahoma" w:eastAsia="Times New Roman" w:hAnsi="Tahoma" w:cs="Times New Roman"/>
      <w:b/>
      <w:i/>
      <w:color w:val="auto"/>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FE771E"/>
    <w:pPr>
      <w:jc w:val="both"/>
    </w:pPr>
    <w:rPr>
      <w:rFonts w:ascii="Arial" w:hAnsi="Arial"/>
      <w:sz w:val="22"/>
      <w:lang w:val="es-ES"/>
    </w:rPr>
  </w:style>
  <w:style w:type="paragraph" w:styleId="Prrafodelista">
    <w:name w:val="List Paragraph"/>
    <w:aliases w:val="Segundo nivel de viñetas,List Paragraph1,List Paragraph,titulo 3,Lista vistosa - Énfasis 11,Segundo nivel de vi–etas,NORMAL,Normal1"/>
    <w:basedOn w:val="Normal"/>
    <w:link w:val="PrrafodelistaCar"/>
    <w:uiPriority w:val="34"/>
    <w:qFormat/>
    <w:rsid w:val="007E7A19"/>
    <w:pPr>
      <w:numPr>
        <w:numId w:val="5"/>
      </w:numPr>
      <w:contextualSpacing/>
    </w:pPr>
  </w:style>
  <w:style w:type="paragraph" w:styleId="NormalWeb">
    <w:name w:val="Normal (Web)"/>
    <w:basedOn w:val="Normal"/>
    <w:unhideWhenUsed/>
    <w:rsid w:val="00802924"/>
    <w:pPr>
      <w:spacing w:before="100" w:beforeAutospacing="1" w:after="100" w:afterAutospacing="1"/>
    </w:pPr>
    <w:rPr>
      <w:rFonts w:ascii="Times New Roman" w:eastAsia="Times New Roman" w:hAnsi="Times New Roman" w:cs="Times New Roman"/>
    </w:rPr>
  </w:style>
  <w:style w:type="character" w:customStyle="1" w:styleId="Ttulo1Car">
    <w:name w:val="Título 1 Car"/>
    <w:aliases w:val="Nivel 1 Car,Nombre Proyecto Car"/>
    <w:basedOn w:val="Fuentedeprrafopredeter"/>
    <w:link w:val="Ttulo1"/>
    <w:uiPriority w:val="99"/>
    <w:rsid w:val="00D349D3"/>
    <w:rPr>
      <w:rFonts w:ascii="Work Sans ExtraBold" w:eastAsiaTheme="majorEastAsia" w:hAnsi="Work Sans ExtraBold" w:cstheme="majorBidi"/>
      <w:b/>
      <w:color w:val="3366CC"/>
      <w:sz w:val="48"/>
      <w:szCs w:val="32"/>
      <w:lang w:val="es-ES"/>
    </w:rPr>
  </w:style>
  <w:style w:type="character" w:customStyle="1" w:styleId="Ttulo2Car">
    <w:name w:val="Título 2 Car"/>
    <w:aliases w:val="H2 Car,A Car,h2 Car,A.B.C. Car,A1 Car,h21 Car,A.B.C.1 Car,A.B.C.2 Car,Chapter Number/Appendix Letter Car,chn Car,DO NOT USE_h2 Car,Level 2 Topic Heading Car,H21 Car,H22 Car,2 Car,21 Car,H23 Car,H211 Car,H221 Car,22 Car,Header 21 Car,211 Car"/>
    <w:basedOn w:val="Fuentedeprrafopredeter"/>
    <w:link w:val="Ttulo2"/>
    <w:rsid w:val="00587689"/>
    <w:rPr>
      <w:rFonts w:ascii="Work Sans" w:eastAsiaTheme="majorEastAsia" w:hAnsi="Work Sans" w:cstheme="majorBidi"/>
      <w:b/>
      <w:color w:val="7F7F7F" w:themeColor="text1" w:themeTint="80"/>
      <w:sz w:val="36"/>
      <w:szCs w:val="40"/>
      <w:lang w:val="es-ES"/>
    </w:rPr>
  </w:style>
  <w:style w:type="paragraph" w:styleId="Ttulo">
    <w:name w:val="Title"/>
    <w:basedOn w:val="Normal"/>
    <w:next w:val="Normal"/>
    <w:link w:val="TtuloCar"/>
    <w:uiPriority w:val="99"/>
    <w:qFormat/>
    <w:rsid w:val="007921A6"/>
    <w:pPr>
      <w:contextualSpacing/>
    </w:pPr>
    <w:rPr>
      <w:rFonts w:eastAsiaTheme="majorEastAsia" w:cs="Arial"/>
      <w:b/>
      <w:bCs/>
      <w:color w:val="404040" w:themeColor="text1" w:themeTint="BF"/>
      <w:spacing w:val="-10"/>
      <w:kern w:val="28"/>
      <w:sz w:val="32"/>
      <w:szCs w:val="40"/>
    </w:rPr>
  </w:style>
  <w:style w:type="character" w:customStyle="1" w:styleId="TtuloCar">
    <w:name w:val="Título Car"/>
    <w:basedOn w:val="Fuentedeprrafopredeter"/>
    <w:link w:val="Ttulo"/>
    <w:uiPriority w:val="99"/>
    <w:rsid w:val="007921A6"/>
    <w:rPr>
      <w:rFonts w:ascii="Work Sans" w:eastAsiaTheme="majorEastAsia" w:hAnsi="Work Sans" w:cs="Arial"/>
      <w:b/>
      <w:bCs/>
      <w:color w:val="404040" w:themeColor="text1" w:themeTint="BF"/>
      <w:spacing w:val="-10"/>
      <w:kern w:val="28"/>
      <w:sz w:val="32"/>
      <w:szCs w:val="40"/>
      <w:lang w:val="es-ES"/>
    </w:rPr>
  </w:style>
  <w:style w:type="paragraph" w:styleId="Subttulo">
    <w:name w:val="Subtitle"/>
    <w:basedOn w:val="Normal"/>
    <w:next w:val="Normal"/>
    <w:link w:val="SubttuloCar"/>
    <w:uiPriority w:val="99"/>
    <w:qFormat/>
    <w:rsid w:val="00964494"/>
    <w:pPr>
      <w:numPr>
        <w:ilvl w:val="1"/>
      </w:numPr>
      <w:spacing w:after="160"/>
    </w:pPr>
    <w:rPr>
      <w:rFonts w:ascii="Work Sans Medium" w:eastAsiaTheme="minorEastAsia" w:hAnsi="Work Sans Medium" w:cs="Arial"/>
      <w:bCs/>
      <w:color w:val="F42F63"/>
      <w:spacing w:val="15"/>
      <w:sz w:val="24"/>
      <w:szCs w:val="28"/>
      <w:u w:val="single"/>
    </w:rPr>
  </w:style>
  <w:style w:type="character" w:customStyle="1" w:styleId="SubttuloCar">
    <w:name w:val="Subtítulo Car"/>
    <w:basedOn w:val="Fuentedeprrafopredeter"/>
    <w:link w:val="Subttulo"/>
    <w:uiPriority w:val="99"/>
    <w:rsid w:val="00964494"/>
    <w:rPr>
      <w:rFonts w:ascii="Work Sans Medium" w:eastAsiaTheme="minorEastAsia" w:hAnsi="Work Sans Medium" w:cs="Arial"/>
      <w:bCs/>
      <w:color w:val="F42F63"/>
      <w:spacing w:val="15"/>
      <w:szCs w:val="28"/>
      <w:u w:val="single"/>
      <w:lang w:val="es-ES"/>
    </w:rPr>
  </w:style>
  <w:style w:type="character" w:styleId="nfasissutil">
    <w:name w:val="Subtle Emphasis"/>
    <w:basedOn w:val="Fuentedeprrafopredeter"/>
    <w:uiPriority w:val="19"/>
    <w:qFormat/>
    <w:rsid w:val="007921A6"/>
    <w:rPr>
      <w:rFonts w:ascii="Work Sans" w:hAnsi="Work Sans"/>
      <w:b w:val="0"/>
      <w:i/>
      <w:iCs/>
      <w:color w:val="000000" w:themeColor="text1"/>
      <w:sz w:val="22"/>
    </w:rPr>
  </w:style>
  <w:style w:type="character" w:styleId="Textoennegrita">
    <w:name w:val="Strong"/>
    <w:basedOn w:val="Fuentedeprrafopredeter"/>
    <w:uiPriority w:val="22"/>
    <w:qFormat/>
    <w:rsid w:val="00587689"/>
    <w:rPr>
      <w:rFonts w:ascii="Work Sans SemiBold" w:hAnsi="Work Sans SemiBold"/>
      <w:b/>
      <w:bCs/>
      <w:i w:val="0"/>
      <w:color w:val="262626" w:themeColor="text1" w:themeTint="D9"/>
      <w:sz w:val="22"/>
    </w:rPr>
  </w:style>
  <w:style w:type="paragraph" w:styleId="Cita">
    <w:name w:val="Quote"/>
    <w:basedOn w:val="Normal"/>
    <w:next w:val="Normal"/>
    <w:link w:val="CitaCar"/>
    <w:uiPriority w:val="29"/>
    <w:qFormat/>
    <w:rsid w:val="00964494"/>
    <w:pPr>
      <w:spacing w:before="200" w:after="160"/>
      <w:ind w:left="720" w:right="864"/>
      <w:jc w:val="left"/>
    </w:pPr>
    <w:rPr>
      <w:rFonts w:cs="Arial"/>
      <w:i/>
      <w:iCs/>
      <w:color w:val="6699FF"/>
    </w:rPr>
  </w:style>
  <w:style w:type="character" w:customStyle="1" w:styleId="CitaCar">
    <w:name w:val="Cita Car"/>
    <w:basedOn w:val="Fuentedeprrafopredeter"/>
    <w:link w:val="Cita"/>
    <w:uiPriority w:val="29"/>
    <w:rsid w:val="00964494"/>
    <w:rPr>
      <w:rFonts w:ascii="Work Sans" w:hAnsi="Work Sans" w:cs="Arial"/>
      <w:i/>
      <w:iCs/>
      <w:color w:val="6699FF"/>
      <w:sz w:val="22"/>
      <w:lang w:val="es-ES"/>
    </w:rPr>
  </w:style>
  <w:style w:type="paragraph" w:styleId="Encabezado">
    <w:name w:val="header"/>
    <w:basedOn w:val="Normal"/>
    <w:link w:val="EncabezadoCar"/>
    <w:uiPriority w:val="99"/>
    <w:unhideWhenUsed/>
    <w:rsid w:val="00D349D3"/>
    <w:pPr>
      <w:tabs>
        <w:tab w:val="center" w:pos="4680"/>
        <w:tab w:val="right" w:pos="9360"/>
      </w:tabs>
      <w:jc w:val="right"/>
    </w:pPr>
    <w:rPr>
      <w:b/>
      <w:color w:val="F42F63"/>
      <w:sz w:val="20"/>
    </w:rPr>
  </w:style>
  <w:style w:type="character" w:customStyle="1" w:styleId="EncabezadoCar">
    <w:name w:val="Encabezado Car"/>
    <w:basedOn w:val="Fuentedeprrafopredeter"/>
    <w:link w:val="Encabezado"/>
    <w:uiPriority w:val="99"/>
    <w:rsid w:val="00D349D3"/>
    <w:rPr>
      <w:rFonts w:ascii="Work Sans" w:hAnsi="Work Sans"/>
      <w:b/>
      <w:color w:val="F42F63"/>
      <w:sz w:val="20"/>
      <w:lang w:val="es-ES"/>
    </w:rPr>
  </w:style>
  <w:style w:type="paragraph" w:styleId="Piedepgina">
    <w:name w:val="footer"/>
    <w:basedOn w:val="Normal"/>
    <w:link w:val="PiedepginaCar"/>
    <w:uiPriority w:val="99"/>
    <w:unhideWhenUsed/>
    <w:rsid w:val="00753B2B"/>
    <w:pPr>
      <w:tabs>
        <w:tab w:val="center" w:pos="4680"/>
        <w:tab w:val="right" w:pos="9360"/>
      </w:tabs>
    </w:pPr>
    <w:rPr>
      <w:rFonts w:ascii="Work Sans Medium" w:hAnsi="Work Sans Medium"/>
      <w:color w:val="BFBFBF" w:themeColor="background1" w:themeShade="BF"/>
    </w:rPr>
  </w:style>
  <w:style w:type="character" w:customStyle="1" w:styleId="PiedepginaCar">
    <w:name w:val="Pie de página Car"/>
    <w:basedOn w:val="Fuentedeprrafopredeter"/>
    <w:link w:val="Piedepgina"/>
    <w:uiPriority w:val="99"/>
    <w:rsid w:val="00753B2B"/>
    <w:rPr>
      <w:rFonts w:ascii="Work Sans Medium" w:hAnsi="Work Sans Medium"/>
      <w:color w:val="BFBFBF" w:themeColor="background1" w:themeShade="BF"/>
      <w:sz w:val="22"/>
      <w:lang w:val="es-ES"/>
    </w:rPr>
  </w:style>
  <w:style w:type="character" w:customStyle="1" w:styleId="Ttulo3Car">
    <w:name w:val="Título 3 Car"/>
    <w:aliases w:val="B Head Car,Subhd App Car,Titulo 1 Car,Título 3 Car Car Car"/>
    <w:basedOn w:val="Fuentedeprrafopredeter"/>
    <w:link w:val="Ttulo3"/>
    <w:rsid w:val="00964494"/>
    <w:rPr>
      <w:rFonts w:ascii="Work Sans" w:eastAsiaTheme="majorEastAsia" w:hAnsi="Work Sans" w:cstheme="majorBidi"/>
      <w:b/>
      <w:color w:val="6699FF"/>
      <w:sz w:val="28"/>
      <w:lang w:val="es-ES"/>
    </w:rPr>
  </w:style>
  <w:style w:type="numbering" w:customStyle="1" w:styleId="Numeracion">
    <w:name w:val="Numeracion"/>
    <w:basedOn w:val="Sinlista"/>
    <w:uiPriority w:val="99"/>
    <w:rsid w:val="00F30614"/>
    <w:pPr>
      <w:numPr>
        <w:numId w:val="3"/>
      </w:numPr>
    </w:pPr>
  </w:style>
  <w:style w:type="numbering" w:customStyle="1" w:styleId="Style1">
    <w:name w:val="Style1"/>
    <w:basedOn w:val="Sinlista"/>
    <w:uiPriority w:val="99"/>
    <w:rsid w:val="00FE771E"/>
    <w:pPr>
      <w:numPr>
        <w:numId w:val="4"/>
      </w:numPr>
    </w:pPr>
  </w:style>
  <w:style w:type="paragraph" w:styleId="Textodeglobo">
    <w:name w:val="Balloon Text"/>
    <w:basedOn w:val="Normal"/>
    <w:link w:val="TextodegloboCar"/>
    <w:unhideWhenUsed/>
    <w:rsid w:val="00E16BCF"/>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rsid w:val="00E16BCF"/>
    <w:rPr>
      <w:rFonts w:ascii="Times New Roman" w:hAnsi="Times New Roman" w:cs="Times New Roman"/>
      <w:sz w:val="18"/>
      <w:szCs w:val="18"/>
      <w:lang w:val="es-ES"/>
    </w:rPr>
  </w:style>
  <w:style w:type="character" w:styleId="nfasisintenso">
    <w:name w:val="Intense Emphasis"/>
    <w:basedOn w:val="Fuentedeprrafopredeter"/>
    <w:uiPriority w:val="21"/>
    <w:qFormat/>
    <w:rsid w:val="00964494"/>
    <w:rPr>
      <w:rFonts w:ascii="Work Sans Light" w:hAnsi="Work Sans Light"/>
      <w:b w:val="0"/>
      <w:i/>
      <w:iCs/>
      <w:color w:val="3366CC"/>
    </w:rPr>
  </w:style>
  <w:style w:type="paragraph" w:styleId="Citadestacada">
    <w:name w:val="Intense Quote"/>
    <w:basedOn w:val="Normal"/>
    <w:next w:val="Normal"/>
    <w:link w:val="CitadestacadaCar"/>
    <w:uiPriority w:val="30"/>
    <w:qFormat/>
    <w:rsid w:val="00DD3A85"/>
    <w:pPr>
      <w:pBdr>
        <w:top w:val="single" w:sz="4" w:space="10" w:color="E32D91" w:themeColor="accent1"/>
        <w:bottom w:val="single" w:sz="4" w:space="10" w:color="E32D91" w:themeColor="accent1"/>
      </w:pBdr>
      <w:spacing w:before="360" w:after="360"/>
      <w:ind w:left="864" w:right="864"/>
      <w:jc w:val="center"/>
    </w:pPr>
    <w:rPr>
      <w:i/>
      <w:iCs/>
      <w:color w:val="E32D91" w:themeColor="accent1"/>
    </w:rPr>
  </w:style>
  <w:style w:type="character" w:customStyle="1" w:styleId="CitadestacadaCar">
    <w:name w:val="Cita destacada Car"/>
    <w:basedOn w:val="Fuentedeprrafopredeter"/>
    <w:link w:val="Citadestacada"/>
    <w:uiPriority w:val="30"/>
    <w:rsid w:val="00DD3A85"/>
    <w:rPr>
      <w:rFonts w:ascii="Arial" w:hAnsi="Arial"/>
      <w:i/>
      <w:iCs/>
      <w:color w:val="E32D91" w:themeColor="accent1"/>
      <w:sz w:val="22"/>
      <w:lang w:val="es-ES"/>
    </w:rPr>
  </w:style>
  <w:style w:type="character" w:styleId="Nmerodepgina">
    <w:name w:val="page number"/>
    <w:basedOn w:val="Fuentedeprrafopredeter"/>
    <w:uiPriority w:val="99"/>
    <w:unhideWhenUsed/>
    <w:rsid w:val="00B65874"/>
  </w:style>
  <w:style w:type="character" w:customStyle="1" w:styleId="SinespaciadoCar">
    <w:name w:val="Sin espaciado Car"/>
    <w:basedOn w:val="Fuentedeprrafopredeter"/>
    <w:link w:val="Sinespaciado"/>
    <w:uiPriority w:val="1"/>
    <w:rsid w:val="00FA0D4E"/>
    <w:rPr>
      <w:rFonts w:ascii="Arial" w:hAnsi="Arial"/>
      <w:sz w:val="22"/>
      <w:lang w:val="es-ES"/>
    </w:rPr>
  </w:style>
  <w:style w:type="paragraph" w:customStyle="1" w:styleId="Temadeldocumento">
    <w:name w:val="Tema del documento"/>
    <w:basedOn w:val="Normal"/>
    <w:qFormat/>
    <w:rsid w:val="002A64B9"/>
    <w:pPr>
      <w:spacing w:line="240" w:lineRule="auto"/>
      <w:jc w:val="left"/>
    </w:pPr>
    <w:rPr>
      <w:rFonts w:ascii="Work Sans Light" w:hAnsi="Work Sans Light"/>
      <w:color w:val="FFFFFF" w:themeColor="background1"/>
      <w:sz w:val="96"/>
      <w:szCs w:val="60"/>
    </w:rPr>
  </w:style>
  <w:style w:type="character" w:styleId="Referenciasutil">
    <w:name w:val="Subtle Reference"/>
    <w:basedOn w:val="Fuentedeprrafopredeter"/>
    <w:uiPriority w:val="31"/>
    <w:qFormat/>
    <w:rsid w:val="007921A6"/>
    <w:rPr>
      <w:rFonts w:ascii="Work Sans Medium" w:hAnsi="Work Sans Medium"/>
      <w:b w:val="0"/>
      <w:i w:val="0"/>
      <w:smallCaps/>
      <w:color w:val="5A5A5A" w:themeColor="text1" w:themeTint="A5"/>
    </w:rPr>
  </w:style>
  <w:style w:type="character" w:styleId="Referenciaintensa">
    <w:name w:val="Intense Reference"/>
    <w:basedOn w:val="Fuentedeprrafopredeter"/>
    <w:uiPriority w:val="32"/>
    <w:qFormat/>
    <w:rsid w:val="00964494"/>
    <w:rPr>
      <w:rFonts w:ascii="Work Sans Medium" w:hAnsi="Work Sans Medium"/>
      <w:b w:val="0"/>
      <w:bCs/>
      <w:i w:val="0"/>
      <w:smallCaps/>
      <w:color w:val="3366CC"/>
      <w:spacing w:val="5"/>
    </w:rPr>
  </w:style>
  <w:style w:type="character" w:styleId="Ttulodellibro">
    <w:name w:val="Book Title"/>
    <w:basedOn w:val="Fuentedeprrafopredeter"/>
    <w:uiPriority w:val="33"/>
    <w:qFormat/>
    <w:rsid w:val="007921A6"/>
    <w:rPr>
      <w:rFonts w:ascii="Work Sans SemiBold" w:hAnsi="Work Sans SemiBold"/>
      <w:b/>
      <w:bCs/>
      <w:i w:val="0"/>
      <w:iCs/>
      <w:spacing w:val="5"/>
    </w:rPr>
  </w:style>
  <w:style w:type="table" w:styleId="Tablaconcuadrcula">
    <w:name w:val="Table Grid"/>
    <w:basedOn w:val="Tablanormal"/>
    <w:uiPriority w:val="39"/>
    <w:rsid w:val="00325B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11">
    <w:name w:val="Tabla con cuadrícula 4 - Énfasis 11"/>
    <w:basedOn w:val="Tablanormal"/>
    <w:uiPriority w:val="49"/>
    <w:rsid w:val="00325B3B"/>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normal31">
    <w:name w:val="Tabla normal 31"/>
    <w:basedOn w:val="Tablanormal"/>
    <w:uiPriority w:val="43"/>
    <w:rsid w:val="00D349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11">
    <w:name w:val="Tabla normal 11"/>
    <w:basedOn w:val="Tablanormal"/>
    <w:uiPriority w:val="41"/>
    <w:rsid w:val="00D349D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21">
    <w:name w:val="Tabla normal 21"/>
    <w:basedOn w:val="Tablanormal"/>
    <w:uiPriority w:val="42"/>
    <w:rsid w:val="00D349D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concuadrcula1clara-nfasis11">
    <w:name w:val="Tabla con cuadrícula 1 clara - Énfasis 11"/>
    <w:basedOn w:val="Tablanormal"/>
    <w:uiPriority w:val="46"/>
    <w:rsid w:val="00D349D3"/>
    <w:tblPr>
      <w:tblStyleRowBandSize w:val="1"/>
      <w:tblStyleColBandSize w:val="1"/>
      <w:tblBorders>
        <w:top w:val="single" w:sz="4" w:space="0" w:color="F3AAD2" w:themeColor="accent1" w:themeTint="66"/>
        <w:left w:val="single" w:sz="4" w:space="0" w:color="F3AAD2" w:themeColor="accent1" w:themeTint="66"/>
        <w:bottom w:val="single" w:sz="4" w:space="0" w:color="F3AAD2" w:themeColor="accent1" w:themeTint="66"/>
        <w:right w:val="single" w:sz="4" w:space="0" w:color="F3AAD2" w:themeColor="accent1" w:themeTint="66"/>
        <w:insideH w:val="single" w:sz="4" w:space="0" w:color="F3AAD2" w:themeColor="accent1" w:themeTint="66"/>
        <w:insideV w:val="single" w:sz="4" w:space="0" w:color="F3AAD2" w:themeColor="accent1" w:themeTint="66"/>
      </w:tblBorders>
    </w:tblPr>
    <w:tblStylePr w:type="firstRow">
      <w:rPr>
        <w:b/>
        <w:bCs/>
      </w:rPr>
      <w:tblPr/>
      <w:tcPr>
        <w:tcBorders>
          <w:bottom w:val="single" w:sz="12" w:space="0" w:color="EE80BC" w:themeColor="accent1" w:themeTint="99"/>
        </w:tcBorders>
      </w:tcPr>
    </w:tblStylePr>
    <w:tblStylePr w:type="lastRow">
      <w:rPr>
        <w:b/>
        <w:bCs/>
      </w:rPr>
      <w:tblPr/>
      <w:tcPr>
        <w:tcBorders>
          <w:top w:val="double" w:sz="2" w:space="0" w:color="EE80BC" w:themeColor="accent1" w:themeTint="99"/>
        </w:tcBorders>
      </w:tcPr>
    </w:tblStylePr>
    <w:tblStylePr w:type="firstCol">
      <w:rPr>
        <w:b/>
        <w:bCs/>
      </w:rPr>
    </w:tblStylePr>
    <w:tblStylePr w:type="lastCol">
      <w:rPr>
        <w:b/>
        <w:bCs/>
      </w:rPr>
    </w:tblStylePr>
  </w:style>
  <w:style w:type="table" w:customStyle="1" w:styleId="Tablaconcuadrcula2-nfasis51">
    <w:name w:val="Tabla con cuadrícula 2 - Énfasis 51"/>
    <w:basedOn w:val="Tablanormal"/>
    <w:uiPriority w:val="47"/>
    <w:rsid w:val="00CC5546"/>
    <w:tblPr>
      <w:tblStyleRowBandSize w:val="1"/>
      <w:tblStyleColBandSize w:val="1"/>
      <w:tblBorders>
        <w:top w:val="single" w:sz="2" w:space="0" w:color="B7A9ED" w:themeColor="accent5" w:themeTint="99"/>
        <w:bottom w:val="single" w:sz="2" w:space="0" w:color="B7A9ED" w:themeColor="accent5" w:themeTint="99"/>
        <w:insideH w:val="single" w:sz="2" w:space="0" w:color="B7A9ED" w:themeColor="accent5" w:themeTint="99"/>
        <w:insideV w:val="single" w:sz="2" w:space="0" w:color="B7A9ED" w:themeColor="accent5" w:themeTint="99"/>
      </w:tblBorders>
    </w:tblPr>
    <w:tblStylePr w:type="firstRow">
      <w:rPr>
        <w:b/>
        <w:bCs/>
      </w:rPr>
      <w:tblPr/>
      <w:tcPr>
        <w:tcBorders>
          <w:top w:val="nil"/>
          <w:bottom w:val="single" w:sz="12" w:space="0" w:color="B7A9ED" w:themeColor="accent5" w:themeTint="99"/>
          <w:insideH w:val="nil"/>
          <w:insideV w:val="nil"/>
        </w:tcBorders>
        <w:shd w:val="clear" w:color="auto" w:fill="FFFFFF" w:themeFill="background1"/>
      </w:tcPr>
    </w:tblStylePr>
    <w:tblStylePr w:type="lastRow">
      <w:rPr>
        <w:b/>
        <w:bCs/>
      </w:rPr>
      <w:tblPr/>
      <w:tcPr>
        <w:tcBorders>
          <w:top w:val="double" w:sz="2" w:space="0" w:color="B7A9ED"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concuadrcula5oscura-nfasis11">
    <w:name w:val="Tabla con cuadrícula 5 oscura - Énfasis 11"/>
    <w:basedOn w:val="Tablanormal"/>
    <w:uiPriority w:val="50"/>
    <w:rsid w:val="00CC554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D4E8"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2D9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2D9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2D9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2D91" w:themeFill="accent1"/>
      </w:tcPr>
    </w:tblStylePr>
    <w:tblStylePr w:type="band1Vert">
      <w:tblPr/>
      <w:tcPr>
        <w:shd w:val="clear" w:color="auto" w:fill="F3AAD2" w:themeFill="accent1" w:themeFillTint="66"/>
      </w:tcPr>
    </w:tblStylePr>
    <w:tblStylePr w:type="band1Horz">
      <w:tblPr/>
      <w:tcPr>
        <w:shd w:val="clear" w:color="auto" w:fill="F3AAD2" w:themeFill="accent1" w:themeFillTint="66"/>
      </w:tcPr>
    </w:tblStylePr>
  </w:style>
  <w:style w:type="table" w:customStyle="1" w:styleId="Tablaconcuadrcula5oscura-nfasis51">
    <w:name w:val="Tabla con cuadrícula 5 oscura - Énfasis 51"/>
    <w:basedOn w:val="Tablanormal"/>
    <w:uiPriority w:val="50"/>
    <w:rsid w:val="00CC554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7E2F9"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971E1"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971E1"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971E1"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971E1" w:themeFill="accent5"/>
      </w:tcPr>
    </w:tblStylePr>
    <w:tblStylePr w:type="band1Vert">
      <w:tblPr/>
      <w:tcPr>
        <w:shd w:val="clear" w:color="auto" w:fill="CFC6F3" w:themeFill="accent5" w:themeFillTint="66"/>
      </w:tcPr>
    </w:tblStylePr>
    <w:tblStylePr w:type="band1Horz">
      <w:tblPr/>
      <w:tcPr>
        <w:shd w:val="clear" w:color="auto" w:fill="CFC6F3" w:themeFill="accent5" w:themeFillTint="66"/>
      </w:tcPr>
    </w:tblStylePr>
  </w:style>
  <w:style w:type="table" w:customStyle="1" w:styleId="Tablaconcuadrcula6concolores-nfasis51">
    <w:name w:val="Tabla con cuadrícula 6 con colores - Énfasis 51"/>
    <w:basedOn w:val="Tablanormal"/>
    <w:uiPriority w:val="51"/>
    <w:rsid w:val="00CC5546"/>
    <w:rPr>
      <w:color w:val="4F2CD0" w:themeColor="accent5" w:themeShade="BF"/>
    </w:rPr>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insideV w:val="single" w:sz="4" w:space="0" w:color="B7A9ED" w:themeColor="accent5" w:themeTint="99"/>
      </w:tblBorders>
    </w:tblPr>
    <w:tblStylePr w:type="firstRow">
      <w:rPr>
        <w:b/>
        <w:bCs/>
      </w:rPr>
      <w:tblPr/>
      <w:tcPr>
        <w:tcBorders>
          <w:bottom w:val="single" w:sz="12" w:space="0" w:color="B7A9ED" w:themeColor="accent5" w:themeTint="99"/>
        </w:tcBorders>
      </w:tcPr>
    </w:tblStylePr>
    <w:tblStylePr w:type="lastRow">
      <w:rPr>
        <w:b/>
        <w:bCs/>
      </w:rPr>
      <w:tblPr/>
      <w:tcPr>
        <w:tcBorders>
          <w:top w:val="doub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paragraph" w:styleId="TtuloTDC">
    <w:name w:val="TOC Heading"/>
    <w:basedOn w:val="Ttulo1"/>
    <w:next w:val="Normal"/>
    <w:uiPriority w:val="39"/>
    <w:unhideWhenUsed/>
    <w:qFormat/>
    <w:rsid w:val="00587689"/>
    <w:pPr>
      <w:spacing w:before="480" w:line="276" w:lineRule="auto"/>
      <w:outlineLvl w:val="9"/>
    </w:pPr>
    <w:rPr>
      <w:rFonts w:ascii="Work Sans" w:hAnsi="Work Sans"/>
      <w:bCs/>
      <w:color w:val="F42F63"/>
      <w:sz w:val="40"/>
      <w:szCs w:val="28"/>
      <w:lang w:val="en-US"/>
    </w:rPr>
  </w:style>
  <w:style w:type="paragraph" w:styleId="TDC2">
    <w:name w:val="toc 2"/>
    <w:basedOn w:val="Normal"/>
    <w:next w:val="Normal"/>
    <w:autoRedefine/>
    <w:uiPriority w:val="39"/>
    <w:unhideWhenUsed/>
    <w:qFormat/>
    <w:rsid w:val="00587689"/>
    <w:pPr>
      <w:spacing w:before="120"/>
      <w:ind w:left="220"/>
      <w:jc w:val="left"/>
    </w:pPr>
    <w:rPr>
      <w:bCs/>
      <w:color w:val="7F7F7F" w:themeColor="text1" w:themeTint="80"/>
      <w:szCs w:val="22"/>
    </w:rPr>
  </w:style>
  <w:style w:type="paragraph" w:styleId="TDC1">
    <w:name w:val="toc 1"/>
    <w:basedOn w:val="Normal"/>
    <w:next w:val="Normal"/>
    <w:autoRedefine/>
    <w:uiPriority w:val="39"/>
    <w:unhideWhenUsed/>
    <w:qFormat/>
    <w:rsid w:val="00587689"/>
    <w:pPr>
      <w:spacing w:before="120"/>
      <w:jc w:val="left"/>
    </w:pPr>
    <w:rPr>
      <w:b/>
      <w:bCs/>
      <w:iCs/>
      <w:color w:val="3366CC"/>
      <w:sz w:val="24"/>
    </w:rPr>
  </w:style>
  <w:style w:type="character" w:styleId="Hipervnculo">
    <w:name w:val="Hyperlink"/>
    <w:basedOn w:val="Fuentedeprrafopredeter"/>
    <w:uiPriority w:val="99"/>
    <w:unhideWhenUsed/>
    <w:rsid w:val="00CC5546"/>
    <w:rPr>
      <w:color w:val="6B9F25" w:themeColor="hyperlink"/>
      <w:u w:val="single"/>
    </w:rPr>
  </w:style>
  <w:style w:type="paragraph" w:styleId="TDC3">
    <w:name w:val="toc 3"/>
    <w:basedOn w:val="Normal"/>
    <w:next w:val="Normal"/>
    <w:autoRedefine/>
    <w:uiPriority w:val="39"/>
    <w:unhideWhenUsed/>
    <w:qFormat/>
    <w:rsid w:val="00CC5546"/>
    <w:pPr>
      <w:ind w:left="440"/>
      <w:jc w:val="left"/>
    </w:pPr>
    <w:rPr>
      <w:rFonts w:asciiTheme="minorHAnsi" w:hAnsiTheme="minorHAnsi"/>
      <w:sz w:val="20"/>
      <w:szCs w:val="20"/>
    </w:rPr>
  </w:style>
  <w:style w:type="paragraph" w:styleId="TDC4">
    <w:name w:val="toc 4"/>
    <w:basedOn w:val="Normal"/>
    <w:next w:val="Normal"/>
    <w:autoRedefine/>
    <w:uiPriority w:val="39"/>
    <w:unhideWhenUsed/>
    <w:rsid w:val="00CC5546"/>
    <w:pPr>
      <w:ind w:left="660"/>
      <w:jc w:val="left"/>
    </w:pPr>
    <w:rPr>
      <w:rFonts w:asciiTheme="minorHAnsi" w:hAnsiTheme="minorHAnsi"/>
      <w:sz w:val="20"/>
      <w:szCs w:val="20"/>
    </w:rPr>
  </w:style>
  <w:style w:type="paragraph" w:styleId="TDC5">
    <w:name w:val="toc 5"/>
    <w:basedOn w:val="Normal"/>
    <w:next w:val="Normal"/>
    <w:autoRedefine/>
    <w:uiPriority w:val="39"/>
    <w:unhideWhenUsed/>
    <w:rsid w:val="00CC5546"/>
    <w:pPr>
      <w:ind w:left="880"/>
      <w:jc w:val="left"/>
    </w:pPr>
    <w:rPr>
      <w:rFonts w:asciiTheme="minorHAnsi" w:hAnsiTheme="minorHAnsi"/>
      <w:sz w:val="20"/>
      <w:szCs w:val="20"/>
    </w:rPr>
  </w:style>
  <w:style w:type="paragraph" w:styleId="TDC6">
    <w:name w:val="toc 6"/>
    <w:basedOn w:val="Normal"/>
    <w:next w:val="Normal"/>
    <w:autoRedefine/>
    <w:uiPriority w:val="39"/>
    <w:unhideWhenUsed/>
    <w:rsid w:val="00CC5546"/>
    <w:pPr>
      <w:ind w:left="1100"/>
      <w:jc w:val="left"/>
    </w:pPr>
    <w:rPr>
      <w:rFonts w:asciiTheme="minorHAnsi" w:hAnsiTheme="minorHAnsi"/>
      <w:sz w:val="20"/>
      <w:szCs w:val="20"/>
    </w:rPr>
  </w:style>
  <w:style w:type="paragraph" w:styleId="TDC7">
    <w:name w:val="toc 7"/>
    <w:basedOn w:val="Normal"/>
    <w:next w:val="Normal"/>
    <w:autoRedefine/>
    <w:uiPriority w:val="39"/>
    <w:unhideWhenUsed/>
    <w:rsid w:val="00CC5546"/>
    <w:pPr>
      <w:ind w:left="1320"/>
      <w:jc w:val="left"/>
    </w:pPr>
    <w:rPr>
      <w:rFonts w:asciiTheme="minorHAnsi" w:hAnsiTheme="minorHAnsi"/>
      <w:sz w:val="20"/>
      <w:szCs w:val="20"/>
    </w:rPr>
  </w:style>
  <w:style w:type="paragraph" w:styleId="TDC8">
    <w:name w:val="toc 8"/>
    <w:basedOn w:val="Normal"/>
    <w:next w:val="Normal"/>
    <w:autoRedefine/>
    <w:uiPriority w:val="39"/>
    <w:unhideWhenUsed/>
    <w:rsid w:val="00CC5546"/>
    <w:pPr>
      <w:ind w:left="1540"/>
      <w:jc w:val="left"/>
    </w:pPr>
    <w:rPr>
      <w:rFonts w:asciiTheme="minorHAnsi" w:hAnsiTheme="minorHAnsi"/>
      <w:sz w:val="20"/>
      <w:szCs w:val="20"/>
    </w:rPr>
  </w:style>
  <w:style w:type="paragraph" w:styleId="TDC9">
    <w:name w:val="toc 9"/>
    <w:basedOn w:val="Normal"/>
    <w:next w:val="Normal"/>
    <w:autoRedefine/>
    <w:uiPriority w:val="39"/>
    <w:unhideWhenUsed/>
    <w:rsid w:val="00CC5546"/>
    <w:pPr>
      <w:ind w:left="1760"/>
      <w:jc w:val="left"/>
    </w:pPr>
    <w:rPr>
      <w:rFonts w:asciiTheme="minorHAnsi" w:hAnsiTheme="minorHAnsi"/>
      <w:sz w:val="20"/>
      <w:szCs w:val="20"/>
    </w:rPr>
  </w:style>
  <w:style w:type="table" w:customStyle="1" w:styleId="Tabladelista1clara-nfasis51">
    <w:name w:val="Tabla de lista 1 clara - Énfasis 51"/>
    <w:basedOn w:val="Tablanormal"/>
    <w:uiPriority w:val="46"/>
    <w:rsid w:val="00587689"/>
    <w:tblPr>
      <w:tblStyleRowBandSize w:val="1"/>
      <w:tblStyleColBandSize w:val="1"/>
    </w:tblPr>
    <w:tblStylePr w:type="firstRow">
      <w:rPr>
        <w:b/>
        <w:bCs/>
      </w:rPr>
      <w:tblPr/>
      <w:tcPr>
        <w:tcBorders>
          <w:bottom w:val="single" w:sz="4" w:space="0" w:color="B7A9ED" w:themeColor="accent5" w:themeTint="99"/>
        </w:tcBorders>
      </w:tcPr>
    </w:tblStylePr>
    <w:tblStylePr w:type="lastRow">
      <w:rPr>
        <w:b/>
        <w:bCs/>
      </w:rPr>
      <w:tblPr/>
      <w:tcPr>
        <w:tcBorders>
          <w:top w:val="sing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2-nfasis11">
    <w:name w:val="Tabla de lista 2 - Énfasis 11"/>
    <w:basedOn w:val="Tablanormal"/>
    <w:uiPriority w:val="47"/>
    <w:rsid w:val="00587689"/>
    <w:tblPr>
      <w:tblStyleRowBandSize w:val="1"/>
      <w:tblStyleColBandSize w:val="1"/>
      <w:tblBorders>
        <w:top w:val="single" w:sz="4" w:space="0" w:color="EE80BC" w:themeColor="accent1" w:themeTint="99"/>
        <w:bottom w:val="single" w:sz="4" w:space="0" w:color="EE80BC" w:themeColor="accent1" w:themeTint="99"/>
        <w:insideH w:val="single" w:sz="4" w:space="0" w:color="EE80BC"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delista4-nfasis11">
    <w:name w:val="Tabla de lista 4 - Énfasis 11"/>
    <w:basedOn w:val="Tablanormal"/>
    <w:uiPriority w:val="49"/>
    <w:rsid w:val="00ED752C"/>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tcBorders>
        <w:shd w:val="clear" w:color="auto" w:fill="E32D91" w:themeFill="accent1"/>
      </w:tcPr>
    </w:tblStylePr>
    <w:tblStylePr w:type="lastRow">
      <w:rPr>
        <w:b/>
        <w:bCs/>
      </w:rPr>
      <w:tblPr/>
      <w:tcPr>
        <w:tcBorders>
          <w:top w:val="double" w:sz="4" w:space="0" w:color="EE80BC" w:themeColor="accent1" w:themeTint="99"/>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delista4-nfasis51">
    <w:name w:val="Tabla de lista 4 - Énfasis 51"/>
    <w:basedOn w:val="Tablanormal"/>
    <w:uiPriority w:val="49"/>
    <w:rsid w:val="00ED752C"/>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tblBorders>
    </w:tblPr>
    <w:tblStylePr w:type="firstRow">
      <w:rPr>
        <w:b/>
        <w:bCs/>
        <w:color w:val="FFFFFF" w:themeColor="background1"/>
      </w:rPr>
      <w:tblPr/>
      <w:tcPr>
        <w:tcBorders>
          <w:top w:val="single" w:sz="4" w:space="0" w:color="8971E1" w:themeColor="accent5"/>
          <w:left w:val="single" w:sz="4" w:space="0" w:color="8971E1" w:themeColor="accent5"/>
          <w:bottom w:val="single" w:sz="4" w:space="0" w:color="8971E1" w:themeColor="accent5"/>
          <w:right w:val="single" w:sz="4" w:space="0" w:color="8971E1" w:themeColor="accent5"/>
          <w:insideH w:val="nil"/>
        </w:tcBorders>
        <w:shd w:val="clear" w:color="auto" w:fill="8971E1" w:themeFill="accent5"/>
      </w:tcPr>
    </w:tblStylePr>
    <w:tblStylePr w:type="lastRow">
      <w:rPr>
        <w:b/>
        <w:bCs/>
      </w:rPr>
      <w:tblPr/>
      <w:tcPr>
        <w:tcBorders>
          <w:top w:val="doub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6concolores-nfasis51">
    <w:name w:val="Tabla de lista 6 con colores - Énfasis 51"/>
    <w:basedOn w:val="Tablanormal"/>
    <w:uiPriority w:val="51"/>
    <w:rsid w:val="00ED752C"/>
    <w:rPr>
      <w:color w:val="4F2CD0" w:themeColor="accent5" w:themeShade="BF"/>
    </w:rPr>
    <w:tblPr>
      <w:tblStyleRowBandSize w:val="1"/>
      <w:tblStyleColBandSize w:val="1"/>
      <w:tblBorders>
        <w:top w:val="single" w:sz="4" w:space="0" w:color="8971E1" w:themeColor="accent5"/>
        <w:bottom w:val="single" w:sz="4" w:space="0" w:color="8971E1" w:themeColor="accent5"/>
      </w:tblBorders>
    </w:tblPr>
    <w:tblStylePr w:type="firstRow">
      <w:rPr>
        <w:b/>
        <w:bCs/>
      </w:rPr>
      <w:tblPr/>
      <w:tcPr>
        <w:tcBorders>
          <w:bottom w:val="single" w:sz="4" w:space="0" w:color="8971E1" w:themeColor="accent5"/>
        </w:tcBorders>
      </w:tcPr>
    </w:tblStylePr>
    <w:tblStylePr w:type="lastRow">
      <w:rPr>
        <w:b/>
        <w:bCs/>
      </w:rPr>
      <w:tblPr/>
      <w:tcPr>
        <w:tcBorders>
          <w:top w:val="double" w:sz="4" w:space="0" w:color="8971E1" w:themeColor="accent5"/>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5oscura-nfasis11">
    <w:name w:val="Tabla de lista 5 oscura - Énfasis 11"/>
    <w:basedOn w:val="Tablanormal"/>
    <w:uiPriority w:val="50"/>
    <w:rsid w:val="00ED752C"/>
    <w:rPr>
      <w:color w:val="FFFFFF" w:themeColor="background1"/>
    </w:rPr>
    <w:tblPr>
      <w:tblStyleRowBandSize w:val="1"/>
      <w:tblStyleColBandSize w:val="1"/>
      <w:tblBorders>
        <w:top w:val="single" w:sz="24" w:space="0" w:color="E32D91" w:themeColor="accent1"/>
        <w:left w:val="single" w:sz="24" w:space="0" w:color="E32D91" w:themeColor="accent1"/>
        <w:bottom w:val="single" w:sz="24" w:space="0" w:color="E32D91" w:themeColor="accent1"/>
        <w:right w:val="single" w:sz="24" w:space="0" w:color="E32D91" w:themeColor="accent1"/>
      </w:tblBorders>
    </w:tblPr>
    <w:tcPr>
      <w:shd w:val="clear" w:color="auto" w:fill="E32D91"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7concolores-nfasis51">
    <w:name w:val="Tabla de lista 7 con colores - Énfasis 51"/>
    <w:basedOn w:val="Tablanormal"/>
    <w:uiPriority w:val="52"/>
    <w:rsid w:val="00ED752C"/>
    <w:rPr>
      <w:color w:val="4F2CD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971E1"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971E1"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971E1"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971E1" w:themeColor="accent5"/>
        </w:tcBorders>
        <w:shd w:val="clear" w:color="auto" w:fill="FFFFFF" w:themeFill="background1"/>
      </w:tcPr>
    </w:tblStylePr>
    <w:tblStylePr w:type="band1Vert">
      <w:tblPr/>
      <w:tcPr>
        <w:shd w:val="clear" w:color="auto" w:fill="E7E2F9" w:themeFill="accent5" w:themeFillTint="33"/>
      </w:tcPr>
    </w:tblStylePr>
    <w:tblStylePr w:type="band1Horz">
      <w:tblPr/>
      <w:tcPr>
        <w:shd w:val="clear" w:color="auto" w:fill="E7E2F9"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3-nfasis51">
    <w:name w:val="Tabla de lista 3 - Énfasis 51"/>
    <w:basedOn w:val="Tablanormal"/>
    <w:uiPriority w:val="48"/>
    <w:rsid w:val="00ED752C"/>
    <w:tblPr>
      <w:tblStyleRowBandSize w:val="1"/>
      <w:tblStyleColBandSize w:val="1"/>
      <w:tblBorders>
        <w:top w:val="single" w:sz="4" w:space="0" w:color="8971E1" w:themeColor="accent5"/>
        <w:left w:val="single" w:sz="4" w:space="0" w:color="8971E1" w:themeColor="accent5"/>
        <w:bottom w:val="single" w:sz="4" w:space="0" w:color="8971E1" w:themeColor="accent5"/>
        <w:right w:val="single" w:sz="4" w:space="0" w:color="8971E1" w:themeColor="accent5"/>
      </w:tblBorders>
    </w:tblPr>
    <w:tblStylePr w:type="firstRow">
      <w:rPr>
        <w:b/>
        <w:bCs/>
        <w:color w:val="FFFFFF" w:themeColor="background1"/>
      </w:rPr>
      <w:tblPr/>
      <w:tcPr>
        <w:shd w:val="clear" w:color="auto" w:fill="8971E1" w:themeFill="accent5"/>
      </w:tcPr>
    </w:tblStylePr>
    <w:tblStylePr w:type="lastRow">
      <w:rPr>
        <w:b/>
        <w:bCs/>
      </w:rPr>
      <w:tblPr/>
      <w:tcPr>
        <w:tcBorders>
          <w:top w:val="double" w:sz="4" w:space="0" w:color="8971E1"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971E1" w:themeColor="accent5"/>
          <w:right w:val="single" w:sz="4" w:space="0" w:color="8971E1" w:themeColor="accent5"/>
        </w:tcBorders>
      </w:tcPr>
    </w:tblStylePr>
    <w:tblStylePr w:type="band1Horz">
      <w:tblPr/>
      <w:tcPr>
        <w:tcBorders>
          <w:top w:val="single" w:sz="4" w:space="0" w:color="8971E1" w:themeColor="accent5"/>
          <w:bottom w:val="single" w:sz="4" w:space="0" w:color="8971E1"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971E1" w:themeColor="accent5"/>
          <w:left w:val="nil"/>
        </w:tcBorders>
      </w:tcPr>
    </w:tblStylePr>
    <w:tblStylePr w:type="swCell">
      <w:tblPr/>
      <w:tcPr>
        <w:tcBorders>
          <w:top w:val="double" w:sz="4" w:space="0" w:color="8971E1" w:themeColor="accent5"/>
          <w:right w:val="nil"/>
        </w:tcBorders>
      </w:tcPr>
    </w:tblStylePr>
  </w:style>
  <w:style w:type="character" w:customStyle="1" w:styleId="Ttulo4Car">
    <w:name w:val="Título 4 Car"/>
    <w:aliases w:val="Título 4 Car Car Car,Título 4 Car Car Car Car Car Car,Edgar 4 Car,Listado Car,4 dash Car,d Car,3 Car,THIRD Car,Third Car,Description Car,description Car,h4 Car,4 Car,H4 Car"/>
    <w:basedOn w:val="Fuentedeprrafopredeter"/>
    <w:link w:val="Ttulo4"/>
    <w:uiPriority w:val="99"/>
    <w:rsid w:val="000B2E6C"/>
    <w:rPr>
      <w:rFonts w:ascii="Tahoma" w:eastAsia="Times New Roman" w:hAnsi="Tahoma" w:cs="Times New Roman"/>
      <w:sz w:val="22"/>
      <w:szCs w:val="20"/>
      <w:u w:val="single"/>
      <w:lang w:val="es-ES"/>
    </w:rPr>
  </w:style>
  <w:style w:type="character" w:customStyle="1" w:styleId="Ttulo5Car">
    <w:name w:val="Título 5 Car"/>
    <w:basedOn w:val="Fuentedeprrafopredeter"/>
    <w:link w:val="Ttulo5"/>
    <w:uiPriority w:val="99"/>
    <w:rsid w:val="000B2E6C"/>
    <w:rPr>
      <w:rFonts w:ascii="Tahoma" w:eastAsia="Times New Roman" w:hAnsi="Tahoma" w:cs="Times New Roman"/>
      <w:b/>
      <w:sz w:val="20"/>
      <w:szCs w:val="20"/>
      <w:lang w:val="es-ES"/>
    </w:rPr>
  </w:style>
  <w:style w:type="character" w:customStyle="1" w:styleId="Ttulo6Car">
    <w:name w:val="Título 6 Car"/>
    <w:basedOn w:val="Fuentedeprrafopredeter"/>
    <w:link w:val="Ttulo6"/>
    <w:rsid w:val="000B2E6C"/>
    <w:rPr>
      <w:rFonts w:ascii="Tahoma" w:eastAsia="Times New Roman" w:hAnsi="Tahoma" w:cs="Times New Roman"/>
      <w:i/>
      <w:sz w:val="20"/>
      <w:szCs w:val="20"/>
      <w:lang w:val="es-ES"/>
    </w:rPr>
  </w:style>
  <w:style w:type="character" w:customStyle="1" w:styleId="Ttulo7Car">
    <w:name w:val="Título 7 Car"/>
    <w:basedOn w:val="Fuentedeprrafopredeter"/>
    <w:link w:val="Ttulo7"/>
    <w:rsid w:val="000B2E6C"/>
    <w:rPr>
      <w:rFonts w:ascii="Tahoma" w:eastAsia="Times New Roman" w:hAnsi="Tahoma" w:cs="Times New Roman"/>
      <w:sz w:val="20"/>
      <w:szCs w:val="20"/>
      <w:lang w:val="es-ES"/>
    </w:rPr>
  </w:style>
  <w:style w:type="character" w:customStyle="1" w:styleId="Ttulo8Car">
    <w:name w:val="Título 8 Car"/>
    <w:basedOn w:val="Fuentedeprrafopredeter"/>
    <w:link w:val="Ttulo8"/>
    <w:rsid w:val="000B2E6C"/>
    <w:rPr>
      <w:rFonts w:ascii="Tahoma" w:eastAsia="Times New Roman" w:hAnsi="Tahoma" w:cs="Times New Roman"/>
      <w:i/>
      <w:sz w:val="20"/>
      <w:szCs w:val="20"/>
      <w:lang w:val="es-ES"/>
    </w:rPr>
  </w:style>
  <w:style w:type="character" w:customStyle="1" w:styleId="Ttulo9Car">
    <w:name w:val="Título 9 Car"/>
    <w:basedOn w:val="Fuentedeprrafopredeter"/>
    <w:link w:val="Ttulo9"/>
    <w:rsid w:val="000B2E6C"/>
    <w:rPr>
      <w:rFonts w:ascii="Tahoma" w:eastAsia="Times New Roman" w:hAnsi="Tahoma" w:cs="Times New Roman"/>
      <w:b/>
      <w:i/>
      <w:sz w:val="18"/>
      <w:szCs w:val="20"/>
      <w:lang w:val="es-ES"/>
    </w:rPr>
  </w:style>
  <w:style w:type="numbering" w:customStyle="1" w:styleId="Sinlista1">
    <w:name w:val="Sin lista1"/>
    <w:next w:val="Sinlista"/>
    <w:uiPriority w:val="99"/>
    <w:semiHidden/>
    <w:unhideWhenUsed/>
    <w:rsid w:val="000B2E6C"/>
  </w:style>
  <w:style w:type="numbering" w:customStyle="1" w:styleId="Numeracion1">
    <w:name w:val="Numeracion1"/>
    <w:basedOn w:val="Sinlista"/>
    <w:uiPriority w:val="99"/>
    <w:rsid w:val="000B2E6C"/>
    <w:pPr>
      <w:numPr>
        <w:numId w:val="1"/>
      </w:numPr>
    </w:pPr>
  </w:style>
  <w:style w:type="numbering" w:customStyle="1" w:styleId="Style11">
    <w:name w:val="Style11"/>
    <w:basedOn w:val="Sinlista"/>
    <w:uiPriority w:val="99"/>
    <w:rsid w:val="000B2E6C"/>
    <w:pPr>
      <w:numPr>
        <w:numId w:val="2"/>
      </w:numPr>
    </w:pPr>
  </w:style>
  <w:style w:type="table" w:customStyle="1" w:styleId="Tablaconcuadrcula1">
    <w:name w:val="Tabla con cuadrícula1"/>
    <w:basedOn w:val="Tablanormal"/>
    <w:next w:val="Tablaconcuadrcula"/>
    <w:rsid w:val="000B2E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112">
    <w:name w:val="Tabla con cuadrícula 4 - Énfasis 112"/>
    <w:basedOn w:val="Tablanormal"/>
    <w:next w:val="Tablaconcuadrcula4-nfasis11"/>
    <w:uiPriority w:val="49"/>
    <w:rsid w:val="000B2E6C"/>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normal311">
    <w:name w:val="Tabla normal 311"/>
    <w:basedOn w:val="Tablanormal"/>
    <w:next w:val="Tablanormal31"/>
    <w:uiPriority w:val="43"/>
    <w:rsid w:val="000B2E6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111">
    <w:name w:val="Tabla normal 111"/>
    <w:basedOn w:val="Tablanormal"/>
    <w:next w:val="Tablanormal11"/>
    <w:uiPriority w:val="41"/>
    <w:rsid w:val="000B2E6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211">
    <w:name w:val="Tabla normal 211"/>
    <w:basedOn w:val="Tablanormal"/>
    <w:next w:val="Tablanormal21"/>
    <w:uiPriority w:val="42"/>
    <w:rsid w:val="000B2E6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concuadrcula1clara-nfasis111">
    <w:name w:val="Tabla con cuadrícula 1 clara - Énfasis 111"/>
    <w:basedOn w:val="Tablanormal"/>
    <w:next w:val="Tablaconcuadrcula1clara-nfasis11"/>
    <w:uiPriority w:val="46"/>
    <w:rsid w:val="000B2E6C"/>
    <w:tblPr>
      <w:tblStyleRowBandSize w:val="1"/>
      <w:tblStyleColBandSize w:val="1"/>
      <w:tblBorders>
        <w:top w:val="single" w:sz="4" w:space="0" w:color="F3AAD2" w:themeColor="accent1" w:themeTint="66"/>
        <w:left w:val="single" w:sz="4" w:space="0" w:color="F3AAD2" w:themeColor="accent1" w:themeTint="66"/>
        <w:bottom w:val="single" w:sz="4" w:space="0" w:color="F3AAD2" w:themeColor="accent1" w:themeTint="66"/>
        <w:right w:val="single" w:sz="4" w:space="0" w:color="F3AAD2" w:themeColor="accent1" w:themeTint="66"/>
        <w:insideH w:val="single" w:sz="4" w:space="0" w:color="F3AAD2" w:themeColor="accent1" w:themeTint="66"/>
        <w:insideV w:val="single" w:sz="4" w:space="0" w:color="F3AAD2" w:themeColor="accent1" w:themeTint="66"/>
      </w:tblBorders>
    </w:tblPr>
    <w:tblStylePr w:type="firstRow">
      <w:rPr>
        <w:b/>
        <w:bCs/>
      </w:rPr>
      <w:tblPr/>
      <w:tcPr>
        <w:tcBorders>
          <w:bottom w:val="single" w:sz="12" w:space="0" w:color="EE80BC" w:themeColor="accent1" w:themeTint="99"/>
        </w:tcBorders>
      </w:tcPr>
    </w:tblStylePr>
    <w:tblStylePr w:type="lastRow">
      <w:rPr>
        <w:b/>
        <w:bCs/>
      </w:rPr>
      <w:tblPr/>
      <w:tcPr>
        <w:tcBorders>
          <w:top w:val="double" w:sz="2" w:space="0" w:color="EE80BC" w:themeColor="accent1" w:themeTint="99"/>
        </w:tcBorders>
      </w:tcPr>
    </w:tblStylePr>
    <w:tblStylePr w:type="firstCol">
      <w:rPr>
        <w:b/>
        <w:bCs/>
      </w:rPr>
    </w:tblStylePr>
    <w:tblStylePr w:type="lastCol">
      <w:rPr>
        <w:b/>
        <w:bCs/>
      </w:rPr>
    </w:tblStylePr>
  </w:style>
  <w:style w:type="table" w:customStyle="1" w:styleId="Tablaconcuadrcula2-nfasis512">
    <w:name w:val="Tabla con cuadrícula 2 - Énfasis 512"/>
    <w:basedOn w:val="Tablanormal"/>
    <w:next w:val="Tablaconcuadrcula2-nfasis51"/>
    <w:uiPriority w:val="47"/>
    <w:rsid w:val="000B2E6C"/>
    <w:tblPr>
      <w:tblStyleRowBandSize w:val="1"/>
      <w:tblStyleColBandSize w:val="1"/>
      <w:tblBorders>
        <w:top w:val="single" w:sz="2" w:space="0" w:color="B7A9ED" w:themeColor="accent5" w:themeTint="99"/>
        <w:bottom w:val="single" w:sz="2" w:space="0" w:color="B7A9ED" w:themeColor="accent5" w:themeTint="99"/>
        <w:insideH w:val="single" w:sz="2" w:space="0" w:color="B7A9ED" w:themeColor="accent5" w:themeTint="99"/>
        <w:insideV w:val="single" w:sz="2" w:space="0" w:color="B7A9ED" w:themeColor="accent5" w:themeTint="99"/>
      </w:tblBorders>
    </w:tblPr>
    <w:tblStylePr w:type="firstRow">
      <w:rPr>
        <w:b/>
        <w:bCs/>
      </w:rPr>
      <w:tblPr/>
      <w:tcPr>
        <w:tcBorders>
          <w:top w:val="nil"/>
          <w:bottom w:val="single" w:sz="12" w:space="0" w:color="B7A9ED" w:themeColor="accent5" w:themeTint="99"/>
          <w:insideH w:val="nil"/>
          <w:insideV w:val="nil"/>
        </w:tcBorders>
        <w:shd w:val="clear" w:color="auto" w:fill="FFFFFF" w:themeFill="background1"/>
      </w:tcPr>
    </w:tblStylePr>
    <w:tblStylePr w:type="lastRow">
      <w:rPr>
        <w:b/>
        <w:bCs/>
      </w:rPr>
      <w:tblPr/>
      <w:tcPr>
        <w:tcBorders>
          <w:top w:val="double" w:sz="2" w:space="0" w:color="B7A9ED"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concuadrcula5oscura-nfasis112">
    <w:name w:val="Tabla con cuadrícula 5 oscura - Énfasis 112"/>
    <w:basedOn w:val="Tablanormal"/>
    <w:next w:val="Tablaconcuadrcula5oscura-nfasis11"/>
    <w:uiPriority w:val="50"/>
    <w:rsid w:val="000B2E6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D4E8"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2D9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2D9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2D9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2D91" w:themeFill="accent1"/>
      </w:tcPr>
    </w:tblStylePr>
    <w:tblStylePr w:type="band1Vert">
      <w:tblPr/>
      <w:tcPr>
        <w:shd w:val="clear" w:color="auto" w:fill="F3AAD2" w:themeFill="accent1" w:themeFillTint="66"/>
      </w:tcPr>
    </w:tblStylePr>
    <w:tblStylePr w:type="band1Horz">
      <w:tblPr/>
      <w:tcPr>
        <w:shd w:val="clear" w:color="auto" w:fill="F3AAD2" w:themeFill="accent1" w:themeFillTint="66"/>
      </w:tcPr>
    </w:tblStylePr>
  </w:style>
  <w:style w:type="table" w:customStyle="1" w:styleId="Tablaconcuadrcula5oscura-nfasis511">
    <w:name w:val="Tabla con cuadrícula 5 oscura - Énfasis 511"/>
    <w:basedOn w:val="Tablanormal"/>
    <w:next w:val="Tablaconcuadrcula5oscura-nfasis51"/>
    <w:uiPriority w:val="50"/>
    <w:rsid w:val="000B2E6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7E2F9"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971E1"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971E1"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971E1"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971E1" w:themeFill="accent5"/>
      </w:tcPr>
    </w:tblStylePr>
    <w:tblStylePr w:type="band1Vert">
      <w:tblPr/>
      <w:tcPr>
        <w:shd w:val="clear" w:color="auto" w:fill="CFC6F3" w:themeFill="accent5" w:themeFillTint="66"/>
      </w:tcPr>
    </w:tblStylePr>
    <w:tblStylePr w:type="band1Horz">
      <w:tblPr/>
      <w:tcPr>
        <w:shd w:val="clear" w:color="auto" w:fill="CFC6F3" w:themeFill="accent5" w:themeFillTint="66"/>
      </w:tcPr>
    </w:tblStylePr>
  </w:style>
  <w:style w:type="table" w:customStyle="1" w:styleId="Tablaconcuadrcula6concolores-nfasis511">
    <w:name w:val="Tabla con cuadrícula 6 con colores - Énfasis 511"/>
    <w:basedOn w:val="Tablanormal"/>
    <w:next w:val="Tablaconcuadrcula6concolores-nfasis51"/>
    <w:uiPriority w:val="51"/>
    <w:rsid w:val="000B2E6C"/>
    <w:rPr>
      <w:color w:val="4F2CD0" w:themeColor="accent5" w:themeShade="BF"/>
    </w:rPr>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insideV w:val="single" w:sz="4" w:space="0" w:color="B7A9ED" w:themeColor="accent5" w:themeTint="99"/>
      </w:tblBorders>
    </w:tblPr>
    <w:tblStylePr w:type="firstRow">
      <w:rPr>
        <w:b/>
        <w:bCs/>
      </w:rPr>
      <w:tblPr/>
      <w:tcPr>
        <w:tcBorders>
          <w:bottom w:val="single" w:sz="12" w:space="0" w:color="B7A9ED" w:themeColor="accent5" w:themeTint="99"/>
        </w:tcBorders>
      </w:tcPr>
    </w:tblStylePr>
    <w:tblStylePr w:type="lastRow">
      <w:rPr>
        <w:b/>
        <w:bCs/>
      </w:rPr>
      <w:tblPr/>
      <w:tcPr>
        <w:tcBorders>
          <w:top w:val="doub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1clara-nfasis511">
    <w:name w:val="Tabla de lista 1 clara - Énfasis 511"/>
    <w:basedOn w:val="Tablanormal"/>
    <w:next w:val="Tabladelista1clara-nfasis51"/>
    <w:uiPriority w:val="46"/>
    <w:rsid w:val="000B2E6C"/>
    <w:tblPr>
      <w:tblStyleRowBandSize w:val="1"/>
      <w:tblStyleColBandSize w:val="1"/>
    </w:tblPr>
    <w:tblStylePr w:type="firstRow">
      <w:rPr>
        <w:b/>
        <w:bCs/>
      </w:rPr>
      <w:tblPr/>
      <w:tcPr>
        <w:tcBorders>
          <w:bottom w:val="single" w:sz="4" w:space="0" w:color="B7A9ED" w:themeColor="accent5" w:themeTint="99"/>
        </w:tcBorders>
      </w:tcPr>
    </w:tblStylePr>
    <w:tblStylePr w:type="lastRow">
      <w:rPr>
        <w:b/>
        <w:bCs/>
      </w:rPr>
      <w:tblPr/>
      <w:tcPr>
        <w:tcBorders>
          <w:top w:val="sing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2-nfasis111">
    <w:name w:val="Tabla de lista 2 - Énfasis 111"/>
    <w:basedOn w:val="Tablanormal"/>
    <w:next w:val="Tabladelista2-nfasis11"/>
    <w:uiPriority w:val="47"/>
    <w:rsid w:val="000B2E6C"/>
    <w:tblPr>
      <w:tblStyleRowBandSize w:val="1"/>
      <w:tblStyleColBandSize w:val="1"/>
      <w:tblBorders>
        <w:top w:val="single" w:sz="4" w:space="0" w:color="EE80BC" w:themeColor="accent1" w:themeTint="99"/>
        <w:bottom w:val="single" w:sz="4" w:space="0" w:color="EE80BC" w:themeColor="accent1" w:themeTint="99"/>
        <w:insideH w:val="single" w:sz="4" w:space="0" w:color="EE80BC"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delista4-nfasis111">
    <w:name w:val="Tabla de lista 4 - Énfasis 111"/>
    <w:basedOn w:val="Tablanormal"/>
    <w:next w:val="Tabladelista4-nfasis11"/>
    <w:uiPriority w:val="49"/>
    <w:rsid w:val="000B2E6C"/>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tcBorders>
        <w:shd w:val="clear" w:color="auto" w:fill="E32D91" w:themeFill="accent1"/>
      </w:tcPr>
    </w:tblStylePr>
    <w:tblStylePr w:type="lastRow">
      <w:rPr>
        <w:b/>
        <w:bCs/>
      </w:rPr>
      <w:tblPr/>
      <w:tcPr>
        <w:tcBorders>
          <w:top w:val="double" w:sz="4" w:space="0" w:color="EE80BC" w:themeColor="accent1" w:themeTint="99"/>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delista4-nfasis511">
    <w:name w:val="Tabla de lista 4 - Énfasis 511"/>
    <w:basedOn w:val="Tablanormal"/>
    <w:next w:val="Tabladelista4-nfasis51"/>
    <w:uiPriority w:val="49"/>
    <w:rsid w:val="000B2E6C"/>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tblBorders>
    </w:tblPr>
    <w:tblStylePr w:type="firstRow">
      <w:rPr>
        <w:b/>
        <w:bCs/>
        <w:color w:val="FFFFFF" w:themeColor="background1"/>
      </w:rPr>
      <w:tblPr/>
      <w:tcPr>
        <w:tcBorders>
          <w:top w:val="single" w:sz="4" w:space="0" w:color="8971E1" w:themeColor="accent5"/>
          <w:left w:val="single" w:sz="4" w:space="0" w:color="8971E1" w:themeColor="accent5"/>
          <w:bottom w:val="single" w:sz="4" w:space="0" w:color="8971E1" w:themeColor="accent5"/>
          <w:right w:val="single" w:sz="4" w:space="0" w:color="8971E1" w:themeColor="accent5"/>
          <w:insideH w:val="nil"/>
        </w:tcBorders>
        <w:shd w:val="clear" w:color="auto" w:fill="8971E1" w:themeFill="accent5"/>
      </w:tcPr>
    </w:tblStylePr>
    <w:tblStylePr w:type="lastRow">
      <w:rPr>
        <w:b/>
        <w:bCs/>
      </w:rPr>
      <w:tblPr/>
      <w:tcPr>
        <w:tcBorders>
          <w:top w:val="double" w:sz="4" w:space="0" w:color="B7A9ED" w:themeColor="accent5" w:themeTint="99"/>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6concolores-nfasis511">
    <w:name w:val="Tabla de lista 6 con colores - Énfasis 511"/>
    <w:basedOn w:val="Tablanormal"/>
    <w:next w:val="Tabladelista6concolores-nfasis51"/>
    <w:uiPriority w:val="51"/>
    <w:rsid w:val="000B2E6C"/>
    <w:rPr>
      <w:color w:val="4F2CD0" w:themeColor="accent5" w:themeShade="BF"/>
    </w:rPr>
    <w:tblPr>
      <w:tblStyleRowBandSize w:val="1"/>
      <w:tblStyleColBandSize w:val="1"/>
      <w:tblBorders>
        <w:top w:val="single" w:sz="4" w:space="0" w:color="8971E1" w:themeColor="accent5"/>
        <w:bottom w:val="single" w:sz="4" w:space="0" w:color="8971E1" w:themeColor="accent5"/>
      </w:tblBorders>
    </w:tblPr>
    <w:tblStylePr w:type="firstRow">
      <w:rPr>
        <w:b/>
        <w:bCs/>
      </w:rPr>
      <w:tblPr/>
      <w:tcPr>
        <w:tcBorders>
          <w:bottom w:val="single" w:sz="4" w:space="0" w:color="8971E1" w:themeColor="accent5"/>
        </w:tcBorders>
      </w:tcPr>
    </w:tblStylePr>
    <w:tblStylePr w:type="lastRow">
      <w:rPr>
        <w:b/>
        <w:bCs/>
      </w:rPr>
      <w:tblPr/>
      <w:tcPr>
        <w:tcBorders>
          <w:top w:val="double" w:sz="4" w:space="0" w:color="8971E1" w:themeColor="accent5"/>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delista5oscura-nfasis111">
    <w:name w:val="Tabla de lista 5 oscura - Énfasis 111"/>
    <w:basedOn w:val="Tablanormal"/>
    <w:next w:val="Tabladelista5oscura-nfasis11"/>
    <w:uiPriority w:val="50"/>
    <w:rsid w:val="000B2E6C"/>
    <w:rPr>
      <w:color w:val="FFFFFF" w:themeColor="background1"/>
    </w:rPr>
    <w:tblPr>
      <w:tblStyleRowBandSize w:val="1"/>
      <w:tblStyleColBandSize w:val="1"/>
      <w:tblBorders>
        <w:top w:val="single" w:sz="24" w:space="0" w:color="E32D91" w:themeColor="accent1"/>
        <w:left w:val="single" w:sz="24" w:space="0" w:color="E32D91" w:themeColor="accent1"/>
        <w:bottom w:val="single" w:sz="24" w:space="0" w:color="E32D91" w:themeColor="accent1"/>
        <w:right w:val="single" w:sz="24" w:space="0" w:color="E32D91" w:themeColor="accent1"/>
      </w:tblBorders>
    </w:tblPr>
    <w:tcPr>
      <w:shd w:val="clear" w:color="auto" w:fill="E32D91"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7concolores-nfasis511">
    <w:name w:val="Tabla de lista 7 con colores - Énfasis 511"/>
    <w:basedOn w:val="Tablanormal"/>
    <w:next w:val="Tabladelista7concolores-nfasis51"/>
    <w:uiPriority w:val="52"/>
    <w:rsid w:val="000B2E6C"/>
    <w:rPr>
      <w:color w:val="4F2CD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971E1"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971E1"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971E1"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971E1" w:themeColor="accent5"/>
        </w:tcBorders>
        <w:shd w:val="clear" w:color="auto" w:fill="FFFFFF" w:themeFill="background1"/>
      </w:tcPr>
    </w:tblStylePr>
    <w:tblStylePr w:type="band1Vert">
      <w:tblPr/>
      <w:tcPr>
        <w:shd w:val="clear" w:color="auto" w:fill="E7E2F9" w:themeFill="accent5" w:themeFillTint="33"/>
      </w:tcPr>
    </w:tblStylePr>
    <w:tblStylePr w:type="band1Horz">
      <w:tblPr/>
      <w:tcPr>
        <w:shd w:val="clear" w:color="auto" w:fill="E7E2F9"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3-nfasis511">
    <w:name w:val="Tabla de lista 3 - Énfasis 511"/>
    <w:basedOn w:val="Tablanormal"/>
    <w:next w:val="Tabladelista3-nfasis51"/>
    <w:uiPriority w:val="48"/>
    <w:rsid w:val="000B2E6C"/>
    <w:tblPr>
      <w:tblStyleRowBandSize w:val="1"/>
      <w:tblStyleColBandSize w:val="1"/>
      <w:tblBorders>
        <w:top w:val="single" w:sz="4" w:space="0" w:color="8971E1" w:themeColor="accent5"/>
        <w:left w:val="single" w:sz="4" w:space="0" w:color="8971E1" w:themeColor="accent5"/>
        <w:bottom w:val="single" w:sz="4" w:space="0" w:color="8971E1" w:themeColor="accent5"/>
        <w:right w:val="single" w:sz="4" w:space="0" w:color="8971E1" w:themeColor="accent5"/>
      </w:tblBorders>
    </w:tblPr>
    <w:tblStylePr w:type="firstRow">
      <w:rPr>
        <w:b/>
        <w:bCs/>
        <w:color w:val="FFFFFF" w:themeColor="background1"/>
      </w:rPr>
      <w:tblPr/>
      <w:tcPr>
        <w:shd w:val="clear" w:color="auto" w:fill="8971E1" w:themeFill="accent5"/>
      </w:tcPr>
    </w:tblStylePr>
    <w:tblStylePr w:type="lastRow">
      <w:rPr>
        <w:b/>
        <w:bCs/>
      </w:rPr>
      <w:tblPr/>
      <w:tcPr>
        <w:tcBorders>
          <w:top w:val="double" w:sz="4" w:space="0" w:color="8971E1"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971E1" w:themeColor="accent5"/>
          <w:right w:val="single" w:sz="4" w:space="0" w:color="8971E1" w:themeColor="accent5"/>
        </w:tcBorders>
      </w:tcPr>
    </w:tblStylePr>
    <w:tblStylePr w:type="band1Horz">
      <w:tblPr/>
      <w:tcPr>
        <w:tcBorders>
          <w:top w:val="single" w:sz="4" w:space="0" w:color="8971E1" w:themeColor="accent5"/>
          <w:bottom w:val="single" w:sz="4" w:space="0" w:color="8971E1"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971E1" w:themeColor="accent5"/>
          <w:left w:val="nil"/>
        </w:tcBorders>
      </w:tcPr>
    </w:tblStylePr>
    <w:tblStylePr w:type="swCell">
      <w:tblPr/>
      <w:tcPr>
        <w:tcBorders>
          <w:top w:val="double" w:sz="4" w:space="0" w:color="8971E1" w:themeColor="accent5"/>
          <w:right w:val="nil"/>
        </w:tcBorders>
      </w:tcPr>
    </w:tblStylePr>
  </w:style>
  <w:style w:type="paragraph" w:styleId="Firma">
    <w:name w:val="Signature"/>
    <w:basedOn w:val="Normal"/>
    <w:link w:val="FirmaCar"/>
    <w:rsid w:val="000B2E6C"/>
    <w:pPr>
      <w:spacing w:line="240" w:lineRule="auto"/>
      <w:jc w:val="left"/>
    </w:pPr>
    <w:rPr>
      <w:rFonts w:ascii="Tahoma" w:eastAsia="Times New Roman" w:hAnsi="Tahoma" w:cs="Times New Roman"/>
      <w:color w:val="auto"/>
      <w:sz w:val="20"/>
      <w:szCs w:val="20"/>
    </w:rPr>
  </w:style>
  <w:style w:type="character" w:customStyle="1" w:styleId="FirmaCar">
    <w:name w:val="Firma Car"/>
    <w:basedOn w:val="Fuentedeprrafopredeter"/>
    <w:link w:val="Firma"/>
    <w:rsid w:val="000B2E6C"/>
    <w:rPr>
      <w:rFonts w:ascii="Tahoma" w:eastAsia="Times New Roman" w:hAnsi="Tahoma" w:cs="Times New Roman"/>
      <w:sz w:val="20"/>
      <w:szCs w:val="20"/>
      <w:lang w:val="es-ES"/>
    </w:rPr>
  </w:style>
  <w:style w:type="paragraph" w:styleId="Direccinsobre">
    <w:name w:val="envelope address"/>
    <w:basedOn w:val="Normal"/>
    <w:rsid w:val="000B2E6C"/>
    <w:pPr>
      <w:framePr w:w="7920" w:h="1980" w:hRule="exact" w:hSpace="141" w:wrap="auto" w:hAnchor="page" w:xAlign="center" w:yAlign="bottom"/>
      <w:ind w:left="2880"/>
    </w:pPr>
    <w:rPr>
      <w:rFonts w:ascii="Tahoma" w:eastAsia="Times New Roman" w:hAnsi="Tahoma" w:cs="Times New Roman"/>
      <w:color w:val="auto"/>
      <w:sz w:val="24"/>
      <w:szCs w:val="20"/>
    </w:rPr>
  </w:style>
  <w:style w:type="paragraph" w:styleId="Encabezadodelista">
    <w:name w:val="toa heading"/>
    <w:basedOn w:val="Normal"/>
    <w:next w:val="Normal"/>
    <w:semiHidden/>
    <w:rsid w:val="000B2E6C"/>
    <w:pPr>
      <w:spacing w:before="120"/>
    </w:pPr>
    <w:rPr>
      <w:rFonts w:ascii="Tahoma" w:eastAsia="Times New Roman" w:hAnsi="Tahoma" w:cs="Times New Roman"/>
      <w:b/>
      <w:color w:val="auto"/>
      <w:sz w:val="24"/>
      <w:szCs w:val="20"/>
    </w:rPr>
  </w:style>
  <w:style w:type="paragraph" w:styleId="Encabezadodemensaje">
    <w:name w:val="Message Header"/>
    <w:basedOn w:val="Normal"/>
    <w:link w:val="EncabezadodemensajeCar"/>
    <w:rsid w:val="000B2E6C"/>
    <w:pPr>
      <w:pBdr>
        <w:top w:val="single" w:sz="6" w:space="1" w:color="auto"/>
        <w:left w:val="single" w:sz="6" w:space="1" w:color="auto"/>
        <w:bottom w:val="single" w:sz="6" w:space="1" w:color="auto"/>
        <w:right w:val="single" w:sz="6" w:space="1" w:color="auto"/>
      </w:pBdr>
      <w:shd w:val="pct20" w:color="auto" w:fill="auto"/>
      <w:ind w:left="1134" w:hanging="1134"/>
    </w:pPr>
    <w:rPr>
      <w:rFonts w:ascii="Tahoma" w:eastAsia="Times New Roman" w:hAnsi="Tahoma" w:cs="Times New Roman"/>
      <w:color w:val="auto"/>
      <w:sz w:val="24"/>
      <w:szCs w:val="20"/>
    </w:rPr>
  </w:style>
  <w:style w:type="character" w:customStyle="1" w:styleId="EncabezadodemensajeCar">
    <w:name w:val="Encabezado de mensaje Car"/>
    <w:basedOn w:val="Fuentedeprrafopredeter"/>
    <w:link w:val="Encabezadodemensaje"/>
    <w:rsid w:val="000B2E6C"/>
    <w:rPr>
      <w:rFonts w:ascii="Tahoma" w:eastAsia="Times New Roman" w:hAnsi="Tahoma" w:cs="Times New Roman"/>
      <w:szCs w:val="20"/>
      <w:shd w:val="pct20" w:color="auto" w:fill="auto"/>
      <w:lang w:val="es-ES"/>
    </w:rPr>
  </w:style>
  <w:style w:type="character" w:styleId="nfasis">
    <w:name w:val="Emphasis"/>
    <w:basedOn w:val="Fuentedeprrafopredeter"/>
    <w:qFormat/>
    <w:rsid w:val="000B2E6C"/>
    <w:rPr>
      <w:rFonts w:ascii="Tahoma" w:hAnsi="Tahoma"/>
    </w:rPr>
  </w:style>
  <w:style w:type="character" w:styleId="Hipervnculovisitado">
    <w:name w:val="FollowedHyperlink"/>
    <w:basedOn w:val="Fuentedeprrafopredeter"/>
    <w:rsid w:val="000B2E6C"/>
    <w:rPr>
      <w:rFonts w:ascii="Tahoma" w:hAnsi="Tahoma"/>
      <w:color w:val="800080"/>
      <w:u w:val="single"/>
    </w:rPr>
  </w:style>
  <w:style w:type="paragraph" w:styleId="Listaconvietas">
    <w:name w:val="List Bullet"/>
    <w:basedOn w:val="Normal"/>
    <w:autoRedefine/>
    <w:rsid w:val="000B2E6C"/>
    <w:pPr>
      <w:numPr>
        <w:numId w:val="6"/>
      </w:numPr>
    </w:pPr>
    <w:rPr>
      <w:rFonts w:ascii="Tahoma" w:eastAsia="Times New Roman" w:hAnsi="Tahoma" w:cs="Times New Roman"/>
      <w:color w:val="auto"/>
      <w:sz w:val="20"/>
      <w:szCs w:val="20"/>
    </w:rPr>
  </w:style>
  <w:style w:type="paragraph" w:styleId="Listaconvietas2">
    <w:name w:val="List Bullet 2"/>
    <w:basedOn w:val="Normal"/>
    <w:autoRedefine/>
    <w:uiPriority w:val="99"/>
    <w:rsid w:val="000B2E6C"/>
    <w:pPr>
      <w:numPr>
        <w:numId w:val="7"/>
      </w:numPr>
    </w:pPr>
    <w:rPr>
      <w:rFonts w:ascii="Tahoma" w:eastAsia="Times New Roman" w:hAnsi="Tahoma" w:cs="Times New Roman"/>
      <w:color w:val="auto"/>
      <w:sz w:val="20"/>
      <w:szCs w:val="20"/>
    </w:rPr>
  </w:style>
  <w:style w:type="character" w:styleId="Nmerodelnea">
    <w:name w:val="line number"/>
    <w:basedOn w:val="Fuentedeprrafopredeter"/>
    <w:rsid w:val="000B2E6C"/>
    <w:rPr>
      <w:rFonts w:ascii="Tahoma" w:hAnsi="Tahoma"/>
    </w:rPr>
  </w:style>
  <w:style w:type="character" w:styleId="Refdecomentario">
    <w:name w:val="annotation reference"/>
    <w:basedOn w:val="Fuentedeprrafopredeter"/>
    <w:rsid w:val="000B2E6C"/>
    <w:rPr>
      <w:rFonts w:ascii="Tahoma" w:hAnsi="Tahoma"/>
      <w:sz w:val="16"/>
    </w:rPr>
  </w:style>
  <w:style w:type="character" w:styleId="Refdenotaalfinal">
    <w:name w:val="endnote reference"/>
    <w:basedOn w:val="Fuentedeprrafopredeter"/>
    <w:semiHidden/>
    <w:rsid w:val="000B2E6C"/>
    <w:rPr>
      <w:rFonts w:ascii="Tahoma" w:hAnsi="Tahoma"/>
      <w:sz w:val="16"/>
      <w:vertAlign w:val="superscript"/>
    </w:rPr>
  </w:style>
  <w:style w:type="character" w:styleId="Refdenotaalpie">
    <w:name w:val="footnote reference"/>
    <w:aliases w:val="FC,Ref,de nota al pie,Appel note de bas de p,Appel note de bas de p + 11 pt,Italic,Appel note de bas de p1,Appel note de bas de p2,Appel note de bas de p3,Footnote Reference/,Footnote,Style 12,(NECG) Footnote Reference,Style 124,o,fr"/>
    <w:basedOn w:val="Fuentedeprrafopredeter"/>
    <w:uiPriority w:val="99"/>
    <w:rsid w:val="000B2E6C"/>
    <w:rPr>
      <w:rFonts w:ascii="Tahoma" w:hAnsi="Tahoma"/>
      <w:sz w:val="16"/>
      <w:vertAlign w:val="superscript"/>
    </w:rPr>
  </w:style>
  <w:style w:type="paragraph" w:styleId="ndice1">
    <w:name w:val="index 1"/>
    <w:basedOn w:val="Normal"/>
    <w:next w:val="Normal"/>
    <w:autoRedefine/>
    <w:uiPriority w:val="99"/>
    <w:rsid w:val="000B2E6C"/>
    <w:pPr>
      <w:ind w:left="200" w:hanging="200"/>
    </w:pPr>
    <w:rPr>
      <w:rFonts w:ascii="Tahoma" w:eastAsia="Times New Roman" w:hAnsi="Tahoma" w:cs="Times New Roman"/>
      <w:color w:val="auto"/>
      <w:sz w:val="20"/>
      <w:szCs w:val="20"/>
    </w:rPr>
  </w:style>
  <w:style w:type="paragraph" w:styleId="Ttulodendice">
    <w:name w:val="index heading"/>
    <w:basedOn w:val="Normal"/>
    <w:next w:val="ndice1"/>
    <w:semiHidden/>
    <w:rsid w:val="000B2E6C"/>
    <w:rPr>
      <w:rFonts w:ascii="Tahoma" w:eastAsia="Times New Roman" w:hAnsi="Tahoma" w:cs="Times New Roman"/>
      <w:b/>
      <w:color w:val="auto"/>
      <w:sz w:val="20"/>
      <w:szCs w:val="20"/>
    </w:rPr>
  </w:style>
  <w:style w:type="paragraph" w:styleId="Textonotaalfinal">
    <w:name w:val="endnote text"/>
    <w:basedOn w:val="Normal"/>
    <w:link w:val="TextonotaalfinalCar"/>
    <w:semiHidden/>
    <w:rsid w:val="000B2E6C"/>
    <w:pPr>
      <w:spacing w:line="240" w:lineRule="auto"/>
    </w:pPr>
    <w:rPr>
      <w:rFonts w:ascii="Tahoma" w:eastAsia="Times New Roman" w:hAnsi="Tahoma" w:cs="Times New Roman"/>
      <w:color w:val="auto"/>
      <w:sz w:val="20"/>
      <w:szCs w:val="20"/>
    </w:rPr>
  </w:style>
  <w:style w:type="character" w:customStyle="1" w:styleId="TextonotaalfinalCar">
    <w:name w:val="Texto nota al final Car"/>
    <w:basedOn w:val="Fuentedeprrafopredeter"/>
    <w:link w:val="Textonotaalfinal"/>
    <w:semiHidden/>
    <w:rsid w:val="000B2E6C"/>
    <w:rPr>
      <w:rFonts w:ascii="Tahoma" w:eastAsia="Times New Roman" w:hAnsi="Tahoma" w:cs="Times New Roman"/>
      <w:sz w:val="20"/>
      <w:szCs w:val="20"/>
      <w:lang w:val="es-ES"/>
    </w:rPr>
  </w:style>
  <w:style w:type="paragraph" w:styleId="Textonotapie">
    <w:name w:val="footnote text"/>
    <w:aliases w:val="Car,Footnote Text Char,Footnote Text Char Char Char Char,Footnote Text Char Char Char Char Char Char Char Char,Footnote Text Char Char Char Char Char Char1,Footnote Text Char Char Char Char Char Char Char1,FN,footnote text,fn,ft,Char, Car"/>
    <w:basedOn w:val="Normal"/>
    <w:link w:val="TextonotapieCar"/>
    <w:uiPriority w:val="99"/>
    <w:qFormat/>
    <w:rsid w:val="000B2E6C"/>
    <w:pPr>
      <w:spacing w:line="240" w:lineRule="auto"/>
    </w:pPr>
    <w:rPr>
      <w:rFonts w:ascii="Tahoma" w:eastAsia="Times New Roman" w:hAnsi="Tahoma" w:cs="Times New Roman"/>
      <w:color w:val="auto"/>
      <w:sz w:val="20"/>
      <w:szCs w:val="20"/>
    </w:rPr>
  </w:style>
  <w:style w:type="character" w:customStyle="1" w:styleId="TextonotapieCar">
    <w:name w:val="Texto nota pie Car"/>
    <w:aliases w:val="Car Car,Footnote Text Char Car,Footnote Text Char Char Char Char Car,Footnote Text Char Char Char Char Char Char Char Char Car,Footnote Text Char Char Char Char Char Char1 Car,Footnote Text Char Char Char Char Char Char Char1 Car"/>
    <w:basedOn w:val="Fuentedeprrafopredeter"/>
    <w:link w:val="Textonotapie"/>
    <w:uiPriority w:val="99"/>
    <w:rsid w:val="000B2E6C"/>
    <w:rPr>
      <w:rFonts w:ascii="Tahoma" w:eastAsia="Times New Roman" w:hAnsi="Tahoma" w:cs="Times New Roman"/>
      <w:sz w:val="20"/>
      <w:szCs w:val="20"/>
      <w:lang w:val="es-ES"/>
    </w:rPr>
  </w:style>
  <w:style w:type="paragraph" w:customStyle="1" w:styleId="titulodocumento">
    <w:name w:val="titulo documento"/>
    <w:basedOn w:val="Normal"/>
    <w:rsid w:val="000B2E6C"/>
    <w:pPr>
      <w:spacing w:line="240" w:lineRule="auto"/>
      <w:jc w:val="right"/>
    </w:pPr>
    <w:rPr>
      <w:rFonts w:ascii="Tahoma" w:eastAsia="Times New Roman" w:hAnsi="Tahoma" w:cs="Times New Roman"/>
      <w:color w:val="FFFFFF"/>
      <w:sz w:val="64"/>
      <w:szCs w:val="20"/>
    </w:rPr>
  </w:style>
  <w:style w:type="paragraph" w:customStyle="1" w:styleId="Nombre">
    <w:name w:val="Nombre"/>
    <w:basedOn w:val="Normal"/>
    <w:rsid w:val="000B2E6C"/>
    <w:pPr>
      <w:spacing w:line="240" w:lineRule="auto"/>
      <w:jc w:val="right"/>
    </w:pPr>
    <w:rPr>
      <w:rFonts w:ascii="Tahoma" w:eastAsia="Times New Roman" w:hAnsi="Tahoma" w:cs="Times New Roman"/>
      <w:color w:val="FFFFFF"/>
      <w:sz w:val="36"/>
      <w:szCs w:val="20"/>
    </w:rPr>
  </w:style>
  <w:style w:type="paragraph" w:styleId="Textoindependiente">
    <w:name w:val="Body Text"/>
    <w:basedOn w:val="Normal"/>
    <w:link w:val="TextoindependienteCar"/>
    <w:rsid w:val="000B2E6C"/>
    <w:pPr>
      <w:spacing w:after="120"/>
    </w:pPr>
    <w:rPr>
      <w:rFonts w:ascii="Tahoma" w:eastAsia="Times New Roman" w:hAnsi="Tahoma" w:cs="Times New Roman"/>
      <w:color w:val="auto"/>
      <w:sz w:val="20"/>
      <w:szCs w:val="20"/>
    </w:rPr>
  </w:style>
  <w:style w:type="character" w:customStyle="1" w:styleId="TextoindependienteCar">
    <w:name w:val="Texto independiente Car"/>
    <w:basedOn w:val="Fuentedeprrafopredeter"/>
    <w:link w:val="Textoindependiente"/>
    <w:rsid w:val="000B2E6C"/>
    <w:rPr>
      <w:rFonts w:ascii="Tahoma" w:eastAsia="Times New Roman" w:hAnsi="Tahoma" w:cs="Times New Roman"/>
      <w:sz w:val="20"/>
      <w:szCs w:val="20"/>
      <w:lang w:val="es-ES"/>
    </w:rPr>
  </w:style>
  <w:style w:type="character" w:customStyle="1" w:styleId="apple-converted-space">
    <w:name w:val="apple-converted-space"/>
    <w:rsid w:val="000B2E6C"/>
  </w:style>
  <w:style w:type="character" w:customStyle="1" w:styleId="PrrafodelistaCar">
    <w:name w:val="Párrafo de lista Car"/>
    <w:aliases w:val="Segundo nivel de viñetas Car,List Paragraph1 Car,List Paragraph Car,titulo 3 Car,Lista vistosa - Énfasis 11 Car,Segundo nivel de vi–etas Car,NORMAL Car,Normal1 Car"/>
    <w:link w:val="Prrafodelista"/>
    <w:uiPriority w:val="34"/>
    <w:locked/>
    <w:rsid w:val="000B2E6C"/>
    <w:rPr>
      <w:rFonts w:ascii="Work Sans" w:hAnsi="Work Sans"/>
      <w:color w:val="262626" w:themeColor="text1" w:themeTint="D9"/>
      <w:sz w:val="22"/>
      <w:lang w:val="es-ES"/>
    </w:rPr>
  </w:style>
  <w:style w:type="paragraph" w:customStyle="1" w:styleId="Default">
    <w:name w:val="Default"/>
    <w:rsid w:val="000B2E6C"/>
    <w:pPr>
      <w:autoSpaceDE w:val="0"/>
      <w:autoSpaceDN w:val="0"/>
      <w:adjustRightInd w:val="0"/>
    </w:pPr>
    <w:rPr>
      <w:rFonts w:ascii="Trebuchet MS" w:eastAsia="Times New Roman" w:hAnsi="Trebuchet MS" w:cs="Trebuchet MS"/>
      <w:color w:val="000000"/>
      <w:lang w:val="es-CO" w:eastAsia="es-CO"/>
    </w:rPr>
  </w:style>
  <w:style w:type="paragraph" w:styleId="Textocomentario">
    <w:name w:val="annotation text"/>
    <w:basedOn w:val="Normal"/>
    <w:link w:val="TextocomentarioCar"/>
    <w:rsid w:val="000B2E6C"/>
    <w:pPr>
      <w:spacing w:line="240" w:lineRule="auto"/>
    </w:pPr>
    <w:rPr>
      <w:rFonts w:ascii="Tahoma" w:eastAsia="Times New Roman" w:hAnsi="Tahoma" w:cs="Times New Roman"/>
      <w:color w:val="auto"/>
      <w:sz w:val="20"/>
      <w:szCs w:val="20"/>
    </w:rPr>
  </w:style>
  <w:style w:type="character" w:customStyle="1" w:styleId="TextocomentarioCar">
    <w:name w:val="Texto comentario Car"/>
    <w:basedOn w:val="Fuentedeprrafopredeter"/>
    <w:link w:val="Textocomentario"/>
    <w:rsid w:val="000B2E6C"/>
    <w:rPr>
      <w:rFonts w:ascii="Tahoma" w:eastAsia="Times New Roman" w:hAnsi="Tahoma" w:cs="Times New Roman"/>
      <w:sz w:val="20"/>
      <w:szCs w:val="20"/>
      <w:lang w:val="es-ES"/>
    </w:rPr>
  </w:style>
  <w:style w:type="paragraph" w:styleId="Asuntodelcomentario">
    <w:name w:val="annotation subject"/>
    <w:basedOn w:val="Textocomentario"/>
    <w:next w:val="Textocomentario"/>
    <w:link w:val="AsuntodelcomentarioCar"/>
    <w:rsid w:val="000B2E6C"/>
    <w:rPr>
      <w:b/>
      <w:bCs/>
    </w:rPr>
  </w:style>
  <w:style w:type="character" w:customStyle="1" w:styleId="AsuntodelcomentarioCar">
    <w:name w:val="Asunto del comentario Car"/>
    <w:basedOn w:val="TextocomentarioCar"/>
    <w:link w:val="Asuntodelcomentario"/>
    <w:rsid w:val="000B2E6C"/>
    <w:rPr>
      <w:rFonts w:ascii="Tahoma" w:eastAsia="Times New Roman" w:hAnsi="Tahoma" w:cs="Times New Roman"/>
      <w:b/>
      <w:bCs/>
      <w:sz w:val="20"/>
      <w:szCs w:val="20"/>
      <w:lang w:val="es-ES"/>
    </w:rPr>
  </w:style>
  <w:style w:type="paragraph" w:styleId="Descripcin">
    <w:name w:val="caption"/>
    <w:aliases w:val="TITULOS TABLAS,Figuras"/>
    <w:basedOn w:val="Normal"/>
    <w:next w:val="Normal"/>
    <w:link w:val="DescripcinCar"/>
    <w:unhideWhenUsed/>
    <w:qFormat/>
    <w:rsid w:val="000B2E6C"/>
    <w:pPr>
      <w:spacing w:after="200" w:line="240" w:lineRule="auto"/>
    </w:pPr>
    <w:rPr>
      <w:rFonts w:ascii="Tahoma" w:eastAsia="Times New Roman" w:hAnsi="Tahoma" w:cs="Times New Roman"/>
      <w:b/>
      <w:bCs/>
      <w:color w:val="E32D91" w:themeColor="accent1"/>
      <w:sz w:val="18"/>
      <w:szCs w:val="18"/>
    </w:rPr>
  </w:style>
  <w:style w:type="character" w:customStyle="1" w:styleId="DescripcinCar">
    <w:name w:val="Descripción Car"/>
    <w:aliases w:val="TITULOS TABLAS Car,Figuras Car"/>
    <w:link w:val="Descripcin"/>
    <w:locked/>
    <w:rsid w:val="000B2E6C"/>
    <w:rPr>
      <w:rFonts w:ascii="Tahoma" w:eastAsia="Times New Roman" w:hAnsi="Tahoma" w:cs="Times New Roman"/>
      <w:b/>
      <w:bCs/>
      <w:color w:val="E32D91" w:themeColor="accent1"/>
      <w:sz w:val="18"/>
      <w:szCs w:val="18"/>
      <w:lang w:val="es-ES"/>
    </w:rPr>
  </w:style>
  <w:style w:type="paragraph" w:styleId="Revisin">
    <w:name w:val="Revision"/>
    <w:hidden/>
    <w:uiPriority w:val="99"/>
    <w:semiHidden/>
    <w:rsid w:val="000B2E6C"/>
    <w:rPr>
      <w:rFonts w:ascii="Tahoma" w:eastAsia="Times New Roman" w:hAnsi="Tahoma" w:cs="Times New Roman"/>
      <w:sz w:val="20"/>
      <w:szCs w:val="20"/>
      <w:lang w:val="es-ES"/>
    </w:rPr>
  </w:style>
  <w:style w:type="paragraph" w:customStyle="1" w:styleId="direccion">
    <w:name w:val="direccion"/>
    <w:basedOn w:val="Normal"/>
    <w:rsid w:val="000B2E6C"/>
    <w:pPr>
      <w:widowControl w:val="0"/>
      <w:suppressAutoHyphens/>
      <w:spacing w:line="240" w:lineRule="auto"/>
      <w:jc w:val="right"/>
    </w:pPr>
    <w:rPr>
      <w:rFonts w:ascii="Tahoma" w:eastAsia="Times New Roman" w:hAnsi="Tahoma" w:cs="Times New Roman"/>
      <w:color w:val="auto"/>
      <w:sz w:val="16"/>
      <w:szCs w:val="20"/>
      <w:lang w:val="es-CO" w:eastAsia="ar-SA"/>
    </w:rPr>
  </w:style>
  <w:style w:type="table" w:styleId="Sombreadoclaro">
    <w:name w:val="Light Shading"/>
    <w:basedOn w:val="Tablanormal"/>
    <w:uiPriority w:val="60"/>
    <w:rsid w:val="000B2E6C"/>
    <w:rPr>
      <w:rFonts w:ascii="Times New Roman" w:eastAsia="Times New Roman" w:hAnsi="Times New Roman" w:cs="Times New Roman"/>
      <w:color w:val="000000" w:themeColor="text1" w:themeShade="BF"/>
      <w:sz w:val="20"/>
      <w:szCs w:val="20"/>
      <w:lang w:val="es-CO" w:eastAsia="es-CO"/>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5">
    <w:name w:val="Light List Accent 5"/>
    <w:basedOn w:val="Tablanormal"/>
    <w:uiPriority w:val="61"/>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8971E1" w:themeColor="accent5"/>
        <w:left w:val="single" w:sz="8" w:space="0" w:color="8971E1" w:themeColor="accent5"/>
        <w:bottom w:val="single" w:sz="8" w:space="0" w:color="8971E1" w:themeColor="accent5"/>
        <w:right w:val="single" w:sz="8" w:space="0" w:color="8971E1" w:themeColor="accent5"/>
      </w:tblBorders>
    </w:tblPr>
    <w:tblStylePr w:type="firstRow">
      <w:pPr>
        <w:spacing w:before="0" w:after="0" w:line="240" w:lineRule="auto"/>
      </w:pPr>
      <w:rPr>
        <w:b/>
        <w:bCs/>
        <w:color w:val="FFFFFF" w:themeColor="background1"/>
      </w:rPr>
      <w:tblPr/>
      <w:tcPr>
        <w:shd w:val="clear" w:color="auto" w:fill="8971E1" w:themeFill="accent5"/>
      </w:tcPr>
    </w:tblStylePr>
    <w:tblStylePr w:type="lastRow">
      <w:pPr>
        <w:spacing w:before="0" w:after="0" w:line="240" w:lineRule="auto"/>
      </w:pPr>
      <w:rPr>
        <w:b/>
        <w:bCs/>
      </w:rPr>
      <w:tblPr/>
      <w:tcPr>
        <w:tcBorders>
          <w:top w:val="double" w:sz="6" w:space="0" w:color="8971E1" w:themeColor="accent5"/>
          <w:left w:val="single" w:sz="8" w:space="0" w:color="8971E1" w:themeColor="accent5"/>
          <w:bottom w:val="single" w:sz="8" w:space="0" w:color="8971E1" w:themeColor="accent5"/>
          <w:right w:val="single" w:sz="8" w:space="0" w:color="8971E1" w:themeColor="accent5"/>
        </w:tcBorders>
      </w:tcPr>
    </w:tblStylePr>
    <w:tblStylePr w:type="firstCol">
      <w:rPr>
        <w:b/>
        <w:bCs/>
      </w:rPr>
    </w:tblStylePr>
    <w:tblStylePr w:type="lastCol">
      <w:rPr>
        <w:b/>
        <w:bCs/>
      </w:rPr>
    </w:tblStylePr>
    <w:tblStylePr w:type="band1Vert">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tblStylePr w:type="band1Horz">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style>
  <w:style w:type="table" w:styleId="Listaclara-nfasis6">
    <w:name w:val="Light List Accent 6"/>
    <w:basedOn w:val="Tablanormal"/>
    <w:uiPriority w:val="61"/>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D54773" w:themeColor="accent6"/>
        <w:left w:val="single" w:sz="8" w:space="0" w:color="D54773" w:themeColor="accent6"/>
        <w:bottom w:val="single" w:sz="8" w:space="0" w:color="D54773" w:themeColor="accent6"/>
        <w:right w:val="single" w:sz="8" w:space="0" w:color="D54773" w:themeColor="accent6"/>
      </w:tblBorders>
    </w:tblPr>
    <w:tblStylePr w:type="firstRow">
      <w:pPr>
        <w:spacing w:before="0" w:after="0" w:line="240" w:lineRule="auto"/>
      </w:pPr>
      <w:rPr>
        <w:b/>
        <w:bCs/>
        <w:color w:val="FFFFFF" w:themeColor="background1"/>
      </w:rPr>
      <w:tblPr/>
      <w:tcPr>
        <w:shd w:val="clear" w:color="auto" w:fill="D54773" w:themeFill="accent6"/>
      </w:tcPr>
    </w:tblStylePr>
    <w:tblStylePr w:type="lastRow">
      <w:pPr>
        <w:spacing w:before="0" w:after="0" w:line="240" w:lineRule="auto"/>
      </w:pPr>
      <w:rPr>
        <w:b/>
        <w:bCs/>
      </w:rPr>
      <w:tblPr/>
      <w:tcPr>
        <w:tcBorders>
          <w:top w:val="double" w:sz="6" w:space="0" w:color="D54773" w:themeColor="accent6"/>
          <w:left w:val="single" w:sz="8" w:space="0" w:color="D54773" w:themeColor="accent6"/>
          <w:bottom w:val="single" w:sz="8" w:space="0" w:color="D54773" w:themeColor="accent6"/>
          <w:right w:val="single" w:sz="8" w:space="0" w:color="D54773" w:themeColor="accent6"/>
        </w:tcBorders>
      </w:tcPr>
    </w:tblStylePr>
    <w:tblStylePr w:type="firstCol">
      <w:rPr>
        <w:b/>
        <w:bCs/>
      </w:rPr>
    </w:tblStylePr>
    <w:tblStylePr w:type="lastCol">
      <w:rPr>
        <w:b/>
        <w:bCs/>
      </w:rPr>
    </w:tblStylePr>
    <w:tblStylePr w:type="band1Vert">
      <w:tblPr/>
      <w:tcPr>
        <w:tcBorders>
          <w:top w:val="single" w:sz="8" w:space="0" w:color="D54773" w:themeColor="accent6"/>
          <w:left w:val="single" w:sz="8" w:space="0" w:color="D54773" w:themeColor="accent6"/>
          <w:bottom w:val="single" w:sz="8" w:space="0" w:color="D54773" w:themeColor="accent6"/>
          <w:right w:val="single" w:sz="8" w:space="0" w:color="D54773" w:themeColor="accent6"/>
        </w:tcBorders>
      </w:tcPr>
    </w:tblStylePr>
    <w:tblStylePr w:type="band1Horz">
      <w:tblPr/>
      <w:tcPr>
        <w:tcBorders>
          <w:top w:val="single" w:sz="8" w:space="0" w:color="D54773" w:themeColor="accent6"/>
          <w:left w:val="single" w:sz="8" w:space="0" w:color="D54773" w:themeColor="accent6"/>
          <w:bottom w:val="single" w:sz="8" w:space="0" w:color="D54773" w:themeColor="accent6"/>
          <w:right w:val="single" w:sz="8" w:space="0" w:color="D54773" w:themeColor="accent6"/>
        </w:tcBorders>
      </w:tcPr>
    </w:tblStylePr>
  </w:style>
  <w:style w:type="table" w:styleId="Cuadrculaclara">
    <w:name w:val="Light Grid"/>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E32D91" w:themeColor="accent1"/>
        <w:left w:val="single" w:sz="8" w:space="0" w:color="E32D91" w:themeColor="accent1"/>
        <w:bottom w:val="single" w:sz="8" w:space="0" w:color="E32D91" w:themeColor="accent1"/>
        <w:right w:val="single" w:sz="8" w:space="0" w:color="E32D91" w:themeColor="accent1"/>
        <w:insideH w:val="single" w:sz="8" w:space="0" w:color="E32D91" w:themeColor="accent1"/>
        <w:insideV w:val="single" w:sz="8" w:space="0" w:color="E32D91"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32D91" w:themeColor="accent1"/>
          <w:left w:val="single" w:sz="8" w:space="0" w:color="E32D91" w:themeColor="accent1"/>
          <w:bottom w:val="single" w:sz="18" w:space="0" w:color="E32D91" w:themeColor="accent1"/>
          <w:right w:val="single" w:sz="8" w:space="0" w:color="E32D91" w:themeColor="accent1"/>
          <w:insideH w:val="nil"/>
          <w:insideV w:val="single" w:sz="8" w:space="0" w:color="E32D91"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32D91" w:themeColor="accent1"/>
          <w:left w:val="single" w:sz="8" w:space="0" w:color="E32D91" w:themeColor="accent1"/>
          <w:bottom w:val="single" w:sz="8" w:space="0" w:color="E32D91" w:themeColor="accent1"/>
          <w:right w:val="single" w:sz="8" w:space="0" w:color="E32D91" w:themeColor="accent1"/>
          <w:insideH w:val="nil"/>
          <w:insideV w:val="single" w:sz="8" w:space="0" w:color="E32D91"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tcPr>
    </w:tblStylePr>
    <w:tblStylePr w:type="band1Vert">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shd w:val="clear" w:color="auto" w:fill="F8CAE3" w:themeFill="accent1" w:themeFillTint="3F"/>
      </w:tcPr>
    </w:tblStylePr>
    <w:tblStylePr w:type="band1Horz">
      <w:tblPr/>
      <w:tcPr>
        <w:tcBorders>
          <w:top w:val="single" w:sz="8" w:space="0" w:color="E32D91" w:themeColor="accent1"/>
          <w:left w:val="single" w:sz="8" w:space="0" w:color="E32D91" w:themeColor="accent1"/>
          <w:bottom w:val="single" w:sz="8" w:space="0" w:color="E32D91" w:themeColor="accent1"/>
          <w:right w:val="single" w:sz="8" w:space="0" w:color="E32D91" w:themeColor="accent1"/>
          <w:insideV w:val="single" w:sz="8" w:space="0" w:color="E32D91" w:themeColor="accent1"/>
        </w:tcBorders>
        <w:shd w:val="clear" w:color="auto" w:fill="F8CAE3" w:themeFill="accent1" w:themeFillTint="3F"/>
      </w:tcPr>
    </w:tblStylePr>
    <w:tblStylePr w:type="band2Horz">
      <w:tblPr/>
      <w:tcPr>
        <w:tcBorders>
          <w:top w:val="single" w:sz="8" w:space="0" w:color="E32D91" w:themeColor="accent1"/>
          <w:left w:val="single" w:sz="8" w:space="0" w:color="E32D91" w:themeColor="accent1"/>
          <w:bottom w:val="single" w:sz="8" w:space="0" w:color="E32D91" w:themeColor="accent1"/>
          <w:right w:val="single" w:sz="8" w:space="0" w:color="E32D91" w:themeColor="accent1"/>
          <w:insideV w:val="single" w:sz="8" w:space="0" w:color="E32D91" w:themeColor="accent1"/>
        </w:tcBorders>
      </w:tcPr>
    </w:tblStylePr>
  </w:style>
  <w:style w:type="table" w:styleId="Cuadrculaclara-nfasis2">
    <w:name w:val="Light Grid Accent 2"/>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C830CC" w:themeColor="accent2"/>
        <w:left w:val="single" w:sz="8" w:space="0" w:color="C830CC" w:themeColor="accent2"/>
        <w:bottom w:val="single" w:sz="8" w:space="0" w:color="C830CC" w:themeColor="accent2"/>
        <w:right w:val="single" w:sz="8" w:space="0" w:color="C830CC" w:themeColor="accent2"/>
        <w:insideH w:val="single" w:sz="8" w:space="0" w:color="C830CC" w:themeColor="accent2"/>
        <w:insideV w:val="single" w:sz="8" w:space="0" w:color="C830CC"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830CC" w:themeColor="accent2"/>
          <w:left w:val="single" w:sz="8" w:space="0" w:color="C830CC" w:themeColor="accent2"/>
          <w:bottom w:val="single" w:sz="18" w:space="0" w:color="C830CC" w:themeColor="accent2"/>
          <w:right w:val="single" w:sz="8" w:space="0" w:color="C830CC" w:themeColor="accent2"/>
          <w:insideH w:val="nil"/>
          <w:insideV w:val="single" w:sz="8" w:space="0" w:color="C830CC"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830CC" w:themeColor="accent2"/>
          <w:left w:val="single" w:sz="8" w:space="0" w:color="C830CC" w:themeColor="accent2"/>
          <w:bottom w:val="single" w:sz="8" w:space="0" w:color="C830CC" w:themeColor="accent2"/>
          <w:right w:val="single" w:sz="8" w:space="0" w:color="C830CC" w:themeColor="accent2"/>
          <w:insideH w:val="nil"/>
          <w:insideV w:val="single" w:sz="8" w:space="0" w:color="C830CC"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830CC" w:themeColor="accent2"/>
          <w:left w:val="single" w:sz="8" w:space="0" w:color="C830CC" w:themeColor="accent2"/>
          <w:bottom w:val="single" w:sz="8" w:space="0" w:color="C830CC" w:themeColor="accent2"/>
          <w:right w:val="single" w:sz="8" w:space="0" w:color="C830CC" w:themeColor="accent2"/>
        </w:tcBorders>
      </w:tcPr>
    </w:tblStylePr>
    <w:tblStylePr w:type="band1Vert">
      <w:tblPr/>
      <w:tcPr>
        <w:tcBorders>
          <w:top w:val="single" w:sz="8" w:space="0" w:color="C830CC" w:themeColor="accent2"/>
          <w:left w:val="single" w:sz="8" w:space="0" w:color="C830CC" w:themeColor="accent2"/>
          <w:bottom w:val="single" w:sz="8" w:space="0" w:color="C830CC" w:themeColor="accent2"/>
          <w:right w:val="single" w:sz="8" w:space="0" w:color="C830CC" w:themeColor="accent2"/>
        </w:tcBorders>
        <w:shd w:val="clear" w:color="auto" w:fill="F1CBF2" w:themeFill="accent2" w:themeFillTint="3F"/>
      </w:tcPr>
    </w:tblStylePr>
    <w:tblStylePr w:type="band1Horz">
      <w:tblPr/>
      <w:tcPr>
        <w:tcBorders>
          <w:top w:val="single" w:sz="8" w:space="0" w:color="C830CC" w:themeColor="accent2"/>
          <w:left w:val="single" w:sz="8" w:space="0" w:color="C830CC" w:themeColor="accent2"/>
          <w:bottom w:val="single" w:sz="8" w:space="0" w:color="C830CC" w:themeColor="accent2"/>
          <w:right w:val="single" w:sz="8" w:space="0" w:color="C830CC" w:themeColor="accent2"/>
          <w:insideV w:val="single" w:sz="8" w:space="0" w:color="C830CC" w:themeColor="accent2"/>
        </w:tcBorders>
        <w:shd w:val="clear" w:color="auto" w:fill="F1CBF2" w:themeFill="accent2" w:themeFillTint="3F"/>
      </w:tcPr>
    </w:tblStylePr>
    <w:tblStylePr w:type="band2Horz">
      <w:tblPr/>
      <w:tcPr>
        <w:tcBorders>
          <w:top w:val="single" w:sz="8" w:space="0" w:color="C830CC" w:themeColor="accent2"/>
          <w:left w:val="single" w:sz="8" w:space="0" w:color="C830CC" w:themeColor="accent2"/>
          <w:bottom w:val="single" w:sz="8" w:space="0" w:color="C830CC" w:themeColor="accent2"/>
          <w:right w:val="single" w:sz="8" w:space="0" w:color="C830CC" w:themeColor="accent2"/>
          <w:insideV w:val="single" w:sz="8" w:space="0" w:color="C830CC" w:themeColor="accent2"/>
        </w:tcBorders>
      </w:tcPr>
    </w:tblStylePr>
  </w:style>
  <w:style w:type="table" w:styleId="Cuadrculaclara-nfasis3">
    <w:name w:val="Light Grid Accent 3"/>
    <w:basedOn w:val="Tablanormal"/>
    <w:uiPriority w:val="34"/>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4EA6DC" w:themeColor="accent3"/>
        <w:left w:val="single" w:sz="8" w:space="0" w:color="4EA6DC" w:themeColor="accent3"/>
        <w:bottom w:val="single" w:sz="8" w:space="0" w:color="4EA6DC" w:themeColor="accent3"/>
        <w:right w:val="single" w:sz="8" w:space="0" w:color="4EA6DC" w:themeColor="accent3"/>
        <w:insideH w:val="single" w:sz="8" w:space="0" w:color="4EA6DC" w:themeColor="accent3"/>
        <w:insideV w:val="single" w:sz="8" w:space="0" w:color="4EA6DC"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6DC" w:themeColor="accent3"/>
          <w:left w:val="single" w:sz="8" w:space="0" w:color="4EA6DC" w:themeColor="accent3"/>
          <w:bottom w:val="single" w:sz="18" w:space="0" w:color="4EA6DC" w:themeColor="accent3"/>
          <w:right w:val="single" w:sz="8" w:space="0" w:color="4EA6DC" w:themeColor="accent3"/>
          <w:insideH w:val="nil"/>
          <w:insideV w:val="single" w:sz="8" w:space="0" w:color="4EA6DC"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6DC" w:themeColor="accent3"/>
          <w:left w:val="single" w:sz="8" w:space="0" w:color="4EA6DC" w:themeColor="accent3"/>
          <w:bottom w:val="single" w:sz="8" w:space="0" w:color="4EA6DC" w:themeColor="accent3"/>
          <w:right w:val="single" w:sz="8" w:space="0" w:color="4EA6DC" w:themeColor="accent3"/>
          <w:insideH w:val="nil"/>
          <w:insideV w:val="single" w:sz="8" w:space="0" w:color="4EA6DC"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6DC" w:themeColor="accent3"/>
          <w:left w:val="single" w:sz="8" w:space="0" w:color="4EA6DC" w:themeColor="accent3"/>
          <w:bottom w:val="single" w:sz="8" w:space="0" w:color="4EA6DC" w:themeColor="accent3"/>
          <w:right w:val="single" w:sz="8" w:space="0" w:color="4EA6DC" w:themeColor="accent3"/>
        </w:tcBorders>
      </w:tcPr>
    </w:tblStylePr>
    <w:tblStylePr w:type="band1Vert">
      <w:tblPr/>
      <w:tcPr>
        <w:tcBorders>
          <w:top w:val="single" w:sz="8" w:space="0" w:color="4EA6DC" w:themeColor="accent3"/>
          <w:left w:val="single" w:sz="8" w:space="0" w:color="4EA6DC" w:themeColor="accent3"/>
          <w:bottom w:val="single" w:sz="8" w:space="0" w:color="4EA6DC" w:themeColor="accent3"/>
          <w:right w:val="single" w:sz="8" w:space="0" w:color="4EA6DC" w:themeColor="accent3"/>
        </w:tcBorders>
        <w:shd w:val="clear" w:color="auto" w:fill="D3E8F6" w:themeFill="accent3" w:themeFillTint="3F"/>
      </w:tcPr>
    </w:tblStylePr>
    <w:tblStylePr w:type="band1Horz">
      <w:tblPr/>
      <w:tcPr>
        <w:tcBorders>
          <w:top w:val="single" w:sz="8" w:space="0" w:color="4EA6DC" w:themeColor="accent3"/>
          <w:left w:val="single" w:sz="8" w:space="0" w:color="4EA6DC" w:themeColor="accent3"/>
          <w:bottom w:val="single" w:sz="8" w:space="0" w:color="4EA6DC" w:themeColor="accent3"/>
          <w:right w:val="single" w:sz="8" w:space="0" w:color="4EA6DC" w:themeColor="accent3"/>
          <w:insideV w:val="single" w:sz="8" w:space="0" w:color="4EA6DC" w:themeColor="accent3"/>
        </w:tcBorders>
        <w:shd w:val="clear" w:color="auto" w:fill="D3E8F6" w:themeFill="accent3" w:themeFillTint="3F"/>
      </w:tcPr>
    </w:tblStylePr>
    <w:tblStylePr w:type="band2Horz">
      <w:tblPr/>
      <w:tcPr>
        <w:tcBorders>
          <w:top w:val="single" w:sz="8" w:space="0" w:color="4EA6DC" w:themeColor="accent3"/>
          <w:left w:val="single" w:sz="8" w:space="0" w:color="4EA6DC" w:themeColor="accent3"/>
          <w:bottom w:val="single" w:sz="8" w:space="0" w:color="4EA6DC" w:themeColor="accent3"/>
          <w:right w:val="single" w:sz="8" w:space="0" w:color="4EA6DC" w:themeColor="accent3"/>
          <w:insideV w:val="single" w:sz="8" w:space="0" w:color="4EA6DC" w:themeColor="accent3"/>
        </w:tcBorders>
      </w:tcPr>
    </w:tblStylePr>
  </w:style>
  <w:style w:type="table" w:styleId="Cuadrculaclara-nfasis4">
    <w:name w:val="Light Grid Accent 4"/>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4775E7" w:themeColor="accent4"/>
        <w:left w:val="single" w:sz="8" w:space="0" w:color="4775E7" w:themeColor="accent4"/>
        <w:bottom w:val="single" w:sz="8" w:space="0" w:color="4775E7" w:themeColor="accent4"/>
        <w:right w:val="single" w:sz="8" w:space="0" w:color="4775E7" w:themeColor="accent4"/>
        <w:insideH w:val="single" w:sz="8" w:space="0" w:color="4775E7" w:themeColor="accent4"/>
        <w:insideV w:val="single" w:sz="8" w:space="0" w:color="4775E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18" w:space="0" w:color="4775E7" w:themeColor="accent4"/>
          <w:right w:val="single" w:sz="8" w:space="0" w:color="4775E7" w:themeColor="accent4"/>
          <w:insideH w:val="nil"/>
          <w:insideV w:val="single" w:sz="8" w:space="0" w:color="4775E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775E7" w:themeColor="accent4"/>
          <w:left w:val="single" w:sz="8" w:space="0" w:color="4775E7" w:themeColor="accent4"/>
          <w:bottom w:val="single" w:sz="8" w:space="0" w:color="4775E7" w:themeColor="accent4"/>
          <w:right w:val="single" w:sz="8" w:space="0" w:color="4775E7" w:themeColor="accent4"/>
          <w:insideH w:val="nil"/>
          <w:insideV w:val="single" w:sz="8" w:space="0" w:color="4775E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tcPr>
    </w:tblStylePr>
    <w:tblStylePr w:type="band1Vert">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shd w:val="clear" w:color="auto" w:fill="D1DCF9" w:themeFill="accent4" w:themeFillTint="3F"/>
      </w:tcPr>
    </w:tblStylePr>
    <w:tblStylePr w:type="band1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shd w:val="clear" w:color="auto" w:fill="D1DCF9" w:themeFill="accent4" w:themeFillTint="3F"/>
      </w:tcPr>
    </w:tblStylePr>
    <w:tblStylePr w:type="band2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tcPr>
    </w:tblStylePr>
  </w:style>
  <w:style w:type="table" w:styleId="Sombreadomedio1-nfasis5">
    <w:name w:val="Medium Shading 1 Accent 5"/>
    <w:basedOn w:val="Tablanormal"/>
    <w:uiPriority w:val="63"/>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A694E8" w:themeColor="accent5" w:themeTint="BF"/>
        <w:left w:val="single" w:sz="8" w:space="0" w:color="A694E8" w:themeColor="accent5" w:themeTint="BF"/>
        <w:bottom w:val="single" w:sz="8" w:space="0" w:color="A694E8" w:themeColor="accent5" w:themeTint="BF"/>
        <w:right w:val="single" w:sz="8" w:space="0" w:color="A694E8" w:themeColor="accent5" w:themeTint="BF"/>
        <w:insideH w:val="single" w:sz="8" w:space="0" w:color="A694E8" w:themeColor="accent5" w:themeTint="BF"/>
      </w:tblBorders>
    </w:tblPr>
    <w:tblStylePr w:type="firstRow">
      <w:pPr>
        <w:spacing w:before="0" w:after="0" w:line="240" w:lineRule="auto"/>
      </w:pPr>
      <w:rPr>
        <w:b/>
        <w:bCs/>
        <w:color w:val="FFFFFF" w:themeColor="background1"/>
      </w:rPr>
      <w:tblPr/>
      <w:tcPr>
        <w:tcBorders>
          <w:top w:val="single" w:sz="8" w:space="0" w:color="A694E8" w:themeColor="accent5" w:themeTint="BF"/>
          <w:left w:val="single" w:sz="8" w:space="0" w:color="A694E8" w:themeColor="accent5" w:themeTint="BF"/>
          <w:bottom w:val="single" w:sz="8" w:space="0" w:color="A694E8" w:themeColor="accent5" w:themeTint="BF"/>
          <w:right w:val="single" w:sz="8" w:space="0" w:color="A694E8" w:themeColor="accent5" w:themeTint="BF"/>
          <w:insideH w:val="nil"/>
          <w:insideV w:val="nil"/>
        </w:tcBorders>
        <w:shd w:val="clear" w:color="auto" w:fill="8971E1" w:themeFill="accent5"/>
      </w:tcPr>
    </w:tblStylePr>
    <w:tblStylePr w:type="lastRow">
      <w:pPr>
        <w:spacing w:before="0" w:after="0" w:line="240" w:lineRule="auto"/>
      </w:pPr>
      <w:rPr>
        <w:b/>
        <w:bCs/>
      </w:rPr>
      <w:tblPr/>
      <w:tcPr>
        <w:tcBorders>
          <w:top w:val="double" w:sz="6" w:space="0" w:color="A694E8" w:themeColor="accent5" w:themeTint="BF"/>
          <w:left w:val="single" w:sz="8" w:space="0" w:color="A694E8" w:themeColor="accent5" w:themeTint="BF"/>
          <w:bottom w:val="single" w:sz="8" w:space="0" w:color="A694E8" w:themeColor="accent5" w:themeTint="BF"/>
          <w:right w:val="single" w:sz="8" w:space="0" w:color="A694E8" w:themeColor="accent5" w:themeTint="BF"/>
          <w:insideH w:val="nil"/>
          <w:insideV w:val="nil"/>
        </w:tcBorders>
      </w:tcPr>
    </w:tblStylePr>
    <w:tblStylePr w:type="firstCol">
      <w:rPr>
        <w:b/>
        <w:bCs/>
      </w:rPr>
    </w:tblStylePr>
    <w:tblStylePr w:type="lastCol">
      <w:rPr>
        <w:b/>
        <w:bCs/>
      </w:rPr>
    </w:tblStylePr>
    <w:tblStylePr w:type="band1Vert">
      <w:tblPr/>
      <w:tcPr>
        <w:shd w:val="clear" w:color="auto" w:fill="E1DBF7" w:themeFill="accent5" w:themeFillTint="3F"/>
      </w:tcPr>
    </w:tblStylePr>
    <w:tblStylePr w:type="band1Horz">
      <w:tblPr/>
      <w:tcPr>
        <w:tcBorders>
          <w:insideH w:val="nil"/>
          <w:insideV w:val="nil"/>
        </w:tcBorders>
        <w:shd w:val="clear" w:color="auto" w:fill="E1DBF7" w:themeFill="accent5"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EA61AC" w:themeColor="accent1" w:themeTint="BF"/>
        <w:left w:val="single" w:sz="8" w:space="0" w:color="EA61AC" w:themeColor="accent1" w:themeTint="BF"/>
        <w:bottom w:val="single" w:sz="8" w:space="0" w:color="EA61AC" w:themeColor="accent1" w:themeTint="BF"/>
        <w:right w:val="single" w:sz="8" w:space="0" w:color="EA61AC" w:themeColor="accent1" w:themeTint="BF"/>
        <w:insideH w:val="single" w:sz="8" w:space="0" w:color="EA61AC" w:themeColor="accent1" w:themeTint="BF"/>
      </w:tblBorders>
    </w:tblPr>
    <w:tblStylePr w:type="firstRow">
      <w:pPr>
        <w:spacing w:before="0" w:after="0" w:line="240" w:lineRule="auto"/>
      </w:pPr>
      <w:rPr>
        <w:b/>
        <w:bCs/>
        <w:color w:val="FFFFFF" w:themeColor="background1"/>
      </w:rPr>
      <w:tblPr/>
      <w:tcPr>
        <w:tcBorders>
          <w:top w:val="single" w:sz="8" w:space="0" w:color="EA61AC" w:themeColor="accent1" w:themeTint="BF"/>
          <w:left w:val="single" w:sz="8" w:space="0" w:color="EA61AC" w:themeColor="accent1" w:themeTint="BF"/>
          <w:bottom w:val="single" w:sz="8" w:space="0" w:color="EA61AC" w:themeColor="accent1" w:themeTint="BF"/>
          <w:right w:val="single" w:sz="8" w:space="0" w:color="EA61AC" w:themeColor="accent1" w:themeTint="BF"/>
          <w:insideH w:val="nil"/>
          <w:insideV w:val="nil"/>
        </w:tcBorders>
        <w:shd w:val="clear" w:color="auto" w:fill="E32D91" w:themeFill="accent1"/>
      </w:tcPr>
    </w:tblStylePr>
    <w:tblStylePr w:type="lastRow">
      <w:pPr>
        <w:spacing w:before="0" w:after="0" w:line="240" w:lineRule="auto"/>
      </w:pPr>
      <w:rPr>
        <w:b/>
        <w:bCs/>
      </w:rPr>
      <w:tblPr/>
      <w:tcPr>
        <w:tcBorders>
          <w:top w:val="double" w:sz="6" w:space="0" w:color="EA61AC" w:themeColor="accent1" w:themeTint="BF"/>
          <w:left w:val="single" w:sz="8" w:space="0" w:color="EA61AC" w:themeColor="accent1" w:themeTint="BF"/>
          <w:bottom w:val="single" w:sz="8" w:space="0" w:color="EA61AC" w:themeColor="accent1" w:themeTint="BF"/>
          <w:right w:val="single" w:sz="8" w:space="0" w:color="EA61AC" w:themeColor="accent1" w:themeTint="BF"/>
          <w:insideH w:val="nil"/>
          <w:insideV w:val="nil"/>
        </w:tcBorders>
      </w:tcPr>
    </w:tblStylePr>
    <w:tblStylePr w:type="firstCol">
      <w:rPr>
        <w:b/>
        <w:bCs/>
      </w:rPr>
    </w:tblStylePr>
    <w:tblStylePr w:type="lastCol">
      <w:rPr>
        <w:b/>
        <w:bCs/>
      </w:rPr>
    </w:tblStylePr>
    <w:tblStylePr w:type="band1Vert">
      <w:tblPr/>
      <w:tcPr>
        <w:shd w:val="clear" w:color="auto" w:fill="F8CAE3" w:themeFill="accent1" w:themeFillTint="3F"/>
      </w:tcPr>
    </w:tblStylePr>
    <w:tblStylePr w:type="band1Horz">
      <w:tblPr/>
      <w:tcPr>
        <w:tcBorders>
          <w:insideH w:val="nil"/>
          <w:insideV w:val="nil"/>
        </w:tcBorders>
        <w:shd w:val="clear" w:color="auto" w:fill="F8CAE3" w:themeFill="accent1" w:themeFillTint="3F"/>
      </w:tcPr>
    </w:tblStylePr>
    <w:tblStylePr w:type="band2Horz">
      <w:tblPr/>
      <w:tcPr>
        <w:tcBorders>
          <w:insideH w:val="nil"/>
          <w:insideV w:val="nil"/>
        </w:tcBorders>
      </w:tcPr>
    </w:tblStylePr>
  </w:style>
  <w:style w:type="table" w:styleId="Cuadrculaclara-nfasis5">
    <w:name w:val="Light Grid Accent 5"/>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8971E1" w:themeColor="accent5"/>
        <w:left w:val="single" w:sz="8" w:space="0" w:color="8971E1" w:themeColor="accent5"/>
        <w:bottom w:val="single" w:sz="8" w:space="0" w:color="8971E1" w:themeColor="accent5"/>
        <w:right w:val="single" w:sz="8" w:space="0" w:color="8971E1" w:themeColor="accent5"/>
        <w:insideH w:val="single" w:sz="8" w:space="0" w:color="8971E1" w:themeColor="accent5"/>
        <w:insideV w:val="single" w:sz="8" w:space="0" w:color="8971E1"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971E1" w:themeColor="accent5"/>
          <w:left w:val="single" w:sz="8" w:space="0" w:color="8971E1" w:themeColor="accent5"/>
          <w:bottom w:val="single" w:sz="18" w:space="0" w:color="8971E1" w:themeColor="accent5"/>
          <w:right w:val="single" w:sz="8" w:space="0" w:color="8971E1" w:themeColor="accent5"/>
          <w:insideH w:val="nil"/>
          <w:insideV w:val="single" w:sz="8" w:space="0" w:color="8971E1"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971E1" w:themeColor="accent5"/>
          <w:left w:val="single" w:sz="8" w:space="0" w:color="8971E1" w:themeColor="accent5"/>
          <w:bottom w:val="single" w:sz="8" w:space="0" w:color="8971E1" w:themeColor="accent5"/>
          <w:right w:val="single" w:sz="8" w:space="0" w:color="8971E1" w:themeColor="accent5"/>
          <w:insideH w:val="nil"/>
          <w:insideV w:val="single" w:sz="8" w:space="0" w:color="8971E1"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tblStylePr w:type="band1Vert">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shd w:val="clear" w:color="auto" w:fill="E1DBF7" w:themeFill="accent5" w:themeFillTint="3F"/>
      </w:tcPr>
    </w:tblStylePr>
    <w:tblStylePr w:type="band1Horz">
      <w:tblPr/>
      <w:tcPr>
        <w:tcBorders>
          <w:top w:val="single" w:sz="8" w:space="0" w:color="8971E1" w:themeColor="accent5"/>
          <w:left w:val="single" w:sz="8" w:space="0" w:color="8971E1" w:themeColor="accent5"/>
          <w:bottom w:val="single" w:sz="8" w:space="0" w:color="8971E1" w:themeColor="accent5"/>
          <w:right w:val="single" w:sz="8" w:space="0" w:color="8971E1" w:themeColor="accent5"/>
          <w:insideV w:val="single" w:sz="8" w:space="0" w:color="8971E1" w:themeColor="accent5"/>
        </w:tcBorders>
        <w:shd w:val="clear" w:color="auto" w:fill="E1DBF7" w:themeFill="accent5" w:themeFillTint="3F"/>
      </w:tcPr>
    </w:tblStylePr>
    <w:tblStylePr w:type="band2Horz">
      <w:tblPr/>
      <w:tcPr>
        <w:tcBorders>
          <w:top w:val="single" w:sz="8" w:space="0" w:color="8971E1" w:themeColor="accent5"/>
          <w:left w:val="single" w:sz="8" w:space="0" w:color="8971E1" w:themeColor="accent5"/>
          <w:bottom w:val="single" w:sz="8" w:space="0" w:color="8971E1" w:themeColor="accent5"/>
          <w:right w:val="single" w:sz="8" w:space="0" w:color="8971E1" w:themeColor="accent5"/>
          <w:insideV w:val="single" w:sz="8" w:space="0" w:color="8971E1" w:themeColor="accent5"/>
        </w:tcBorders>
      </w:tcPr>
    </w:tblStylePr>
  </w:style>
  <w:style w:type="table" w:styleId="Cuadrculaclara-nfasis6">
    <w:name w:val="Light Grid Accent 6"/>
    <w:basedOn w:val="Tablanormal"/>
    <w:uiPriority w:val="62"/>
    <w:rsid w:val="000B2E6C"/>
    <w:rPr>
      <w:rFonts w:ascii="Times New Roman" w:eastAsia="Times New Roman" w:hAnsi="Times New Roman" w:cs="Times New Roman"/>
      <w:sz w:val="20"/>
      <w:szCs w:val="20"/>
      <w:lang w:val="es-CO" w:eastAsia="es-CO"/>
    </w:rPr>
    <w:tblPr>
      <w:tblStyleRowBandSize w:val="1"/>
      <w:tblStyleColBandSize w:val="1"/>
      <w:tblBorders>
        <w:top w:val="single" w:sz="8" w:space="0" w:color="D54773" w:themeColor="accent6"/>
        <w:left w:val="single" w:sz="8" w:space="0" w:color="D54773" w:themeColor="accent6"/>
        <w:bottom w:val="single" w:sz="8" w:space="0" w:color="D54773" w:themeColor="accent6"/>
        <w:right w:val="single" w:sz="8" w:space="0" w:color="D54773" w:themeColor="accent6"/>
        <w:insideH w:val="single" w:sz="8" w:space="0" w:color="D54773" w:themeColor="accent6"/>
        <w:insideV w:val="single" w:sz="8" w:space="0" w:color="D54773"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54773" w:themeColor="accent6"/>
          <w:left w:val="single" w:sz="8" w:space="0" w:color="D54773" w:themeColor="accent6"/>
          <w:bottom w:val="single" w:sz="18" w:space="0" w:color="D54773" w:themeColor="accent6"/>
          <w:right w:val="single" w:sz="8" w:space="0" w:color="D54773" w:themeColor="accent6"/>
          <w:insideH w:val="nil"/>
          <w:insideV w:val="single" w:sz="8" w:space="0" w:color="D54773"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54773" w:themeColor="accent6"/>
          <w:left w:val="single" w:sz="8" w:space="0" w:color="D54773" w:themeColor="accent6"/>
          <w:bottom w:val="single" w:sz="8" w:space="0" w:color="D54773" w:themeColor="accent6"/>
          <w:right w:val="single" w:sz="8" w:space="0" w:color="D54773" w:themeColor="accent6"/>
          <w:insideH w:val="nil"/>
          <w:insideV w:val="single" w:sz="8" w:space="0" w:color="D54773"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54773" w:themeColor="accent6"/>
          <w:left w:val="single" w:sz="8" w:space="0" w:color="D54773" w:themeColor="accent6"/>
          <w:bottom w:val="single" w:sz="8" w:space="0" w:color="D54773" w:themeColor="accent6"/>
          <w:right w:val="single" w:sz="8" w:space="0" w:color="D54773" w:themeColor="accent6"/>
        </w:tcBorders>
      </w:tcPr>
    </w:tblStylePr>
    <w:tblStylePr w:type="band1Vert">
      <w:tblPr/>
      <w:tcPr>
        <w:tcBorders>
          <w:top w:val="single" w:sz="8" w:space="0" w:color="D54773" w:themeColor="accent6"/>
          <w:left w:val="single" w:sz="8" w:space="0" w:color="D54773" w:themeColor="accent6"/>
          <w:bottom w:val="single" w:sz="8" w:space="0" w:color="D54773" w:themeColor="accent6"/>
          <w:right w:val="single" w:sz="8" w:space="0" w:color="D54773" w:themeColor="accent6"/>
        </w:tcBorders>
        <w:shd w:val="clear" w:color="auto" w:fill="F4D1DC" w:themeFill="accent6" w:themeFillTint="3F"/>
      </w:tcPr>
    </w:tblStylePr>
    <w:tblStylePr w:type="band1Horz">
      <w:tblPr/>
      <w:tcPr>
        <w:tcBorders>
          <w:top w:val="single" w:sz="8" w:space="0" w:color="D54773" w:themeColor="accent6"/>
          <w:left w:val="single" w:sz="8" w:space="0" w:color="D54773" w:themeColor="accent6"/>
          <w:bottom w:val="single" w:sz="8" w:space="0" w:color="D54773" w:themeColor="accent6"/>
          <w:right w:val="single" w:sz="8" w:space="0" w:color="D54773" w:themeColor="accent6"/>
          <w:insideV w:val="single" w:sz="8" w:space="0" w:color="D54773" w:themeColor="accent6"/>
        </w:tcBorders>
        <w:shd w:val="clear" w:color="auto" w:fill="F4D1DC" w:themeFill="accent6" w:themeFillTint="3F"/>
      </w:tcPr>
    </w:tblStylePr>
    <w:tblStylePr w:type="band2Horz">
      <w:tblPr/>
      <w:tcPr>
        <w:tcBorders>
          <w:top w:val="single" w:sz="8" w:space="0" w:color="D54773" w:themeColor="accent6"/>
          <w:left w:val="single" w:sz="8" w:space="0" w:color="D54773" w:themeColor="accent6"/>
          <w:bottom w:val="single" w:sz="8" w:space="0" w:color="D54773" w:themeColor="accent6"/>
          <w:right w:val="single" w:sz="8" w:space="0" w:color="D54773" w:themeColor="accent6"/>
          <w:insideV w:val="single" w:sz="8" w:space="0" w:color="D54773" w:themeColor="accent6"/>
        </w:tcBorders>
      </w:tcPr>
    </w:tblStylePr>
  </w:style>
  <w:style w:type="table" w:customStyle="1" w:styleId="19">
    <w:name w:val="19"/>
    <w:basedOn w:val="Tablanormal"/>
    <w:rsid w:val="000B2E6C"/>
    <w:rPr>
      <w:rFonts w:ascii="Arial" w:eastAsia="Arial" w:hAnsi="Arial" w:cs="Arial"/>
      <w:color w:val="000000"/>
      <w:lang w:val="es-CO" w:eastAsia="es-CO"/>
    </w:rPr>
    <w:tblPr>
      <w:tblStyleRowBandSize w:val="1"/>
      <w:tblStyleColBandSize w:val="1"/>
      <w:tblCellMar>
        <w:left w:w="70" w:type="dxa"/>
        <w:right w:w="70" w:type="dxa"/>
      </w:tblCellMar>
    </w:tblPr>
  </w:style>
  <w:style w:type="paragraph" w:styleId="Tabladeilustraciones">
    <w:name w:val="table of figures"/>
    <w:basedOn w:val="Normal"/>
    <w:next w:val="Normal"/>
    <w:uiPriority w:val="99"/>
    <w:unhideWhenUsed/>
    <w:rsid w:val="000B2E6C"/>
    <w:rPr>
      <w:rFonts w:ascii="Tahoma" w:eastAsia="Times New Roman" w:hAnsi="Tahoma" w:cs="Times New Roman"/>
      <w:color w:val="auto"/>
      <w:sz w:val="20"/>
      <w:szCs w:val="20"/>
    </w:rPr>
  </w:style>
  <w:style w:type="paragraph" w:customStyle="1" w:styleId="Estilo4">
    <w:name w:val="Estilo4"/>
    <w:basedOn w:val="Ttulo3"/>
    <w:link w:val="Estilo4Car"/>
    <w:qFormat/>
    <w:rsid w:val="000B2E6C"/>
    <w:pPr>
      <w:spacing w:line="240" w:lineRule="auto"/>
      <w:ind w:left="1440" w:hanging="1080"/>
      <w:jc w:val="left"/>
    </w:pPr>
    <w:rPr>
      <w:rFonts w:ascii="Arial" w:eastAsia="Times New Roman" w:hAnsi="Arial" w:cs="Times New Roman"/>
      <w:i/>
      <w:u w:val="single"/>
      <w:lang w:val="es-ES_tradnl" w:eastAsia="es-ES"/>
    </w:rPr>
  </w:style>
  <w:style w:type="character" w:customStyle="1" w:styleId="Estilo4Car">
    <w:name w:val="Estilo4 Car"/>
    <w:basedOn w:val="Ttulo3Car"/>
    <w:link w:val="Estilo4"/>
    <w:rsid w:val="000B2E6C"/>
    <w:rPr>
      <w:rFonts w:ascii="Arial" w:eastAsia="Times New Roman" w:hAnsi="Arial" w:cs="Times New Roman"/>
      <w:b/>
      <w:i/>
      <w:color w:val="6699FF"/>
      <w:sz w:val="28"/>
      <w:u w:val="single"/>
      <w:lang w:val="es-ES_tradnl" w:eastAsia="es-ES"/>
    </w:rPr>
  </w:style>
  <w:style w:type="table" w:customStyle="1" w:styleId="Tabladecuadrcula4-nfasis51">
    <w:name w:val="Tabla de cuadrícula 4 - Énfasis 51"/>
    <w:basedOn w:val="Tablanormal"/>
    <w:uiPriority w:val="49"/>
    <w:rsid w:val="000B2E6C"/>
    <w:rPr>
      <w:sz w:val="22"/>
      <w:szCs w:val="22"/>
      <w:lang w:val="es-CO"/>
    </w:rPr>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insideV w:val="single" w:sz="4" w:space="0" w:color="B7A9ED" w:themeColor="accent5" w:themeTint="99"/>
      </w:tblBorders>
    </w:tblPr>
    <w:tblStylePr w:type="firstRow">
      <w:rPr>
        <w:b/>
        <w:bCs/>
        <w:color w:val="FFFFFF" w:themeColor="background1"/>
      </w:rPr>
      <w:tblPr/>
      <w:tcPr>
        <w:tcBorders>
          <w:top w:val="single" w:sz="4" w:space="0" w:color="8971E1" w:themeColor="accent5"/>
          <w:left w:val="single" w:sz="4" w:space="0" w:color="8971E1" w:themeColor="accent5"/>
          <w:bottom w:val="single" w:sz="4" w:space="0" w:color="8971E1" w:themeColor="accent5"/>
          <w:right w:val="single" w:sz="4" w:space="0" w:color="8971E1" w:themeColor="accent5"/>
          <w:insideH w:val="nil"/>
          <w:insideV w:val="nil"/>
        </w:tcBorders>
        <w:shd w:val="clear" w:color="auto" w:fill="8971E1" w:themeFill="accent5"/>
      </w:tcPr>
    </w:tblStylePr>
    <w:tblStylePr w:type="lastRow">
      <w:rPr>
        <w:b/>
        <w:bCs/>
      </w:rPr>
      <w:tblPr/>
      <w:tcPr>
        <w:tcBorders>
          <w:top w:val="double" w:sz="4" w:space="0" w:color="8971E1" w:themeColor="accent5"/>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paragraph" w:customStyle="1" w:styleId="Contenidodelatabla">
    <w:name w:val="Contenido de la tabla"/>
    <w:basedOn w:val="Normal"/>
    <w:qFormat/>
    <w:rsid w:val="000B2E6C"/>
    <w:pPr>
      <w:spacing w:line="240" w:lineRule="auto"/>
      <w:jc w:val="left"/>
    </w:pPr>
    <w:rPr>
      <w:rFonts w:ascii="Arial" w:eastAsia="Times New Roman" w:hAnsi="Arial" w:cs="Times New Roman"/>
      <w:color w:val="00000A"/>
      <w:sz w:val="24"/>
      <w:lang w:val="en-US" w:eastAsia="es-ES"/>
    </w:rPr>
  </w:style>
  <w:style w:type="paragraph" w:customStyle="1" w:styleId="Direccinderetorno">
    <w:name w:val="Dirección de retorno"/>
    <w:basedOn w:val="Normal"/>
    <w:rsid w:val="000B2E6C"/>
    <w:pPr>
      <w:keepLines/>
      <w:framePr w:w="5160" w:h="840" w:wrap="notBeside" w:vAnchor="page" w:hAnchor="page" w:x="6121" w:y="915" w:anchorLock="1"/>
      <w:tabs>
        <w:tab w:val="left" w:pos="2160"/>
      </w:tabs>
      <w:spacing w:line="160" w:lineRule="atLeast"/>
      <w:jc w:val="left"/>
    </w:pPr>
    <w:rPr>
      <w:rFonts w:ascii="Arial" w:eastAsia="Times New Roman" w:hAnsi="Arial" w:cs="Times New Roman"/>
      <w:color w:val="auto"/>
      <w:sz w:val="14"/>
      <w:lang w:val="es-ES_tradnl" w:eastAsia="es-ES"/>
    </w:rPr>
  </w:style>
  <w:style w:type="paragraph" w:customStyle="1" w:styleId="Cubiertadettulo">
    <w:name w:val="Cubierta de título"/>
    <w:basedOn w:val="Normal"/>
    <w:next w:val="Cubiertadesubttulo"/>
    <w:rsid w:val="000B2E6C"/>
    <w:pPr>
      <w:keepNext/>
      <w:keepLines/>
      <w:pBdr>
        <w:top w:val="single" w:sz="48" w:space="31" w:color="auto"/>
      </w:pBdr>
      <w:tabs>
        <w:tab w:val="left" w:pos="0"/>
      </w:tabs>
      <w:spacing w:before="240" w:after="500" w:line="640" w:lineRule="exact"/>
      <w:ind w:left="-840" w:right="-840"/>
      <w:jc w:val="left"/>
    </w:pPr>
    <w:rPr>
      <w:rFonts w:ascii="Arial Black" w:eastAsia="Times New Roman" w:hAnsi="Arial Black" w:cs="Times New Roman"/>
      <w:b/>
      <w:color w:val="auto"/>
      <w:spacing w:val="-48"/>
      <w:kern w:val="28"/>
      <w:sz w:val="64"/>
      <w:lang w:val="es-ES_tradnl" w:eastAsia="es-ES"/>
    </w:rPr>
  </w:style>
  <w:style w:type="paragraph" w:customStyle="1" w:styleId="Cubiertadesubttulo">
    <w:name w:val="Cubierta de subtítulo"/>
    <w:basedOn w:val="Cubiertadettulo"/>
    <w:next w:val="Textoindependiente"/>
    <w:rsid w:val="000B2E6C"/>
  </w:style>
  <w:style w:type="paragraph" w:customStyle="1" w:styleId="H3">
    <w:name w:val="H3"/>
    <w:basedOn w:val="Normal"/>
    <w:next w:val="Normal"/>
    <w:rsid w:val="000B2E6C"/>
    <w:pPr>
      <w:keepNext/>
      <w:spacing w:before="100" w:after="100" w:line="240" w:lineRule="auto"/>
      <w:jc w:val="left"/>
    </w:pPr>
    <w:rPr>
      <w:rFonts w:ascii="Arial" w:eastAsia="Times New Roman" w:hAnsi="Arial" w:cs="Times New Roman"/>
      <w:b/>
      <w:color w:val="auto"/>
      <w:sz w:val="28"/>
      <w:lang w:val="es-CO" w:eastAsia="es-ES"/>
    </w:rPr>
  </w:style>
  <w:style w:type="character" w:customStyle="1" w:styleId="Strong1">
    <w:name w:val="Strong1"/>
    <w:rsid w:val="000B2E6C"/>
    <w:rPr>
      <w:b/>
    </w:rPr>
  </w:style>
  <w:style w:type="paragraph" w:styleId="Textoindependiente2">
    <w:name w:val="Body Text 2"/>
    <w:basedOn w:val="Normal"/>
    <w:link w:val="Textoindependiente2Car"/>
    <w:rsid w:val="000B2E6C"/>
    <w:pPr>
      <w:spacing w:line="240" w:lineRule="auto"/>
      <w:jc w:val="center"/>
    </w:pPr>
    <w:rPr>
      <w:rFonts w:ascii="Arial" w:eastAsia="Times New Roman" w:hAnsi="Arial" w:cs="Times New Roman"/>
      <w:b/>
      <w:color w:val="auto"/>
      <w:sz w:val="40"/>
      <w:lang w:val="es-ES_tradnl" w:eastAsia="es-ES"/>
    </w:rPr>
  </w:style>
  <w:style w:type="character" w:customStyle="1" w:styleId="Textoindependiente2Car">
    <w:name w:val="Texto independiente 2 Car"/>
    <w:basedOn w:val="Fuentedeprrafopredeter"/>
    <w:link w:val="Textoindependiente2"/>
    <w:rsid w:val="000B2E6C"/>
    <w:rPr>
      <w:rFonts w:ascii="Arial" w:eastAsia="Times New Roman" w:hAnsi="Arial" w:cs="Times New Roman"/>
      <w:b/>
      <w:sz w:val="40"/>
      <w:lang w:val="es-ES_tradnl" w:eastAsia="es-ES"/>
    </w:rPr>
  </w:style>
  <w:style w:type="paragraph" w:styleId="Textoindependiente3">
    <w:name w:val="Body Text 3"/>
    <w:basedOn w:val="Normal"/>
    <w:link w:val="Textoindependiente3Car"/>
    <w:rsid w:val="000B2E6C"/>
    <w:pPr>
      <w:spacing w:line="240" w:lineRule="auto"/>
    </w:pPr>
    <w:rPr>
      <w:rFonts w:ascii="Arial" w:eastAsia="Times New Roman" w:hAnsi="Arial" w:cs="Times New Roman"/>
      <w:b/>
      <w:i/>
      <w:color w:val="auto"/>
      <w:sz w:val="28"/>
      <w:lang w:val="es-ES_tradnl" w:eastAsia="es-ES"/>
    </w:rPr>
  </w:style>
  <w:style w:type="character" w:customStyle="1" w:styleId="Textoindependiente3Car">
    <w:name w:val="Texto independiente 3 Car"/>
    <w:basedOn w:val="Fuentedeprrafopredeter"/>
    <w:link w:val="Textoindependiente3"/>
    <w:rsid w:val="000B2E6C"/>
    <w:rPr>
      <w:rFonts w:ascii="Arial" w:eastAsia="Times New Roman" w:hAnsi="Arial" w:cs="Times New Roman"/>
      <w:b/>
      <w:i/>
      <w:sz w:val="28"/>
      <w:lang w:val="es-ES_tradnl" w:eastAsia="es-ES"/>
    </w:rPr>
  </w:style>
  <w:style w:type="paragraph" w:customStyle="1" w:styleId="Basico">
    <w:name w:val="Basico"/>
    <w:basedOn w:val="Normal"/>
    <w:rsid w:val="000B2E6C"/>
    <w:pPr>
      <w:spacing w:before="240" w:line="360" w:lineRule="atLeast"/>
    </w:pPr>
    <w:rPr>
      <w:rFonts w:ascii="Palatino" w:eastAsia="Times New Roman" w:hAnsi="Palatino" w:cs="Times New Roman"/>
      <w:color w:val="auto"/>
      <w:sz w:val="24"/>
      <w:lang w:val="es-CO" w:eastAsia="es-ES"/>
    </w:rPr>
  </w:style>
  <w:style w:type="paragraph" w:customStyle="1" w:styleId="BodyText31">
    <w:name w:val="Body Text 31"/>
    <w:basedOn w:val="Normal"/>
    <w:rsid w:val="000B2E6C"/>
    <w:pPr>
      <w:spacing w:line="240" w:lineRule="auto"/>
    </w:pPr>
    <w:rPr>
      <w:rFonts w:ascii="Arial" w:eastAsia="Times New Roman" w:hAnsi="Arial" w:cs="Times New Roman"/>
      <w:color w:val="auto"/>
      <w:sz w:val="28"/>
      <w:lang w:val="es-ES_tradnl" w:eastAsia="es-ES"/>
    </w:rPr>
  </w:style>
  <w:style w:type="paragraph" w:styleId="Sangradetextonormal">
    <w:name w:val="Body Text Indent"/>
    <w:basedOn w:val="Normal"/>
    <w:link w:val="SangradetextonormalCar"/>
    <w:rsid w:val="000B2E6C"/>
    <w:pPr>
      <w:spacing w:line="240" w:lineRule="auto"/>
      <w:ind w:left="283"/>
    </w:pPr>
    <w:rPr>
      <w:rFonts w:ascii="Arial" w:eastAsia="Times New Roman" w:hAnsi="Arial" w:cs="Times New Roman"/>
      <w:color w:val="auto"/>
      <w:sz w:val="28"/>
      <w:lang w:val="es-ES_tradnl" w:eastAsia="es-ES"/>
    </w:rPr>
  </w:style>
  <w:style w:type="character" w:customStyle="1" w:styleId="SangradetextonormalCar">
    <w:name w:val="Sangría de texto normal Car"/>
    <w:basedOn w:val="Fuentedeprrafopredeter"/>
    <w:link w:val="Sangradetextonormal"/>
    <w:rsid w:val="000B2E6C"/>
    <w:rPr>
      <w:rFonts w:ascii="Arial" w:eastAsia="Times New Roman" w:hAnsi="Arial" w:cs="Times New Roman"/>
      <w:sz w:val="28"/>
      <w:lang w:val="es-ES_tradnl" w:eastAsia="es-ES"/>
    </w:rPr>
  </w:style>
  <w:style w:type="paragraph" w:customStyle="1" w:styleId="BodyText21">
    <w:name w:val="Body Text 21"/>
    <w:basedOn w:val="Normal"/>
    <w:rsid w:val="000B2E6C"/>
    <w:pPr>
      <w:tabs>
        <w:tab w:val="left" w:pos="360"/>
      </w:tabs>
      <w:spacing w:line="240" w:lineRule="auto"/>
    </w:pPr>
    <w:rPr>
      <w:rFonts w:ascii="Arial" w:eastAsia="Times New Roman" w:hAnsi="Arial" w:cs="Times New Roman"/>
      <w:b/>
      <w:color w:val="auto"/>
      <w:sz w:val="28"/>
      <w:lang w:val="es-ES_tradnl" w:eastAsia="es-ES"/>
    </w:rPr>
  </w:style>
  <w:style w:type="character" w:customStyle="1" w:styleId="Typewriter">
    <w:name w:val="Typewriter"/>
    <w:rsid w:val="000B2E6C"/>
    <w:rPr>
      <w:rFonts w:ascii="Courier New" w:hAnsi="Courier New"/>
      <w:sz w:val="20"/>
    </w:rPr>
  </w:style>
  <w:style w:type="paragraph" w:customStyle="1" w:styleId="bullet1">
    <w:name w:val="bullet1"/>
    <w:basedOn w:val="Normal"/>
    <w:next w:val="Normal"/>
    <w:autoRedefine/>
    <w:rsid w:val="000B2E6C"/>
    <w:pPr>
      <w:spacing w:line="240" w:lineRule="auto"/>
    </w:pPr>
    <w:rPr>
      <w:rFonts w:ascii="Comic Sans MS" w:eastAsia="Times New Roman" w:hAnsi="Comic Sans MS" w:cs="Times New Roman"/>
      <w:color w:val="auto"/>
      <w:sz w:val="20"/>
      <w:lang w:eastAsia="es-ES"/>
    </w:rPr>
  </w:style>
  <w:style w:type="paragraph" w:customStyle="1" w:styleId="compartel">
    <w:name w:val="compartel"/>
    <w:basedOn w:val="Normal"/>
    <w:rsid w:val="000B2E6C"/>
    <w:pPr>
      <w:spacing w:line="240" w:lineRule="auto"/>
    </w:pPr>
    <w:rPr>
      <w:rFonts w:ascii="Arial Narrow" w:eastAsia="Times New Roman" w:hAnsi="Arial Narrow" w:cs="Times New Roman"/>
      <w:color w:val="auto"/>
      <w:sz w:val="24"/>
      <w:lang w:eastAsia="es-ES"/>
    </w:rPr>
  </w:style>
  <w:style w:type="paragraph" w:customStyle="1" w:styleId="basico0">
    <w:name w:val="basico"/>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paragraph" w:customStyle="1" w:styleId="fr1">
    <w:name w:val="fr1"/>
    <w:basedOn w:val="Normal"/>
    <w:rsid w:val="000B2E6C"/>
    <w:pPr>
      <w:spacing w:before="100" w:beforeAutospacing="1" w:after="100" w:afterAutospacing="1" w:line="240" w:lineRule="auto"/>
      <w:jc w:val="left"/>
    </w:pPr>
    <w:rPr>
      <w:rFonts w:ascii="Arial Unicode MS" w:eastAsia="Arial Unicode MS" w:hAnsi="Arial Unicode MS" w:cs="Arial Unicode MS"/>
      <w:color w:val="auto"/>
      <w:sz w:val="24"/>
      <w:lang w:eastAsia="es-ES"/>
    </w:rPr>
  </w:style>
  <w:style w:type="paragraph" w:styleId="Textodebloque">
    <w:name w:val="Block Text"/>
    <w:basedOn w:val="Normal"/>
    <w:rsid w:val="000B2E6C"/>
    <w:pPr>
      <w:widowControl w:val="0"/>
      <w:autoSpaceDE w:val="0"/>
      <w:autoSpaceDN w:val="0"/>
      <w:adjustRightInd w:val="0"/>
      <w:spacing w:before="240" w:line="240" w:lineRule="auto"/>
      <w:ind w:left="1040" w:right="400" w:hanging="340"/>
    </w:pPr>
    <w:rPr>
      <w:rFonts w:ascii="Arial" w:eastAsia="Times New Roman" w:hAnsi="Arial" w:cs="Arial"/>
      <w:b/>
      <w:bCs/>
      <w:color w:val="000000"/>
      <w:sz w:val="24"/>
      <w:lang w:val="es-ES_tradnl" w:eastAsia="es-ES"/>
    </w:rPr>
  </w:style>
  <w:style w:type="paragraph" w:customStyle="1" w:styleId="xl24">
    <w:name w:val="xl24"/>
    <w:basedOn w:val="Normal"/>
    <w:rsid w:val="000B2E6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25">
    <w:name w:val="xl25"/>
    <w:basedOn w:val="Normal"/>
    <w:rsid w:val="000B2E6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26">
    <w:name w:val="xl26"/>
    <w:basedOn w:val="Normal"/>
    <w:rsid w:val="000B2E6C"/>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27">
    <w:name w:val="xl27"/>
    <w:basedOn w:val="Normal"/>
    <w:rsid w:val="000B2E6C"/>
    <w:pPr>
      <w:pBdr>
        <w:top w:val="single" w:sz="4" w:space="0" w:color="auto"/>
        <w:left w:val="single" w:sz="4" w:space="0" w:color="auto"/>
        <w:right w:val="single" w:sz="4"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28">
    <w:name w:val="xl28"/>
    <w:basedOn w:val="Normal"/>
    <w:rsid w:val="000B2E6C"/>
    <w:pPr>
      <w:pBdr>
        <w:top w:val="single" w:sz="4" w:space="0" w:color="auto"/>
        <w:left w:val="single" w:sz="4" w:space="0" w:color="auto"/>
        <w:right w:val="single" w:sz="8"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29">
    <w:name w:val="xl29"/>
    <w:basedOn w:val="Normal"/>
    <w:rsid w:val="000B2E6C"/>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pPr>
    <w:rPr>
      <w:rFonts w:ascii="Arial" w:eastAsia="Arial Unicode MS" w:hAnsi="Arial" w:cs="Arial"/>
      <w:b/>
      <w:bCs/>
      <w:color w:val="auto"/>
      <w:sz w:val="16"/>
      <w:szCs w:val="16"/>
      <w:lang w:eastAsia="es-ES"/>
    </w:rPr>
  </w:style>
  <w:style w:type="paragraph" w:customStyle="1" w:styleId="xl30">
    <w:name w:val="xl30"/>
    <w:basedOn w:val="Normal"/>
    <w:rsid w:val="000B2E6C"/>
    <w:pPr>
      <w:pBdr>
        <w:top w:val="single" w:sz="4" w:space="0" w:color="auto"/>
        <w:left w:val="single" w:sz="4" w:space="0" w:color="auto"/>
        <w:bottom w:val="single" w:sz="4" w:space="0" w:color="auto"/>
        <w:right w:val="single" w:sz="4" w:space="0" w:color="auto"/>
      </w:pBdr>
      <w:shd w:val="clear" w:color="auto" w:fill="333333"/>
      <w:spacing w:before="100" w:beforeAutospacing="1" w:after="100" w:afterAutospacing="1" w:line="240" w:lineRule="auto"/>
      <w:jc w:val="center"/>
    </w:pPr>
    <w:rPr>
      <w:rFonts w:ascii="Arial" w:eastAsia="Arial Unicode MS" w:hAnsi="Arial" w:cs="Arial"/>
      <w:b/>
      <w:bCs/>
      <w:color w:val="auto"/>
      <w:sz w:val="16"/>
      <w:szCs w:val="16"/>
      <w:lang w:eastAsia="es-ES"/>
    </w:rPr>
  </w:style>
  <w:style w:type="paragraph" w:customStyle="1" w:styleId="xl31">
    <w:name w:val="xl31"/>
    <w:basedOn w:val="Normal"/>
    <w:rsid w:val="000B2E6C"/>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Arial" w:eastAsia="Arial Unicode MS" w:hAnsi="Arial" w:cs="Arial"/>
      <w:color w:val="auto"/>
      <w:sz w:val="16"/>
      <w:szCs w:val="16"/>
      <w:lang w:eastAsia="es-ES"/>
    </w:rPr>
  </w:style>
  <w:style w:type="paragraph" w:customStyle="1" w:styleId="xl32">
    <w:name w:val="xl32"/>
    <w:basedOn w:val="Normal"/>
    <w:rsid w:val="000B2E6C"/>
    <w:pPr>
      <w:pBdr>
        <w:top w:val="single" w:sz="4" w:space="0" w:color="auto"/>
        <w:left w:val="single" w:sz="8" w:space="0" w:color="auto"/>
        <w:right w:val="single" w:sz="4" w:space="0" w:color="auto"/>
      </w:pBdr>
      <w:spacing w:before="100" w:beforeAutospacing="1" w:after="100" w:afterAutospacing="1" w:line="240" w:lineRule="auto"/>
      <w:textAlignment w:val="center"/>
    </w:pPr>
    <w:rPr>
      <w:rFonts w:ascii="Arial" w:eastAsia="Arial Unicode MS" w:hAnsi="Arial" w:cs="Arial"/>
      <w:color w:val="auto"/>
      <w:sz w:val="16"/>
      <w:szCs w:val="16"/>
      <w:lang w:eastAsia="es-ES"/>
    </w:rPr>
  </w:style>
  <w:style w:type="paragraph" w:customStyle="1" w:styleId="xl33">
    <w:name w:val="xl33"/>
    <w:basedOn w:val="Normal"/>
    <w:rsid w:val="000B2E6C"/>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Arial" w:eastAsia="Arial Unicode MS" w:hAnsi="Arial" w:cs="Arial"/>
      <w:color w:val="auto"/>
      <w:sz w:val="16"/>
      <w:szCs w:val="16"/>
      <w:lang w:eastAsia="es-ES"/>
    </w:rPr>
  </w:style>
  <w:style w:type="paragraph" w:customStyle="1" w:styleId="xl34">
    <w:name w:val="xl34"/>
    <w:basedOn w:val="Normal"/>
    <w:rsid w:val="000B2E6C"/>
    <w:pPr>
      <w:pBdr>
        <w:top w:val="single" w:sz="8" w:space="0" w:color="auto"/>
        <w:left w:val="single" w:sz="4" w:space="0" w:color="auto"/>
        <w:right w:val="single" w:sz="4" w:space="0" w:color="auto"/>
      </w:pBdr>
      <w:shd w:val="clear" w:color="auto" w:fill="969696"/>
      <w:spacing w:before="100" w:beforeAutospacing="1" w:after="100" w:afterAutospacing="1" w:line="240" w:lineRule="auto"/>
      <w:jc w:val="center"/>
    </w:pPr>
    <w:rPr>
      <w:rFonts w:ascii="Arial" w:eastAsia="Arial Unicode MS" w:hAnsi="Arial" w:cs="Arial"/>
      <w:b/>
      <w:bCs/>
      <w:color w:val="auto"/>
      <w:sz w:val="16"/>
      <w:szCs w:val="16"/>
      <w:lang w:eastAsia="es-ES"/>
    </w:rPr>
  </w:style>
  <w:style w:type="paragraph" w:customStyle="1" w:styleId="xl35">
    <w:name w:val="xl35"/>
    <w:basedOn w:val="Normal"/>
    <w:rsid w:val="000B2E6C"/>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36">
    <w:name w:val="xl36"/>
    <w:basedOn w:val="Normal"/>
    <w:rsid w:val="000B2E6C"/>
    <w:pPr>
      <w:pBdr>
        <w:top w:val="single" w:sz="4" w:space="0" w:color="auto"/>
        <w:left w:val="single" w:sz="4" w:space="0" w:color="auto"/>
        <w:bottom w:val="single" w:sz="4" w:space="0" w:color="auto"/>
        <w:right w:val="single" w:sz="4" w:space="0" w:color="auto"/>
      </w:pBdr>
      <w:shd w:val="thinHorzCross" w:color="auto" w:fill="969696"/>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37">
    <w:name w:val="xl37"/>
    <w:basedOn w:val="Normal"/>
    <w:rsid w:val="000B2E6C"/>
    <w:pPr>
      <w:pBdr>
        <w:top w:val="single" w:sz="4" w:space="0" w:color="auto"/>
        <w:left w:val="single" w:sz="4" w:space="0" w:color="auto"/>
        <w:right w:val="single" w:sz="4" w:space="0" w:color="auto"/>
      </w:pBdr>
      <w:shd w:val="clear" w:color="auto" w:fill="969696"/>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38">
    <w:name w:val="xl38"/>
    <w:basedOn w:val="Normal"/>
    <w:rsid w:val="000B2E6C"/>
    <w:pPr>
      <w:pBdr>
        <w:top w:val="single" w:sz="4" w:space="0" w:color="auto"/>
        <w:left w:val="single" w:sz="4" w:space="0" w:color="auto"/>
        <w:bottom w:val="single" w:sz="4" w:space="0" w:color="auto"/>
        <w:right w:val="single" w:sz="4" w:space="0" w:color="auto"/>
      </w:pBdr>
      <w:shd w:val="clear" w:color="auto" w:fill="808080"/>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39">
    <w:name w:val="xl39"/>
    <w:basedOn w:val="Normal"/>
    <w:rsid w:val="000B2E6C"/>
    <w:pPr>
      <w:pBdr>
        <w:top w:val="single" w:sz="4" w:space="0" w:color="auto"/>
        <w:left w:val="single" w:sz="4" w:space="0" w:color="auto"/>
        <w:right w:val="single" w:sz="4" w:space="0" w:color="auto"/>
      </w:pBdr>
      <w:shd w:val="clear" w:color="auto" w:fill="808080"/>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40">
    <w:name w:val="xl40"/>
    <w:basedOn w:val="Normal"/>
    <w:rsid w:val="000B2E6C"/>
    <w:pPr>
      <w:pBdr>
        <w:top w:val="single" w:sz="4" w:space="0" w:color="auto"/>
        <w:left w:val="single" w:sz="4" w:space="0" w:color="auto"/>
        <w:bottom w:val="single" w:sz="8" w:space="0" w:color="auto"/>
        <w:right w:val="single" w:sz="4" w:space="0" w:color="auto"/>
      </w:pBdr>
      <w:shd w:val="clear" w:color="auto" w:fill="808080"/>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41">
    <w:name w:val="xl41"/>
    <w:basedOn w:val="Normal"/>
    <w:rsid w:val="000B2E6C"/>
    <w:pPr>
      <w:pBdr>
        <w:top w:val="single" w:sz="4" w:space="0" w:color="auto"/>
        <w:left w:val="single" w:sz="4" w:space="0" w:color="auto"/>
        <w:bottom w:val="single" w:sz="4" w:space="0" w:color="auto"/>
        <w:right w:val="single" w:sz="8" w:space="0" w:color="auto"/>
      </w:pBdr>
      <w:shd w:val="clear" w:color="auto" w:fill="333333"/>
      <w:spacing w:before="100" w:beforeAutospacing="1" w:after="100" w:afterAutospacing="1" w:line="240" w:lineRule="auto"/>
      <w:jc w:val="center"/>
    </w:pPr>
    <w:rPr>
      <w:rFonts w:ascii="Arial" w:eastAsia="Arial Unicode MS" w:hAnsi="Arial" w:cs="Arial"/>
      <w:b/>
      <w:bCs/>
      <w:color w:val="auto"/>
      <w:sz w:val="16"/>
      <w:szCs w:val="16"/>
      <w:lang w:eastAsia="es-ES"/>
    </w:rPr>
  </w:style>
  <w:style w:type="paragraph" w:customStyle="1" w:styleId="xl42">
    <w:name w:val="xl42"/>
    <w:basedOn w:val="Normal"/>
    <w:rsid w:val="000B2E6C"/>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Arial Unicode MS" w:hAnsi="Arial" w:cs="Arial"/>
      <w:color w:val="auto"/>
      <w:sz w:val="18"/>
      <w:szCs w:val="18"/>
      <w:lang w:eastAsia="es-ES"/>
    </w:rPr>
  </w:style>
  <w:style w:type="paragraph" w:customStyle="1" w:styleId="xl43">
    <w:name w:val="xl43"/>
    <w:basedOn w:val="Normal"/>
    <w:rsid w:val="000B2E6C"/>
    <w:pPr>
      <w:pBdr>
        <w:top w:val="single" w:sz="8" w:space="0" w:color="auto"/>
        <w:left w:val="single" w:sz="4" w:space="0" w:color="auto"/>
        <w:bottom w:val="single" w:sz="8"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8"/>
      <w:szCs w:val="18"/>
      <w:lang w:eastAsia="es-ES"/>
    </w:rPr>
  </w:style>
  <w:style w:type="paragraph" w:customStyle="1" w:styleId="xl44">
    <w:name w:val="xl44"/>
    <w:basedOn w:val="Normal"/>
    <w:rsid w:val="000B2E6C"/>
    <w:pPr>
      <w:pBdr>
        <w:top w:val="single" w:sz="8" w:space="0" w:color="auto"/>
        <w:bottom w:val="single" w:sz="8"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8"/>
      <w:szCs w:val="18"/>
      <w:lang w:eastAsia="es-ES"/>
    </w:rPr>
  </w:style>
  <w:style w:type="paragraph" w:customStyle="1" w:styleId="xl45">
    <w:name w:val="xl45"/>
    <w:basedOn w:val="Normal"/>
    <w:rsid w:val="000B2E6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8"/>
      <w:szCs w:val="18"/>
      <w:lang w:eastAsia="es-ES"/>
    </w:rPr>
  </w:style>
  <w:style w:type="paragraph" w:customStyle="1" w:styleId="xl46">
    <w:name w:val="xl46"/>
    <w:basedOn w:val="Normal"/>
    <w:rsid w:val="000B2E6C"/>
    <w:pPr>
      <w:pBdr>
        <w:top w:val="single" w:sz="8"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6"/>
      <w:szCs w:val="16"/>
      <w:lang w:eastAsia="es-ES"/>
    </w:rPr>
  </w:style>
  <w:style w:type="paragraph" w:customStyle="1" w:styleId="xl47">
    <w:name w:val="xl47"/>
    <w:basedOn w:val="Normal"/>
    <w:rsid w:val="000B2E6C"/>
    <w:pPr>
      <w:pBdr>
        <w:top w:val="single" w:sz="8"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6"/>
      <w:szCs w:val="16"/>
      <w:lang w:eastAsia="es-ES"/>
    </w:rPr>
  </w:style>
  <w:style w:type="paragraph" w:customStyle="1" w:styleId="xl48">
    <w:name w:val="xl48"/>
    <w:basedOn w:val="Normal"/>
    <w:rsid w:val="000B2E6C"/>
    <w:pPr>
      <w:pBdr>
        <w:top w:val="single" w:sz="8" w:space="0" w:color="auto"/>
        <w:left w:val="single" w:sz="4" w:space="0" w:color="auto"/>
        <w:bottom w:val="single" w:sz="4" w:space="0" w:color="auto"/>
        <w:right w:val="single" w:sz="8"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16"/>
      <w:szCs w:val="16"/>
      <w:lang w:eastAsia="es-ES"/>
    </w:rPr>
  </w:style>
  <w:style w:type="paragraph" w:customStyle="1" w:styleId="xl49">
    <w:name w:val="xl49"/>
    <w:basedOn w:val="Normal"/>
    <w:rsid w:val="000B2E6C"/>
    <w:pPr>
      <w:pBdr>
        <w:top w:val="single" w:sz="8" w:space="0" w:color="auto"/>
        <w:left w:val="single" w:sz="8" w:space="0" w:color="auto"/>
        <w:right w:val="single" w:sz="4"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24"/>
      <w:lang w:eastAsia="es-ES"/>
    </w:rPr>
  </w:style>
  <w:style w:type="paragraph" w:customStyle="1" w:styleId="xl50">
    <w:name w:val="xl50"/>
    <w:basedOn w:val="Normal"/>
    <w:rsid w:val="000B2E6C"/>
    <w:pPr>
      <w:pBdr>
        <w:left w:val="single" w:sz="8" w:space="0" w:color="auto"/>
        <w:right w:val="single" w:sz="4"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24"/>
      <w:lang w:eastAsia="es-ES"/>
    </w:rPr>
  </w:style>
  <w:style w:type="paragraph" w:customStyle="1" w:styleId="xl51">
    <w:name w:val="xl51"/>
    <w:basedOn w:val="Normal"/>
    <w:rsid w:val="000B2E6C"/>
    <w:pPr>
      <w:pBdr>
        <w:left w:val="single" w:sz="8" w:space="0" w:color="auto"/>
        <w:bottom w:val="single" w:sz="4" w:space="0" w:color="auto"/>
        <w:right w:val="single" w:sz="4" w:space="0" w:color="auto"/>
      </w:pBdr>
      <w:shd w:val="clear" w:color="auto" w:fill="C0C0C0"/>
      <w:spacing w:before="100" w:beforeAutospacing="1" w:after="100" w:afterAutospacing="1" w:line="240" w:lineRule="auto"/>
      <w:jc w:val="center"/>
      <w:textAlignment w:val="center"/>
    </w:pPr>
    <w:rPr>
      <w:rFonts w:ascii="Arial" w:eastAsia="Arial Unicode MS" w:hAnsi="Arial" w:cs="Arial"/>
      <w:b/>
      <w:bCs/>
      <w:color w:val="auto"/>
      <w:sz w:val="24"/>
      <w:lang w:eastAsia="es-ES"/>
    </w:rPr>
  </w:style>
  <w:style w:type="character" w:customStyle="1" w:styleId="Cuadrculaclara-nfasis3Car">
    <w:name w:val="Cuadrícula clara - Énfasis 3 Car"/>
    <w:uiPriority w:val="34"/>
    <w:locked/>
    <w:rsid w:val="000B2E6C"/>
    <w:rPr>
      <w:lang w:val="es-CO" w:eastAsia="es-MX"/>
    </w:rPr>
  </w:style>
  <w:style w:type="paragraph" w:customStyle="1" w:styleId="Estilo">
    <w:name w:val="Estilo"/>
    <w:rsid w:val="000B2E6C"/>
    <w:pPr>
      <w:widowControl w:val="0"/>
      <w:autoSpaceDE w:val="0"/>
      <w:autoSpaceDN w:val="0"/>
      <w:adjustRightInd w:val="0"/>
    </w:pPr>
    <w:rPr>
      <w:rFonts w:ascii="Times New Roman" w:eastAsia="Times New Roman" w:hAnsi="Times New Roman" w:cs="Times New Roman"/>
      <w:lang w:val="es-ES" w:eastAsia="es-ES"/>
    </w:rPr>
  </w:style>
  <w:style w:type="paragraph" w:styleId="Mapadeldocumento">
    <w:name w:val="Document Map"/>
    <w:basedOn w:val="Normal"/>
    <w:link w:val="MapadeldocumentoCar"/>
    <w:rsid w:val="000B2E6C"/>
    <w:pPr>
      <w:spacing w:line="240" w:lineRule="auto"/>
      <w:jc w:val="left"/>
    </w:pPr>
    <w:rPr>
      <w:rFonts w:ascii="Tahoma" w:eastAsia="Times New Roman" w:hAnsi="Tahoma" w:cs="Tahoma"/>
      <w:color w:val="auto"/>
      <w:sz w:val="16"/>
      <w:szCs w:val="16"/>
      <w:lang w:val="es-ES_tradnl" w:eastAsia="es-ES"/>
    </w:rPr>
  </w:style>
  <w:style w:type="character" w:customStyle="1" w:styleId="MapadeldocumentoCar">
    <w:name w:val="Mapa del documento Car"/>
    <w:basedOn w:val="Fuentedeprrafopredeter"/>
    <w:link w:val="Mapadeldocumento"/>
    <w:rsid w:val="000B2E6C"/>
    <w:rPr>
      <w:rFonts w:ascii="Tahoma" w:eastAsia="Times New Roman" w:hAnsi="Tahoma" w:cs="Tahoma"/>
      <w:sz w:val="16"/>
      <w:szCs w:val="16"/>
      <w:lang w:val="es-ES_tradnl" w:eastAsia="es-ES"/>
    </w:rPr>
  </w:style>
  <w:style w:type="paragraph" w:customStyle="1" w:styleId="TextoPoltica">
    <w:name w:val="Texto Política"/>
    <w:basedOn w:val="Normal"/>
    <w:uiPriority w:val="99"/>
    <w:rsid w:val="000B2E6C"/>
    <w:pPr>
      <w:numPr>
        <w:numId w:val="10"/>
      </w:numPr>
      <w:spacing w:after="60" w:line="276" w:lineRule="auto"/>
      <w:jc w:val="left"/>
      <w:outlineLvl w:val="1"/>
    </w:pPr>
    <w:rPr>
      <w:rFonts w:ascii="Arial" w:eastAsia="Times New Roman" w:hAnsi="Arial" w:cs="Times New Roman"/>
      <w:color w:val="auto"/>
      <w:sz w:val="20"/>
      <w:szCs w:val="20"/>
      <w:lang w:val="es-PE" w:bidi="en-US"/>
    </w:rPr>
  </w:style>
  <w:style w:type="paragraph" w:customStyle="1" w:styleId="xl63">
    <w:name w:val="xl63"/>
    <w:basedOn w:val="Normal"/>
    <w:rsid w:val="000B2E6C"/>
    <w:pPr>
      <w:shd w:val="clear" w:color="000000" w:fill="FFFFFF"/>
      <w:spacing w:before="100" w:beforeAutospacing="1" w:after="100" w:afterAutospacing="1" w:line="240" w:lineRule="auto"/>
      <w:jc w:val="left"/>
    </w:pPr>
    <w:rPr>
      <w:rFonts w:ascii="Times New Roman" w:eastAsia="Times New Roman" w:hAnsi="Times New Roman" w:cs="Times New Roman"/>
      <w:color w:val="auto"/>
      <w:sz w:val="24"/>
      <w:lang w:val="es-CO" w:eastAsia="es-CO"/>
    </w:rPr>
  </w:style>
  <w:style w:type="paragraph" w:customStyle="1" w:styleId="xl64">
    <w:name w:val="xl64"/>
    <w:basedOn w:val="Normal"/>
    <w:rsid w:val="000B2E6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color w:val="auto"/>
      <w:sz w:val="20"/>
      <w:szCs w:val="20"/>
      <w:lang w:val="es-CO" w:eastAsia="es-CO"/>
    </w:rPr>
  </w:style>
  <w:style w:type="paragraph" w:customStyle="1" w:styleId="xl65">
    <w:name w:val="xl65"/>
    <w:basedOn w:val="Normal"/>
    <w:rsid w:val="000B2E6C"/>
    <w:pPr>
      <w:pBdr>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66">
    <w:name w:val="xl66"/>
    <w:basedOn w:val="Normal"/>
    <w:rsid w:val="000B2E6C"/>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67">
    <w:name w:val="xl67"/>
    <w:basedOn w:val="Normal"/>
    <w:rsid w:val="000B2E6C"/>
    <w:pPr>
      <w:pBdr>
        <w:top w:val="single" w:sz="4" w:space="0" w:color="auto"/>
        <w:bottom w:val="single" w:sz="4" w:space="0" w:color="auto"/>
        <w:right w:val="single" w:sz="4" w:space="0" w:color="auto"/>
      </w:pBdr>
      <w:shd w:val="clear" w:color="000000" w:fill="C5D9F1"/>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68">
    <w:name w:val="xl68"/>
    <w:basedOn w:val="Normal"/>
    <w:rsid w:val="000B2E6C"/>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69">
    <w:name w:val="xl69"/>
    <w:basedOn w:val="Normal"/>
    <w:rsid w:val="000B2E6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70">
    <w:name w:val="xl70"/>
    <w:basedOn w:val="Normal"/>
    <w:rsid w:val="000B2E6C"/>
    <w:pPr>
      <w:pBdr>
        <w:top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71">
    <w:name w:val="xl71"/>
    <w:basedOn w:val="Normal"/>
    <w:rsid w:val="000B2E6C"/>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72">
    <w:name w:val="xl72"/>
    <w:basedOn w:val="Normal"/>
    <w:rsid w:val="000B2E6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73">
    <w:name w:val="xl73"/>
    <w:basedOn w:val="Normal"/>
    <w:rsid w:val="000B2E6C"/>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74">
    <w:name w:val="xl74"/>
    <w:basedOn w:val="Normal"/>
    <w:rsid w:val="000B2E6C"/>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auto"/>
      <w:sz w:val="20"/>
      <w:szCs w:val="20"/>
      <w:lang w:val="es-CO" w:eastAsia="es-CO"/>
    </w:rPr>
  </w:style>
  <w:style w:type="paragraph" w:customStyle="1" w:styleId="xl75">
    <w:name w:val="xl75"/>
    <w:basedOn w:val="Normal"/>
    <w:rsid w:val="000B2E6C"/>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color w:val="auto"/>
      <w:sz w:val="20"/>
      <w:szCs w:val="20"/>
      <w:lang w:val="es-CO" w:eastAsia="es-CO"/>
    </w:rPr>
  </w:style>
  <w:style w:type="paragraph" w:customStyle="1" w:styleId="xl76">
    <w:name w:val="xl76"/>
    <w:basedOn w:val="Normal"/>
    <w:rsid w:val="000B2E6C"/>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w:eastAsia="Times New Roman" w:hAnsi="Arial" w:cs="Arial"/>
      <w:b/>
      <w:bCs/>
      <w:color w:val="auto"/>
      <w:sz w:val="20"/>
      <w:szCs w:val="20"/>
      <w:lang w:val="es-CO" w:eastAsia="es-CO"/>
    </w:rPr>
  </w:style>
  <w:style w:type="paragraph" w:customStyle="1" w:styleId="xl77">
    <w:name w:val="xl77"/>
    <w:basedOn w:val="Normal"/>
    <w:rsid w:val="000B2E6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color w:val="auto"/>
      <w:sz w:val="20"/>
      <w:szCs w:val="20"/>
      <w:lang w:val="es-CO" w:eastAsia="es-CO"/>
    </w:rPr>
  </w:style>
  <w:style w:type="paragraph" w:customStyle="1" w:styleId="xl78">
    <w:name w:val="xl78"/>
    <w:basedOn w:val="Normal"/>
    <w:rsid w:val="000B2E6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b/>
      <w:bCs/>
      <w:color w:val="auto"/>
      <w:sz w:val="20"/>
      <w:szCs w:val="20"/>
      <w:lang w:val="es-CO" w:eastAsia="es-CO"/>
    </w:rPr>
  </w:style>
  <w:style w:type="paragraph" w:customStyle="1" w:styleId="xl79">
    <w:name w:val="xl79"/>
    <w:basedOn w:val="Normal"/>
    <w:rsid w:val="000B2E6C"/>
    <w:pPr>
      <w:pBdr>
        <w:left w:val="single" w:sz="8" w:space="0" w:color="auto"/>
        <w:bottom w:val="single" w:sz="4" w:space="0" w:color="auto"/>
        <w:right w:val="single" w:sz="4" w:space="0" w:color="auto"/>
      </w:pBdr>
      <w:shd w:val="clear" w:color="000000" w:fill="D8E4BC"/>
      <w:spacing w:before="100" w:beforeAutospacing="1" w:after="100" w:afterAutospacing="1" w:line="240" w:lineRule="auto"/>
      <w:jc w:val="left"/>
    </w:pPr>
    <w:rPr>
      <w:rFonts w:ascii="Arial" w:eastAsia="Times New Roman" w:hAnsi="Arial" w:cs="Arial"/>
      <w:b/>
      <w:bCs/>
      <w:color w:val="auto"/>
      <w:sz w:val="20"/>
      <w:szCs w:val="20"/>
      <w:lang w:val="es-CO" w:eastAsia="es-CO"/>
    </w:rPr>
  </w:style>
  <w:style w:type="paragraph" w:customStyle="1" w:styleId="xl80">
    <w:name w:val="xl80"/>
    <w:basedOn w:val="Normal"/>
    <w:rsid w:val="000B2E6C"/>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1">
    <w:name w:val="xl81"/>
    <w:basedOn w:val="Normal"/>
    <w:rsid w:val="000B2E6C"/>
    <w:pPr>
      <w:pBdr>
        <w:top w:val="single" w:sz="4" w:space="0" w:color="auto"/>
        <w:left w:val="single" w:sz="4" w:space="0" w:color="auto"/>
        <w:bottom w:val="single" w:sz="4" w:space="0" w:color="auto"/>
        <w:right w:val="single" w:sz="8" w:space="0" w:color="auto"/>
      </w:pBdr>
      <w:shd w:val="clear" w:color="000000" w:fill="C5D9F1"/>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2">
    <w:name w:val="xl82"/>
    <w:basedOn w:val="Normal"/>
    <w:rsid w:val="000B2E6C"/>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3">
    <w:name w:val="xl83"/>
    <w:basedOn w:val="Normal"/>
    <w:rsid w:val="000B2E6C"/>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4">
    <w:name w:val="xl84"/>
    <w:basedOn w:val="Normal"/>
    <w:rsid w:val="000B2E6C"/>
    <w:pPr>
      <w:pBdr>
        <w:top w:val="single" w:sz="4" w:space="0" w:color="auto"/>
        <w:bottom w:val="single" w:sz="8"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5">
    <w:name w:val="xl85"/>
    <w:basedOn w:val="Normal"/>
    <w:rsid w:val="000B2E6C"/>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6">
    <w:name w:val="xl86"/>
    <w:basedOn w:val="Normal"/>
    <w:rsid w:val="000B2E6C"/>
    <w:pPr>
      <w:pBdr>
        <w:top w:val="single" w:sz="4" w:space="0" w:color="auto"/>
        <w:left w:val="single" w:sz="4" w:space="0" w:color="auto"/>
        <w:bottom w:val="single" w:sz="8" w:space="0" w:color="auto"/>
        <w:right w:val="single" w:sz="4" w:space="0" w:color="auto"/>
      </w:pBdr>
      <w:shd w:val="clear" w:color="000000" w:fill="D8E4BC"/>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7">
    <w:name w:val="xl87"/>
    <w:basedOn w:val="Normal"/>
    <w:rsid w:val="000B2E6C"/>
    <w:pPr>
      <w:pBdr>
        <w:top w:val="single" w:sz="4" w:space="0" w:color="auto"/>
        <w:left w:val="single" w:sz="4" w:space="0" w:color="auto"/>
        <w:bottom w:val="single" w:sz="8" w:space="0" w:color="auto"/>
        <w:right w:val="single" w:sz="8" w:space="0" w:color="auto"/>
      </w:pBdr>
      <w:shd w:val="clear" w:color="000000" w:fill="D8E4BC"/>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88">
    <w:name w:val="xl88"/>
    <w:basedOn w:val="Normal"/>
    <w:rsid w:val="000B2E6C"/>
    <w:pPr>
      <w:pBdr>
        <w:top w:val="single" w:sz="4" w:space="0" w:color="auto"/>
        <w:left w:val="single" w:sz="8" w:space="0" w:color="auto"/>
        <w:bottom w:val="single" w:sz="4" w:space="0" w:color="auto"/>
        <w:right w:val="single" w:sz="4" w:space="0" w:color="auto"/>
      </w:pBdr>
      <w:shd w:val="clear" w:color="000000" w:fill="C5D9F1"/>
      <w:spacing w:before="100" w:beforeAutospacing="1" w:after="100" w:afterAutospacing="1" w:line="240" w:lineRule="auto"/>
      <w:jc w:val="left"/>
    </w:pPr>
    <w:rPr>
      <w:rFonts w:ascii="Arial" w:eastAsia="Times New Roman" w:hAnsi="Arial" w:cs="Arial"/>
      <w:b/>
      <w:bCs/>
      <w:color w:val="4F81BD"/>
      <w:sz w:val="20"/>
      <w:szCs w:val="20"/>
      <w:lang w:val="es-CO" w:eastAsia="es-CO"/>
    </w:rPr>
  </w:style>
  <w:style w:type="paragraph" w:customStyle="1" w:styleId="xl89">
    <w:name w:val="xl89"/>
    <w:basedOn w:val="Normal"/>
    <w:rsid w:val="000B2E6C"/>
    <w:pPr>
      <w:pBdr>
        <w:top w:val="single" w:sz="4" w:space="0" w:color="auto"/>
        <w:left w:val="single" w:sz="8" w:space="7" w:color="auto"/>
        <w:bottom w:val="single" w:sz="4" w:space="0" w:color="auto"/>
        <w:right w:val="single" w:sz="4" w:space="0" w:color="auto"/>
      </w:pBdr>
      <w:shd w:val="clear" w:color="000000" w:fill="FFFFFF"/>
      <w:spacing w:before="100" w:beforeAutospacing="1" w:after="100" w:afterAutospacing="1" w:line="240" w:lineRule="auto"/>
      <w:ind w:firstLineChars="100" w:firstLine="100"/>
      <w:jc w:val="left"/>
    </w:pPr>
    <w:rPr>
      <w:rFonts w:ascii="Arial" w:eastAsia="Times New Roman" w:hAnsi="Arial" w:cs="Arial"/>
      <w:color w:val="auto"/>
      <w:sz w:val="20"/>
      <w:szCs w:val="20"/>
      <w:lang w:val="es-CO" w:eastAsia="es-CO"/>
    </w:rPr>
  </w:style>
  <w:style w:type="paragraph" w:customStyle="1" w:styleId="xl90">
    <w:name w:val="xl90"/>
    <w:basedOn w:val="Normal"/>
    <w:rsid w:val="000B2E6C"/>
    <w:pPr>
      <w:pBdr>
        <w:top w:val="single" w:sz="4" w:space="0" w:color="auto"/>
        <w:left w:val="single" w:sz="8" w:space="7" w:color="auto"/>
        <w:bottom w:val="single" w:sz="4" w:space="0" w:color="auto"/>
        <w:right w:val="single" w:sz="4" w:space="0" w:color="auto"/>
      </w:pBdr>
      <w:shd w:val="clear" w:color="000000" w:fill="FFFFFF"/>
      <w:spacing w:before="100" w:beforeAutospacing="1" w:after="100" w:afterAutospacing="1" w:line="240" w:lineRule="auto"/>
      <w:ind w:firstLineChars="100" w:firstLine="100"/>
      <w:jc w:val="left"/>
    </w:pPr>
    <w:rPr>
      <w:rFonts w:ascii="Arial" w:eastAsia="Times New Roman" w:hAnsi="Arial" w:cs="Arial"/>
      <w:color w:val="auto"/>
      <w:sz w:val="20"/>
      <w:szCs w:val="20"/>
      <w:lang w:val="es-CO" w:eastAsia="es-CO"/>
    </w:rPr>
  </w:style>
  <w:style w:type="paragraph" w:customStyle="1" w:styleId="xl91">
    <w:name w:val="xl91"/>
    <w:basedOn w:val="Normal"/>
    <w:rsid w:val="000B2E6C"/>
    <w:pPr>
      <w:pBdr>
        <w:left w:val="single" w:sz="8" w:space="7" w:color="auto"/>
        <w:bottom w:val="single" w:sz="4" w:space="0" w:color="auto"/>
        <w:right w:val="single" w:sz="4" w:space="0" w:color="auto"/>
      </w:pBdr>
      <w:shd w:val="clear" w:color="000000" w:fill="FFFFFF"/>
      <w:spacing w:before="100" w:beforeAutospacing="1" w:after="100" w:afterAutospacing="1" w:line="240" w:lineRule="auto"/>
      <w:ind w:firstLineChars="100" w:firstLine="100"/>
      <w:jc w:val="left"/>
    </w:pPr>
    <w:rPr>
      <w:rFonts w:ascii="Arial" w:eastAsia="Times New Roman" w:hAnsi="Arial" w:cs="Arial"/>
      <w:color w:val="auto"/>
      <w:sz w:val="20"/>
      <w:szCs w:val="20"/>
      <w:lang w:val="es-CO" w:eastAsia="es-CO"/>
    </w:rPr>
  </w:style>
  <w:style w:type="paragraph" w:customStyle="1" w:styleId="xl92">
    <w:name w:val="xl92"/>
    <w:basedOn w:val="Normal"/>
    <w:rsid w:val="000B2E6C"/>
    <w:pPr>
      <w:pBdr>
        <w:left w:val="single" w:sz="8" w:space="7" w:color="auto"/>
        <w:bottom w:val="single" w:sz="4" w:space="0" w:color="auto"/>
        <w:right w:val="single" w:sz="4" w:space="0" w:color="auto"/>
      </w:pBdr>
      <w:shd w:val="clear" w:color="000000" w:fill="FFFFFF"/>
      <w:spacing w:before="100" w:beforeAutospacing="1" w:after="100" w:afterAutospacing="1" w:line="240" w:lineRule="auto"/>
      <w:ind w:firstLineChars="100" w:firstLine="100"/>
      <w:jc w:val="left"/>
    </w:pPr>
    <w:rPr>
      <w:rFonts w:ascii="Arial" w:eastAsia="Times New Roman" w:hAnsi="Arial" w:cs="Arial"/>
      <w:color w:val="auto"/>
      <w:sz w:val="20"/>
      <w:szCs w:val="20"/>
      <w:lang w:val="es-CO" w:eastAsia="es-CO"/>
    </w:rPr>
  </w:style>
  <w:style w:type="paragraph" w:customStyle="1" w:styleId="xl93">
    <w:name w:val="xl93"/>
    <w:basedOn w:val="Normal"/>
    <w:rsid w:val="000B2E6C"/>
    <w:pPr>
      <w:pBdr>
        <w:left w:val="single" w:sz="8" w:space="7" w:color="auto"/>
        <w:bottom w:val="single" w:sz="8" w:space="0" w:color="auto"/>
        <w:right w:val="single" w:sz="4" w:space="0" w:color="auto"/>
      </w:pBdr>
      <w:shd w:val="clear" w:color="000000" w:fill="FFFFFF"/>
      <w:spacing w:before="100" w:beforeAutospacing="1" w:after="100" w:afterAutospacing="1" w:line="240" w:lineRule="auto"/>
      <w:ind w:firstLineChars="100" w:firstLine="100"/>
      <w:jc w:val="left"/>
    </w:pPr>
    <w:rPr>
      <w:rFonts w:ascii="Arial" w:eastAsia="Times New Roman" w:hAnsi="Arial" w:cs="Arial"/>
      <w:color w:val="auto"/>
      <w:sz w:val="20"/>
      <w:szCs w:val="20"/>
      <w:lang w:val="es-CO" w:eastAsia="es-CO"/>
    </w:rPr>
  </w:style>
  <w:style w:type="paragraph" w:customStyle="1" w:styleId="xl94">
    <w:name w:val="xl94"/>
    <w:basedOn w:val="Normal"/>
    <w:rsid w:val="000B2E6C"/>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customStyle="1" w:styleId="xl95">
    <w:name w:val="xl95"/>
    <w:basedOn w:val="Normal"/>
    <w:rsid w:val="000B2E6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auto"/>
      <w:sz w:val="20"/>
      <w:szCs w:val="20"/>
      <w:lang w:val="es-CO" w:eastAsia="es-CO"/>
    </w:rPr>
  </w:style>
  <w:style w:type="paragraph" w:styleId="Textosinformato">
    <w:name w:val="Plain Text"/>
    <w:basedOn w:val="Normal"/>
    <w:link w:val="TextosinformatoCar"/>
    <w:uiPriority w:val="99"/>
    <w:rsid w:val="000B2E6C"/>
    <w:pPr>
      <w:spacing w:line="240" w:lineRule="auto"/>
      <w:jc w:val="left"/>
    </w:pPr>
    <w:rPr>
      <w:rFonts w:ascii="Courier New" w:eastAsia="Times New Roman" w:hAnsi="Courier New" w:cs="Times New Roman"/>
      <w:color w:val="auto"/>
      <w:sz w:val="20"/>
      <w:szCs w:val="20"/>
      <w:lang w:eastAsia="es-ES"/>
    </w:rPr>
  </w:style>
  <w:style w:type="character" w:customStyle="1" w:styleId="TextosinformatoCar">
    <w:name w:val="Texto sin formato Car"/>
    <w:basedOn w:val="Fuentedeprrafopredeter"/>
    <w:link w:val="Textosinformato"/>
    <w:uiPriority w:val="99"/>
    <w:rsid w:val="000B2E6C"/>
    <w:rPr>
      <w:rFonts w:ascii="Courier New" w:eastAsia="Times New Roman" w:hAnsi="Courier New" w:cs="Times New Roman"/>
      <w:sz w:val="20"/>
      <w:szCs w:val="20"/>
      <w:lang w:val="es-ES" w:eastAsia="es-ES"/>
    </w:rPr>
  </w:style>
  <w:style w:type="character" w:customStyle="1" w:styleId="st">
    <w:name w:val="st"/>
    <w:basedOn w:val="Fuentedeprrafopredeter"/>
    <w:rsid w:val="000B2E6C"/>
  </w:style>
  <w:style w:type="character" w:customStyle="1" w:styleId="ListLabel2">
    <w:name w:val="ListLabel 2"/>
    <w:qFormat/>
    <w:rsid w:val="000B2E6C"/>
    <w:rPr>
      <w:rFonts w:cs="Courier New"/>
    </w:rPr>
  </w:style>
  <w:style w:type="character" w:customStyle="1" w:styleId="A2">
    <w:name w:val="A2"/>
    <w:uiPriority w:val="99"/>
    <w:rsid w:val="000B2E6C"/>
    <w:rPr>
      <w:rFonts w:cs="Helvetica Neue"/>
      <w:color w:val="000000"/>
      <w:sz w:val="28"/>
      <w:szCs w:val="28"/>
    </w:rPr>
  </w:style>
  <w:style w:type="table" w:customStyle="1" w:styleId="Tablaconcuadrcula11">
    <w:name w:val="Tabla con cuadrícula11"/>
    <w:basedOn w:val="Tablanormal"/>
    <w:next w:val="Tablaconcuadrcula"/>
    <w:uiPriority w:val="39"/>
    <w:rsid w:val="000B2E6C"/>
    <w:rPr>
      <w:rFonts w:ascii="Calibri" w:eastAsia="Calibri" w:hAnsi="Calibri" w:cs="Times New Roman"/>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val="es-CO" w:eastAsia="es-CO"/>
    </w:rPr>
  </w:style>
  <w:style w:type="table" w:customStyle="1" w:styleId="Tabladecuadrcula4-nfasis52">
    <w:name w:val="Tabla de cuadrícula 4 - Énfasis 52"/>
    <w:basedOn w:val="Tablanormal"/>
    <w:uiPriority w:val="49"/>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B7A9ED" w:themeColor="accent5" w:themeTint="99"/>
        <w:left w:val="single" w:sz="4" w:space="0" w:color="B7A9ED" w:themeColor="accent5" w:themeTint="99"/>
        <w:bottom w:val="single" w:sz="4" w:space="0" w:color="B7A9ED" w:themeColor="accent5" w:themeTint="99"/>
        <w:right w:val="single" w:sz="4" w:space="0" w:color="B7A9ED" w:themeColor="accent5" w:themeTint="99"/>
        <w:insideH w:val="single" w:sz="4" w:space="0" w:color="B7A9ED" w:themeColor="accent5" w:themeTint="99"/>
        <w:insideV w:val="single" w:sz="4" w:space="0" w:color="B7A9ED" w:themeColor="accent5" w:themeTint="99"/>
      </w:tblBorders>
    </w:tblPr>
    <w:tblStylePr w:type="firstRow">
      <w:rPr>
        <w:b/>
        <w:bCs/>
        <w:color w:val="FFFFFF" w:themeColor="background1"/>
      </w:rPr>
      <w:tblPr/>
      <w:tcPr>
        <w:tcBorders>
          <w:top w:val="single" w:sz="4" w:space="0" w:color="8971E1" w:themeColor="accent5"/>
          <w:left w:val="single" w:sz="4" w:space="0" w:color="8971E1" w:themeColor="accent5"/>
          <w:bottom w:val="single" w:sz="4" w:space="0" w:color="8971E1" w:themeColor="accent5"/>
          <w:right w:val="single" w:sz="4" w:space="0" w:color="8971E1" w:themeColor="accent5"/>
          <w:insideH w:val="nil"/>
          <w:insideV w:val="nil"/>
        </w:tcBorders>
        <w:shd w:val="clear" w:color="auto" w:fill="8971E1" w:themeFill="accent5"/>
      </w:tcPr>
    </w:tblStylePr>
    <w:tblStylePr w:type="lastRow">
      <w:rPr>
        <w:b/>
        <w:bCs/>
      </w:rPr>
      <w:tblPr/>
      <w:tcPr>
        <w:tcBorders>
          <w:top w:val="double" w:sz="4" w:space="0" w:color="8971E1" w:themeColor="accent5"/>
        </w:tcBorders>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concuadrcula2">
    <w:name w:val="Tabla con cuadrícula2"/>
    <w:basedOn w:val="Tablanormal"/>
    <w:next w:val="Tablaconcuadrcula"/>
    <w:uiPriority w:val="39"/>
    <w:rsid w:val="000B2E6C"/>
    <w:rPr>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4-nfasis11">
    <w:name w:val="Tabla de cuadrícula 4 - Énfasis 11"/>
    <w:basedOn w:val="Tablanormal"/>
    <w:uiPriority w:val="49"/>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Cuadrculaclara-nfasis11">
    <w:name w:val="Cuadrícula clara - Énfasis 11"/>
    <w:basedOn w:val="Tablanormal"/>
    <w:uiPriority w:val="62"/>
    <w:rsid w:val="000B2E6C"/>
    <w:rPr>
      <w:rFonts w:ascii="Calibri" w:eastAsia="Calibri" w:hAnsi="Calibri" w:cs="Times New Roman"/>
      <w:sz w:val="22"/>
      <w:szCs w:val="22"/>
      <w:lang w:val="es-CO"/>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omic Sans MS" w:eastAsia="Times New Roman" w:hAnsi="Comic Sans M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omic Sans MS" w:eastAsia="Times New Roman" w:hAnsi="Comic Sans M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omic Sans MS" w:eastAsia="Times New Roman" w:hAnsi="Comic Sans MS" w:cs="Times New Roman"/>
        <w:b/>
        <w:bCs/>
      </w:rPr>
    </w:tblStylePr>
    <w:tblStylePr w:type="lastCol">
      <w:rPr>
        <w:rFonts w:ascii="Comic Sans MS" w:eastAsia="Times New Roman" w:hAnsi="Comic Sans M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Sombreadoclaro-nfasis5">
    <w:name w:val="Light Shading Accent 5"/>
    <w:basedOn w:val="Tablanormal"/>
    <w:uiPriority w:val="60"/>
    <w:rsid w:val="000B2E6C"/>
    <w:rPr>
      <w:color w:val="4F2CD0" w:themeColor="accent5" w:themeShade="BF"/>
      <w:sz w:val="22"/>
      <w:szCs w:val="22"/>
      <w:lang w:val="es-CO"/>
    </w:rPr>
    <w:tblPr>
      <w:tblStyleRowBandSize w:val="1"/>
      <w:tblStyleColBandSize w:val="1"/>
      <w:tblBorders>
        <w:top w:val="single" w:sz="8" w:space="0" w:color="8971E1" w:themeColor="accent5"/>
        <w:bottom w:val="single" w:sz="8" w:space="0" w:color="8971E1" w:themeColor="accent5"/>
      </w:tblBorders>
    </w:tblPr>
    <w:tblStylePr w:type="firstRow">
      <w:pPr>
        <w:spacing w:before="0" w:after="0" w:line="240" w:lineRule="auto"/>
      </w:pPr>
      <w:rPr>
        <w:b/>
        <w:bCs/>
      </w:rPr>
      <w:tblPr/>
      <w:tcPr>
        <w:tcBorders>
          <w:top w:val="single" w:sz="8" w:space="0" w:color="8971E1" w:themeColor="accent5"/>
          <w:left w:val="nil"/>
          <w:bottom w:val="single" w:sz="8" w:space="0" w:color="8971E1" w:themeColor="accent5"/>
          <w:right w:val="nil"/>
          <w:insideH w:val="nil"/>
          <w:insideV w:val="nil"/>
        </w:tcBorders>
      </w:tcPr>
    </w:tblStylePr>
    <w:tblStylePr w:type="lastRow">
      <w:pPr>
        <w:spacing w:before="0" w:after="0" w:line="240" w:lineRule="auto"/>
      </w:pPr>
      <w:rPr>
        <w:b/>
        <w:bCs/>
      </w:rPr>
      <w:tblPr/>
      <w:tcPr>
        <w:tcBorders>
          <w:top w:val="single" w:sz="8" w:space="0" w:color="8971E1" w:themeColor="accent5"/>
          <w:left w:val="nil"/>
          <w:bottom w:val="single" w:sz="8" w:space="0" w:color="8971E1"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1DBF7" w:themeFill="accent5" w:themeFillTint="3F"/>
      </w:tcPr>
    </w:tblStylePr>
    <w:tblStylePr w:type="band1Horz">
      <w:tblPr/>
      <w:tcPr>
        <w:tcBorders>
          <w:left w:val="nil"/>
          <w:right w:val="nil"/>
          <w:insideH w:val="nil"/>
          <w:insideV w:val="nil"/>
        </w:tcBorders>
        <w:shd w:val="clear" w:color="auto" w:fill="E1DBF7" w:themeFill="accent5" w:themeFillTint="3F"/>
      </w:tcPr>
    </w:tblStylePr>
  </w:style>
  <w:style w:type="table" w:customStyle="1" w:styleId="Tabladecuadrcula4-nfasis110">
    <w:name w:val="Tabla de cuadrícula 4 - Énfasis 110"/>
    <w:basedOn w:val="Tablanormal"/>
    <w:uiPriority w:val="49"/>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decuadrcula4-nfasis12">
    <w:name w:val="Tabla de cuadrícula 4 - Énfasis 12"/>
    <w:basedOn w:val="Tablanormal"/>
    <w:uiPriority w:val="49"/>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normal51">
    <w:name w:val="Tabla normal 51"/>
    <w:basedOn w:val="Tablanormal"/>
    <w:uiPriority w:val="45"/>
    <w:rsid w:val="000B2E6C"/>
    <w:rPr>
      <w:sz w:val="22"/>
      <w:szCs w:val="22"/>
      <w:lang w:val="es-CO"/>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leText">
    <w:name w:val="Table Text"/>
    <w:rsid w:val="000B2E6C"/>
    <w:pPr>
      <w:tabs>
        <w:tab w:val="right" w:pos="9720"/>
      </w:tabs>
      <w:suppressAutoHyphens/>
      <w:spacing w:before="40" w:after="40"/>
    </w:pPr>
    <w:rPr>
      <w:rFonts w:ascii="Times New Roman" w:eastAsia="Times New Roman" w:hAnsi="Times New Roman" w:cs="Times New Roman"/>
      <w:bCs/>
      <w:color w:val="00000A"/>
      <w:kern w:val="1"/>
      <w:sz w:val="20"/>
      <w:lang w:val="en-GB" w:eastAsia="zh-CN"/>
    </w:rPr>
  </w:style>
  <w:style w:type="paragraph" w:customStyle="1" w:styleId="BulletList">
    <w:name w:val="Bullet List"/>
    <w:basedOn w:val="Normal"/>
    <w:rsid w:val="000B2E6C"/>
    <w:pPr>
      <w:suppressAutoHyphens/>
      <w:spacing w:before="120" w:after="60" w:line="240" w:lineRule="auto"/>
    </w:pPr>
    <w:rPr>
      <w:rFonts w:ascii="Times New Roman" w:eastAsia="Times New Roman" w:hAnsi="Times New Roman" w:cs="Times New Roman"/>
      <w:color w:val="00000A"/>
      <w:kern w:val="1"/>
      <w:lang w:val="en-GB" w:eastAsia="zh-CN"/>
    </w:rPr>
  </w:style>
  <w:style w:type="table" w:customStyle="1" w:styleId="Tabladecuadrcula5oscura-nfasis11">
    <w:name w:val="Tabla de cuadrícula 5 oscura - Énfasis 11"/>
    <w:basedOn w:val="Tablanormal"/>
    <w:uiPriority w:val="50"/>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D4E8"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2D9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2D9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2D9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2D91" w:themeFill="accent1"/>
      </w:tcPr>
    </w:tblStylePr>
    <w:tblStylePr w:type="band1Vert">
      <w:tblPr/>
      <w:tcPr>
        <w:shd w:val="clear" w:color="auto" w:fill="F3AAD2" w:themeFill="accent1" w:themeFillTint="66"/>
      </w:tcPr>
    </w:tblStylePr>
    <w:tblStylePr w:type="band1Horz">
      <w:tblPr/>
      <w:tcPr>
        <w:shd w:val="clear" w:color="auto" w:fill="F3AAD2" w:themeFill="accent1" w:themeFillTint="66"/>
      </w:tcPr>
    </w:tblStylePr>
  </w:style>
  <w:style w:type="table" w:customStyle="1" w:styleId="Tabladecuadrcula2-nfasis51">
    <w:name w:val="Tabla de cuadrícula 2 - Énfasis 51"/>
    <w:basedOn w:val="Tablanormal"/>
    <w:uiPriority w:val="47"/>
    <w:rsid w:val="000B2E6C"/>
    <w:rPr>
      <w:rFonts w:ascii="Times New Roman" w:eastAsia="Times New Roman" w:hAnsi="Times New Roman" w:cs="Times New Roman"/>
      <w:sz w:val="20"/>
      <w:szCs w:val="20"/>
      <w:lang w:val="es-CO" w:eastAsia="es-CO"/>
    </w:rPr>
    <w:tblPr>
      <w:tblStyleRowBandSize w:val="1"/>
      <w:tblStyleColBandSize w:val="1"/>
      <w:tblBorders>
        <w:top w:val="single" w:sz="2" w:space="0" w:color="B7A9ED" w:themeColor="accent5" w:themeTint="99"/>
        <w:bottom w:val="single" w:sz="2" w:space="0" w:color="B7A9ED" w:themeColor="accent5" w:themeTint="99"/>
        <w:insideH w:val="single" w:sz="2" w:space="0" w:color="B7A9ED" w:themeColor="accent5" w:themeTint="99"/>
        <w:insideV w:val="single" w:sz="2" w:space="0" w:color="B7A9ED" w:themeColor="accent5" w:themeTint="99"/>
      </w:tblBorders>
    </w:tblPr>
    <w:tblStylePr w:type="firstRow">
      <w:rPr>
        <w:b/>
        <w:bCs/>
      </w:rPr>
      <w:tblPr/>
      <w:tcPr>
        <w:tcBorders>
          <w:top w:val="nil"/>
          <w:bottom w:val="single" w:sz="12" w:space="0" w:color="B7A9ED" w:themeColor="accent5" w:themeTint="99"/>
          <w:insideH w:val="nil"/>
          <w:insideV w:val="nil"/>
        </w:tcBorders>
        <w:shd w:val="clear" w:color="auto" w:fill="FFFFFF" w:themeFill="background1"/>
      </w:tcPr>
    </w:tblStylePr>
    <w:tblStylePr w:type="lastRow">
      <w:rPr>
        <w:b/>
        <w:bCs/>
      </w:rPr>
      <w:tblPr/>
      <w:tcPr>
        <w:tcBorders>
          <w:top w:val="double" w:sz="2" w:space="0" w:color="B7A9ED"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table" w:customStyle="1" w:styleId="Tablaconcuadrcula4-nfasis111">
    <w:name w:val="Tabla con cuadrícula 4 - Énfasis 111"/>
    <w:basedOn w:val="Tablanormal"/>
    <w:uiPriority w:val="49"/>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table" w:customStyle="1" w:styleId="Tablaconcuadrcula5oscura-nfasis111">
    <w:name w:val="Tabla con cuadrícula 5 oscura - Énfasis 111"/>
    <w:basedOn w:val="Tablanormal"/>
    <w:uiPriority w:val="50"/>
    <w:rsid w:val="000B2E6C"/>
    <w:rPr>
      <w:rFonts w:ascii="Times New Roman" w:eastAsia="Times New Roman" w:hAnsi="Times New Roman" w:cs="Times New Roman"/>
      <w:sz w:val="20"/>
      <w:szCs w:val="20"/>
      <w:lang w:val="es-CO" w:eastAsia="es-C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D4E8"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2D9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2D9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2D9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2D91" w:themeFill="accent1"/>
      </w:tcPr>
    </w:tblStylePr>
    <w:tblStylePr w:type="band1Vert">
      <w:tblPr/>
      <w:tcPr>
        <w:shd w:val="clear" w:color="auto" w:fill="F3AAD2" w:themeFill="accent1" w:themeFillTint="66"/>
      </w:tcPr>
    </w:tblStylePr>
    <w:tblStylePr w:type="band1Horz">
      <w:tblPr/>
      <w:tcPr>
        <w:shd w:val="clear" w:color="auto" w:fill="F3AAD2" w:themeFill="accent1" w:themeFillTint="66"/>
      </w:tcPr>
    </w:tblStylePr>
  </w:style>
  <w:style w:type="table" w:customStyle="1" w:styleId="Tablaconcuadrcula2-nfasis511">
    <w:name w:val="Tabla con cuadrícula 2 - Énfasis 511"/>
    <w:basedOn w:val="Tablanormal"/>
    <w:uiPriority w:val="47"/>
    <w:rsid w:val="000B2E6C"/>
    <w:rPr>
      <w:rFonts w:ascii="Times New Roman" w:eastAsia="Times New Roman" w:hAnsi="Times New Roman" w:cs="Times New Roman"/>
      <w:sz w:val="20"/>
      <w:szCs w:val="20"/>
      <w:lang w:val="es-CO" w:eastAsia="es-CO"/>
    </w:rPr>
    <w:tblPr>
      <w:tblStyleRowBandSize w:val="1"/>
      <w:tblStyleColBandSize w:val="1"/>
      <w:tblBorders>
        <w:top w:val="single" w:sz="2" w:space="0" w:color="B7A9ED" w:themeColor="accent5" w:themeTint="99"/>
        <w:bottom w:val="single" w:sz="2" w:space="0" w:color="B7A9ED" w:themeColor="accent5" w:themeTint="99"/>
        <w:insideH w:val="single" w:sz="2" w:space="0" w:color="B7A9ED" w:themeColor="accent5" w:themeTint="99"/>
        <w:insideV w:val="single" w:sz="2" w:space="0" w:color="B7A9ED" w:themeColor="accent5" w:themeTint="99"/>
      </w:tblBorders>
    </w:tblPr>
    <w:tblStylePr w:type="firstRow">
      <w:rPr>
        <w:b/>
        <w:bCs/>
      </w:rPr>
      <w:tblPr/>
      <w:tcPr>
        <w:tcBorders>
          <w:top w:val="nil"/>
          <w:bottom w:val="single" w:sz="12" w:space="0" w:color="B7A9ED" w:themeColor="accent5" w:themeTint="99"/>
          <w:insideH w:val="nil"/>
          <w:insideV w:val="nil"/>
        </w:tcBorders>
        <w:shd w:val="clear" w:color="auto" w:fill="FFFFFF" w:themeFill="background1"/>
      </w:tcPr>
    </w:tblStylePr>
    <w:tblStylePr w:type="lastRow">
      <w:rPr>
        <w:b/>
        <w:bCs/>
      </w:rPr>
      <w:tblPr/>
      <w:tcPr>
        <w:tcBorders>
          <w:top w:val="double" w:sz="2" w:space="0" w:color="B7A9ED"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7E2F9" w:themeFill="accent5" w:themeFillTint="33"/>
      </w:tcPr>
    </w:tblStylePr>
    <w:tblStylePr w:type="band1Horz">
      <w:tblPr/>
      <w:tcPr>
        <w:shd w:val="clear" w:color="auto" w:fill="E7E2F9" w:themeFill="accent5" w:themeFillTint="33"/>
      </w:tcPr>
    </w:tblStylePr>
  </w:style>
  <w:style w:type="character" w:customStyle="1" w:styleId="Ttulo41">
    <w:name w:val="Título 41"/>
    <w:rsid w:val="000B2E6C"/>
    <w:rPr>
      <w:rFonts w:ascii="Arial" w:hAnsi="Arial"/>
      <w:b/>
      <w:noProof w:val="0"/>
      <w:sz w:val="24"/>
      <w:szCs w:val="24"/>
      <w:lang w:val="es-ES_tradnl" w:eastAsia="es-ES" w:bidi="ar-SA"/>
    </w:rPr>
  </w:style>
  <w:style w:type="character" w:customStyle="1" w:styleId="Textoennegrita1">
    <w:name w:val="Texto en negrita1"/>
    <w:rsid w:val="000B2E6C"/>
    <w:rPr>
      <w:b/>
    </w:rPr>
  </w:style>
  <w:style w:type="paragraph" w:customStyle="1" w:styleId="Textoindependiente31">
    <w:name w:val="Texto independiente 31"/>
    <w:basedOn w:val="Normal"/>
    <w:rsid w:val="000B2E6C"/>
    <w:pPr>
      <w:spacing w:line="240" w:lineRule="auto"/>
    </w:pPr>
    <w:rPr>
      <w:rFonts w:ascii="Arial" w:eastAsia="Times New Roman" w:hAnsi="Arial" w:cs="Times New Roman"/>
      <w:color w:val="auto"/>
      <w:sz w:val="28"/>
      <w:lang w:val="es-ES_tradnl" w:eastAsia="es-ES"/>
    </w:rPr>
  </w:style>
  <w:style w:type="paragraph" w:customStyle="1" w:styleId="Textoindependiente21">
    <w:name w:val="Texto independiente 21"/>
    <w:basedOn w:val="Normal"/>
    <w:rsid w:val="000B2E6C"/>
    <w:pPr>
      <w:tabs>
        <w:tab w:val="left" w:pos="360"/>
      </w:tabs>
      <w:spacing w:line="240" w:lineRule="auto"/>
    </w:pPr>
    <w:rPr>
      <w:rFonts w:ascii="Arial" w:eastAsia="Times New Roman" w:hAnsi="Arial" w:cs="Times New Roman"/>
      <w:b/>
      <w:color w:val="auto"/>
      <w:sz w:val="28"/>
      <w:lang w:val="es-ES_tradnl" w:eastAsia="es-ES"/>
    </w:rPr>
  </w:style>
  <w:style w:type="paragraph" w:customStyle="1" w:styleId="texto">
    <w:name w:val="texto"/>
    <w:basedOn w:val="Normal"/>
    <w:rsid w:val="000B2E6C"/>
    <w:pPr>
      <w:spacing w:before="100" w:beforeAutospacing="1" w:after="100" w:afterAutospacing="1" w:line="240" w:lineRule="auto"/>
    </w:pPr>
    <w:rPr>
      <w:rFonts w:ascii="Trebuchet MS" w:eastAsia="Times New Roman" w:hAnsi="Trebuchet MS" w:cs="Times New Roman"/>
      <w:color w:val="000000"/>
      <w:sz w:val="17"/>
      <w:szCs w:val="17"/>
      <w:lang w:eastAsia="es-ES"/>
    </w:rPr>
  </w:style>
  <w:style w:type="character" w:customStyle="1" w:styleId="txtcontenido1">
    <w:name w:val="txtcontenido1"/>
    <w:basedOn w:val="Fuentedeprrafopredeter"/>
    <w:rsid w:val="000B2E6C"/>
  </w:style>
  <w:style w:type="paragraph" w:customStyle="1" w:styleId="texto-contenido">
    <w:name w:val="texto-contenido"/>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character" w:customStyle="1" w:styleId="titulos3">
    <w:name w:val="titulos3"/>
    <w:basedOn w:val="Fuentedeprrafopredeter"/>
    <w:rsid w:val="000B2E6C"/>
  </w:style>
  <w:style w:type="paragraph" w:customStyle="1" w:styleId="ndice">
    <w:name w:val="Índice"/>
    <w:basedOn w:val="Normal"/>
    <w:rsid w:val="000B2E6C"/>
    <w:pPr>
      <w:suppressLineNumbers/>
      <w:suppressAutoHyphens/>
      <w:spacing w:line="240" w:lineRule="auto"/>
    </w:pPr>
    <w:rPr>
      <w:rFonts w:ascii="Arial" w:eastAsia="Times New Roman" w:hAnsi="Arial" w:cs="Arial"/>
      <w:color w:val="auto"/>
      <w:szCs w:val="22"/>
      <w:lang w:eastAsia="ar-SA"/>
    </w:rPr>
  </w:style>
  <w:style w:type="paragraph" w:customStyle="1" w:styleId="Listabul">
    <w:name w:val="Listabul"/>
    <w:basedOn w:val="Normal"/>
    <w:rsid w:val="000B2E6C"/>
    <w:pPr>
      <w:tabs>
        <w:tab w:val="num" w:pos="425"/>
      </w:tabs>
      <w:suppressAutoHyphens/>
      <w:spacing w:after="120" w:line="240" w:lineRule="auto"/>
    </w:pPr>
    <w:rPr>
      <w:rFonts w:ascii="Arial" w:eastAsia="Times New Roman" w:hAnsi="Arial" w:cs="Arial"/>
      <w:color w:val="auto"/>
      <w:szCs w:val="22"/>
      <w:lang w:eastAsia="ar-SA"/>
    </w:rPr>
  </w:style>
  <w:style w:type="character" w:customStyle="1" w:styleId="CubiertadettuloCar">
    <w:name w:val="Cubierta de título Car"/>
    <w:rsid w:val="000B2E6C"/>
    <w:rPr>
      <w:rFonts w:ascii="Arial Black" w:hAnsi="Arial Black"/>
      <w:b/>
      <w:noProof w:val="0"/>
      <w:spacing w:val="-48"/>
      <w:kern w:val="28"/>
      <w:sz w:val="64"/>
      <w:szCs w:val="24"/>
      <w:lang w:val="es-ES_tradnl" w:eastAsia="es-ES" w:bidi="ar-SA"/>
    </w:rPr>
  </w:style>
  <w:style w:type="character" w:customStyle="1" w:styleId="CubiertadesubttuloCar">
    <w:name w:val="Cubierta de subtítulo Car"/>
    <w:rsid w:val="000B2E6C"/>
    <w:rPr>
      <w:rFonts w:ascii="Arial" w:hAnsi="Arial"/>
      <w:b/>
      <w:noProof w:val="0"/>
      <w:spacing w:val="-30"/>
      <w:kern w:val="28"/>
      <w:sz w:val="48"/>
      <w:szCs w:val="24"/>
      <w:lang w:val="es-ES_tradnl" w:eastAsia="es-ES" w:bidi="ar-SA"/>
    </w:rPr>
  </w:style>
  <w:style w:type="paragraph" w:styleId="Sangra3detindependiente">
    <w:name w:val="Body Text Indent 3"/>
    <w:basedOn w:val="Normal"/>
    <w:link w:val="Sangra3detindependienteCar"/>
    <w:rsid w:val="000B2E6C"/>
    <w:pPr>
      <w:spacing w:after="120" w:line="240" w:lineRule="auto"/>
      <w:ind w:left="283"/>
      <w:jc w:val="left"/>
    </w:pPr>
    <w:rPr>
      <w:rFonts w:ascii="Arial" w:eastAsia="Times New Roman" w:hAnsi="Arial" w:cs="Times New Roman"/>
      <w:color w:val="auto"/>
      <w:sz w:val="16"/>
      <w:szCs w:val="16"/>
      <w:lang w:val="es-ES_tradnl" w:eastAsia="es-ES"/>
    </w:rPr>
  </w:style>
  <w:style w:type="character" w:customStyle="1" w:styleId="Sangra3detindependienteCar">
    <w:name w:val="Sangría 3 de t. independiente Car"/>
    <w:basedOn w:val="Fuentedeprrafopredeter"/>
    <w:link w:val="Sangra3detindependiente"/>
    <w:rsid w:val="000B2E6C"/>
    <w:rPr>
      <w:rFonts w:ascii="Arial" w:eastAsia="Times New Roman" w:hAnsi="Arial" w:cs="Times New Roman"/>
      <w:sz w:val="16"/>
      <w:szCs w:val="16"/>
      <w:lang w:val="es-ES_tradnl" w:eastAsia="es-ES"/>
    </w:rPr>
  </w:style>
  <w:style w:type="character" w:customStyle="1" w:styleId="spelle">
    <w:name w:val="spelle"/>
    <w:basedOn w:val="Fuentedeprrafopredeter"/>
    <w:rsid w:val="000B2E6C"/>
  </w:style>
  <w:style w:type="paragraph" w:customStyle="1" w:styleId="subtitulo">
    <w:name w:val="subtitulo"/>
    <w:basedOn w:val="Normal"/>
    <w:rsid w:val="000B2E6C"/>
    <w:pPr>
      <w:spacing w:before="100" w:beforeAutospacing="1" w:after="100" w:afterAutospacing="1" w:line="240" w:lineRule="auto"/>
      <w:jc w:val="left"/>
    </w:pPr>
    <w:rPr>
      <w:rFonts w:ascii="Arial Unicode MS" w:eastAsia="Arial Unicode MS" w:hAnsi="Arial Unicode MS" w:cs="Arial Unicode MS"/>
      <w:color w:val="auto"/>
      <w:sz w:val="24"/>
      <w:lang w:eastAsia="es-ES"/>
    </w:rPr>
  </w:style>
  <w:style w:type="character" w:customStyle="1" w:styleId="grame">
    <w:name w:val="grame"/>
    <w:basedOn w:val="Fuentedeprrafopredeter"/>
    <w:rsid w:val="000B2E6C"/>
  </w:style>
  <w:style w:type="character" w:customStyle="1" w:styleId="subtitulocar">
    <w:name w:val="subtitulocar"/>
    <w:basedOn w:val="Fuentedeprrafopredeter"/>
    <w:rsid w:val="000B2E6C"/>
  </w:style>
  <w:style w:type="paragraph" w:customStyle="1" w:styleId="titulonaranja">
    <w:name w:val="titulonaranja"/>
    <w:basedOn w:val="Normal"/>
    <w:rsid w:val="000B2E6C"/>
    <w:pPr>
      <w:spacing w:before="100" w:beforeAutospacing="1" w:after="100" w:afterAutospacing="1" w:line="240" w:lineRule="auto"/>
      <w:jc w:val="left"/>
    </w:pPr>
    <w:rPr>
      <w:rFonts w:ascii="Arial Unicode MS" w:eastAsia="Arial Unicode MS" w:hAnsi="Arial Unicode MS" w:cs="Arial Unicode MS"/>
      <w:color w:val="auto"/>
      <w:sz w:val="24"/>
      <w:lang w:eastAsia="es-ES"/>
    </w:rPr>
  </w:style>
  <w:style w:type="paragraph" w:customStyle="1" w:styleId="enlaces">
    <w:name w:val="enlaces"/>
    <w:basedOn w:val="Normal"/>
    <w:rsid w:val="000B2E6C"/>
    <w:pPr>
      <w:spacing w:before="100" w:beforeAutospacing="1" w:after="100" w:afterAutospacing="1" w:line="240" w:lineRule="auto"/>
      <w:jc w:val="left"/>
    </w:pPr>
    <w:rPr>
      <w:rFonts w:ascii="Trebuchet MS" w:eastAsia="Times New Roman" w:hAnsi="Trebuchet MS" w:cs="Times New Roman"/>
      <w:color w:val="333333"/>
      <w:sz w:val="18"/>
      <w:szCs w:val="18"/>
      <w:lang w:eastAsia="es-ES"/>
    </w:rPr>
  </w:style>
  <w:style w:type="paragraph" w:customStyle="1" w:styleId="big">
    <w:name w:val="big"/>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paragraph" w:styleId="HTMLconformatoprevio">
    <w:name w:val="HTML Preformatted"/>
    <w:basedOn w:val="Normal"/>
    <w:link w:val="HTMLconformatoprevioCar"/>
    <w:rsid w:val="000B2E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color w:val="000000"/>
      <w:sz w:val="20"/>
      <w:szCs w:val="20"/>
      <w:lang w:eastAsia="es-ES"/>
    </w:rPr>
  </w:style>
  <w:style w:type="character" w:customStyle="1" w:styleId="HTMLconformatoprevioCar">
    <w:name w:val="HTML con formato previo Car"/>
    <w:basedOn w:val="Fuentedeprrafopredeter"/>
    <w:link w:val="HTMLconformatoprevio"/>
    <w:rsid w:val="000B2E6C"/>
    <w:rPr>
      <w:rFonts w:ascii="Courier New" w:eastAsia="Times New Roman" w:hAnsi="Courier New" w:cs="Courier New"/>
      <w:color w:val="000000"/>
      <w:sz w:val="20"/>
      <w:szCs w:val="20"/>
      <w:lang w:val="es-ES" w:eastAsia="es-ES"/>
    </w:rPr>
  </w:style>
  <w:style w:type="paragraph" w:customStyle="1" w:styleId="justificar">
    <w:name w:val="justificar"/>
    <w:basedOn w:val="Normal"/>
    <w:rsid w:val="000B2E6C"/>
    <w:pPr>
      <w:spacing w:before="100" w:beforeAutospacing="1" w:after="100" w:afterAutospacing="1" w:line="240" w:lineRule="auto"/>
      <w:jc w:val="left"/>
    </w:pPr>
    <w:rPr>
      <w:rFonts w:ascii="Arial" w:eastAsia="Arial Unicode MS" w:hAnsi="Arial" w:cs="Arial"/>
      <w:color w:val="auto"/>
      <w:sz w:val="20"/>
      <w:szCs w:val="20"/>
      <w:lang w:eastAsia="es-ES"/>
    </w:rPr>
  </w:style>
  <w:style w:type="paragraph" w:customStyle="1" w:styleId="1">
    <w:name w:val="1"/>
    <w:basedOn w:val="Normal"/>
    <w:next w:val="Sangradetextonormal"/>
    <w:rsid w:val="000B2E6C"/>
    <w:pPr>
      <w:spacing w:line="240" w:lineRule="auto"/>
      <w:ind w:left="708"/>
    </w:pPr>
    <w:rPr>
      <w:rFonts w:ascii="Arial" w:eastAsia="Times New Roman" w:hAnsi="Arial" w:cs="Arial"/>
      <w:color w:val="auto"/>
      <w:sz w:val="24"/>
      <w:lang w:eastAsia="es-ES"/>
    </w:rPr>
  </w:style>
  <w:style w:type="paragraph" w:customStyle="1" w:styleId="enumlev1">
    <w:name w:val="enumlev1"/>
    <w:basedOn w:val="Normal"/>
    <w:rsid w:val="000B2E6C"/>
    <w:pPr>
      <w:tabs>
        <w:tab w:val="left" w:pos="794"/>
        <w:tab w:val="left" w:pos="1191"/>
        <w:tab w:val="left" w:pos="1588"/>
        <w:tab w:val="left" w:pos="1985"/>
      </w:tabs>
      <w:overflowPunct w:val="0"/>
      <w:autoSpaceDE w:val="0"/>
      <w:autoSpaceDN w:val="0"/>
      <w:adjustRightInd w:val="0"/>
      <w:spacing w:before="80" w:line="240" w:lineRule="auto"/>
      <w:ind w:left="794" w:hanging="794"/>
      <w:jc w:val="left"/>
      <w:textAlignment w:val="baseline"/>
    </w:pPr>
    <w:rPr>
      <w:rFonts w:ascii="Times New Roman" w:eastAsia="Times New Roman" w:hAnsi="Times New Roman" w:cs="Times New Roman"/>
      <w:color w:val="auto"/>
      <w:sz w:val="24"/>
      <w:szCs w:val="20"/>
      <w:lang w:val="en-GB"/>
    </w:rPr>
  </w:style>
  <w:style w:type="paragraph" w:customStyle="1" w:styleId="enumlev2">
    <w:name w:val="enumlev2"/>
    <w:basedOn w:val="enumlev1"/>
    <w:rsid w:val="000B2E6C"/>
    <w:pPr>
      <w:ind w:left="1191" w:hanging="397"/>
    </w:pPr>
  </w:style>
  <w:style w:type="paragraph" w:customStyle="1" w:styleId="Headingb">
    <w:name w:val="Heading_b"/>
    <w:basedOn w:val="Normal"/>
    <w:next w:val="Normal"/>
    <w:rsid w:val="000B2E6C"/>
    <w:pPr>
      <w:keepNext/>
      <w:tabs>
        <w:tab w:val="left" w:pos="794"/>
        <w:tab w:val="left" w:pos="1191"/>
        <w:tab w:val="left" w:pos="1588"/>
        <w:tab w:val="left" w:pos="1985"/>
      </w:tabs>
      <w:overflowPunct w:val="0"/>
      <w:autoSpaceDE w:val="0"/>
      <w:autoSpaceDN w:val="0"/>
      <w:adjustRightInd w:val="0"/>
      <w:spacing w:before="160" w:line="240" w:lineRule="auto"/>
      <w:jc w:val="left"/>
      <w:textAlignment w:val="baseline"/>
    </w:pPr>
    <w:rPr>
      <w:rFonts w:ascii="Times New Roman" w:eastAsia="Times New Roman" w:hAnsi="Times New Roman" w:cs="Times New Roman"/>
      <w:b/>
      <w:color w:val="auto"/>
      <w:sz w:val="24"/>
      <w:szCs w:val="20"/>
      <w:lang w:val="en-GB"/>
    </w:rPr>
  </w:style>
  <w:style w:type="paragraph" w:customStyle="1" w:styleId="western">
    <w:name w:val="western"/>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paragraph" w:styleId="Continuarlista">
    <w:name w:val="List Continue"/>
    <w:basedOn w:val="Normal"/>
    <w:rsid w:val="000B2E6C"/>
    <w:pPr>
      <w:spacing w:after="240" w:line="240" w:lineRule="auto"/>
      <w:ind w:left="850"/>
    </w:pPr>
    <w:rPr>
      <w:rFonts w:ascii="Times New Roman" w:eastAsia="Times New Roman" w:hAnsi="Times New Roman" w:cs="Times New Roman"/>
      <w:color w:val="auto"/>
      <w:szCs w:val="22"/>
      <w:lang w:val="en-GB" w:eastAsia="zh-CN"/>
    </w:rPr>
  </w:style>
  <w:style w:type="paragraph" w:styleId="Listaconnmeros">
    <w:name w:val="List Number"/>
    <w:basedOn w:val="Normal"/>
    <w:rsid w:val="000B2E6C"/>
    <w:pPr>
      <w:numPr>
        <w:ilvl w:val="1"/>
        <w:numId w:val="15"/>
      </w:numPr>
      <w:tabs>
        <w:tab w:val="clear" w:pos="1191"/>
        <w:tab w:val="num" w:pos="850"/>
        <w:tab w:val="left" w:pos="1134"/>
      </w:tabs>
      <w:spacing w:after="240" w:line="240" w:lineRule="auto"/>
      <w:ind w:left="850" w:hanging="408"/>
    </w:pPr>
    <w:rPr>
      <w:rFonts w:ascii="Times New Roman" w:eastAsia="Times New Roman" w:hAnsi="Times New Roman" w:cs="Times New Roman"/>
      <w:color w:val="auto"/>
      <w:szCs w:val="22"/>
      <w:lang w:val="en-GB" w:eastAsia="zh-CN"/>
    </w:rPr>
  </w:style>
  <w:style w:type="paragraph" w:styleId="Listaconnmeros2">
    <w:name w:val="List Number 2"/>
    <w:basedOn w:val="Normal"/>
    <w:rsid w:val="000B2E6C"/>
    <w:pPr>
      <w:tabs>
        <w:tab w:val="num" w:pos="1191"/>
        <w:tab w:val="left" w:pos="1417"/>
      </w:tabs>
      <w:spacing w:after="240" w:line="240" w:lineRule="auto"/>
      <w:ind w:left="1191" w:hanging="341"/>
    </w:pPr>
    <w:rPr>
      <w:rFonts w:ascii="Times New Roman" w:eastAsia="Times New Roman" w:hAnsi="Times New Roman" w:cs="Times New Roman"/>
      <w:color w:val="auto"/>
      <w:szCs w:val="22"/>
      <w:lang w:val="en-GB" w:eastAsia="zh-CN"/>
    </w:rPr>
  </w:style>
  <w:style w:type="paragraph" w:styleId="Listaconnmeros4">
    <w:name w:val="List Number 4"/>
    <w:basedOn w:val="Normal"/>
    <w:rsid w:val="000B2E6C"/>
    <w:pPr>
      <w:tabs>
        <w:tab w:val="num" w:pos="1757"/>
        <w:tab w:val="left" w:pos="1984"/>
      </w:tabs>
      <w:spacing w:after="240" w:line="240" w:lineRule="auto"/>
      <w:ind w:left="1757" w:hanging="340"/>
    </w:pPr>
    <w:rPr>
      <w:rFonts w:ascii="Times New Roman" w:eastAsia="Times New Roman" w:hAnsi="Times New Roman" w:cs="Times New Roman"/>
      <w:color w:val="auto"/>
      <w:szCs w:val="22"/>
      <w:lang w:val="en-GB" w:eastAsia="zh-CN"/>
    </w:rPr>
  </w:style>
  <w:style w:type="paragraph" w:styleId="Listaconnmeros5">
    <w:name w:val="List Number 5"/>
    <w:basedOn w:val="Normal"/>
    <w:rsid w:val="000B2E6C"/>
    <w:pPr>
      <w:tabs>
        <w:tab w:val="num" w:pos="2041"/>
        <w:tab w:val="left" w:pos="2268"/>
      </w:tabs>
      <w:spacing w:after="240" w:line="240" w:lineRule="auto"/>
      <w:ind w:left="2041" w:hanging="340"/>
    </w:pPr>
    <w:rPr>
      <w:rFonts w:ascii="Times New Roman" w:eastAsia="Times New Roman" w:hAnsi="Times New Roman" w:cs="Times New Roman"/>
      <w:color w:val="auto"/>
      <w:szCs w:val="22"/>
      <w:lang w:val="en-GB" w:eastAsia="zh-CN"/>
    </w:rPr>
  </w:style>
  <w:style w:type="character" w:customStyle="1" w:styleId="productos2">
    <w:name w:val="productos2"/>
    <w:basedOn w:val="Fuentedeprrafopredeter"/>
    <w:rsid w:val="000B2E6C"/>
  </w:style>
  <w:style w:type="paragraph" w:customStyle="1" w:styleId="eidoxp">
    <w:name w:val="eidoxp"/>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character" w:customStyle="1" w:styleId="normal1">
    <w:name w:val="normal1"/>
    <w:rsid w:val="000B2E6C"/>
    <w:rPr>
      <w:rFonts w:ascii="Verdana" w:hAnsi="Verdana" w:hint="default"/>
      <w:b w:val="0"/>
      <w:bCs w:val="0"/>
      <w:i w:val="0"/>
      <w:iCs w:val="0"/>
      <w:sz w:val="19"/>
      <w:szCs w:val="19"/>
    </w:rPr>
  </w:style>
  <w:style w:type="paragraph" w:customStyle="1" w:styleId="Texto0">
    <w:name w:val="Texto"/>
    <w:basedOn w:val="Normal"/>
    <w:rsid w:val="000B2E6C"/>
    <w:pPr>
      <w:spacing w:after="101" w:line="216" w:lineRule="atLeast"/>
      <w:ind w:firstLine="289"/>
    </w:pPr>
    <w:rPr>
      <w:rFonts w:ascii="Arial" w:eastAsia="Times New Roman" w:hAnsi="Arial" w:cs="Times New Roman"/>
      <w:color w:val="auto"/>
      <w:sz w:val="18"/>
      <w:szCs w:val="20"/>
      <w:lang w:val="en-US" w:eastAsia="es-ES"/>
    </w:rPr>
  </w:style>
  <w:style w:type="paragraph" w:customStyle="1" w:styleId="texcontenido1">
    <w:name w:val="texcontenido1"/>
    <w:basedOn w:val="Normal"/>
    <w:rsid w:val="000B2E6C"/>
    <w:pPr>
      <w:spacing w:before="100" w:beforeAutospacing="1" w:after="100" w:afterAutospacing="1" w:line="240" w:lineRule="auto"/>
      <w:jc w:val="left"/>
    </w:pPr>
    <w:rPr>
      <w:rFonts w:ascii="Arial Unicode MS" w:eastAsia="Arial Unicode MS" w:hAnsi="Arial Unicode MS" w:cs="Arial Unicode MS"/>
      <w:color w:val="auto"/>
      <w:sz w:val="24"/>
      <w:lang w:eastAsia="es-ES"/>
    </w:rPr>
  </w:style>
  <w:style w:type="character" w:customStyle="1" w:styleId="noticiatexto1">
    <w:name w:val="noticia_texto1"/>
    <w:rsid w:val="000B2E6C"/>
    <w:rPr>
      <w:rFonts w:ascii="Verdana" w:hAnsi="Verdana" w:hint="default"/>
      <w:b w:val="0"/>
      <w:bCs w:val="0"/>
      <w:strike w:val="0"/>
      <w:dstrike w:val="0"/>
      <w:color w:val="000000"/>
      <w:sz w:val="22"/>
      <w:szCs w:val="22"/>
      <w:u w:val="none"/>
      <w:effect w:val="none"/>
    </w:rPr>
  </w:style>
  <w:style w:type="paragraph" w:styleId="Sangra2detindependiente">
    <w:name w:val="Body Text Indent 2"/>
    <w:basedOn w:val="Normal"/>
    <w:link w:val="Sangra2detindependienteCar"/>
    <w:rsid w:val="000B2E6C"/>
    <w:pPr>
      <w:spacing w:after="120" w:line="480" w:lineRule="auto"/>
      <w:ind w:left="283"/>
      <w:jc w:val="left"/>
    </w:pPr>
    <w:rPr>
      <w:rFonts w:ascii="Arial" w:eastAsia="Times New Roman" w:hAnsi="Arial" w:cs="Times New Roman"/>
      <w:color w:val="auto"/>
      <w:sz w:val="24"/>
      <w:lang w:val="es-ES_tradnl" w:eastAsia="es-ES"/>
    </w:rPr>
  </w:style>
  <w:style w:type="character" w:customStyle="1" w:styleId="Sangra2detindependienteCar">
    <w:name w:val="Sangría 2 de t. independiente Car"/>
    <w:basedOn w:val="Fuentedeprrafopredeter"/>
    <w:link w:val="Sangra2detindependiente"/>
    <w:rsid w:val="000B2E6C"/>
    <w:rPr>
      <w:rFonts w:ascii="Arial" w:eastAsia="Times New Roman" w:hAnsi="Arial" w:cs="Times New Roman"/>
      <w:lang w:val="es-ES_tradnl" w:eastAsia="es-ES"/>
    </w:rPr>
  </w:style>
  <w:style w:type="paragraph" w:customStyle="1" w:styleId="FR10">
    <w:name w:val="FR1"/>
    <w:rsid w:val="000B2E6C"/>
    <w:pPr>
      <w:widowControl w:val="0"/>
      <w:spacing w:before="340"/>
      <w:jc w:val="center"/>
    </w:pPr>
    <w:rPr>
      <w:rFonts w:ascii="Arial" w:eastAsia="Times New Roman" w:hAnsi="Arial" w:cs="Times New Roman"/>
      <w:snapToGrid w:val="0"/>
      <w:sz w:val="16"/>
      <w:szCs w:val="20"/>
    </w:rPr>
  </w:style>
  <w:style w:type="paragraph" w:customStyle="1" w:styleId="Parrafonormal">
    <w:name w:val="Parrafo normal"/>
    <w:basedOn w:val="Default"/>
    <w:next w:val="Default"/>
    <w:rsid w:val="000B2E6C"/>
    <w:rPr>
      <w:rFonts w:ascii="Times New Roman" w:eastAsia="Batang" w:hAnsi="Times New Roman" w:cs="Times New Roman"/>
      <w:color w:val="auto"/>
      <w:lang w:val="es-ES" w:eastAsia="ko-KR"/>
    </w:rPr>
  </w:style>
  <w:style w:type="paragraph" w:customStyle="1" w:styleId="ListaconPuntos">
    <w:name w:val="Lista con Puntos"/>
    <w:basedOn w:val="Default"/>
    <w:next w:val="Default"/>
    <w:rsid w:val="000B2E6C"/>
    <w:rPr>
      <w:rFonts w:ascii="Times New Roman" w:eastAsia="Batang" w:hAnsi="Times New Roman" w:cs="Times New Roman"/>
      <w:color w:val="auto"/>
      <w:lang w:val="es-ES" w:eastAsia="ko-KR"/>
    </w:rPr>
  </w:style>
  <w:style w:type="paragraph" w:customStyle="1" w:styleId="Parrafonormalpost-lista">
    <w:name w:val="Parrafo normal post-lista"/>
    <w:basedOn w:val="Default"/>
    <w:next w:val="Default"/>
    <w:rsid w:val="000B2E6C"/>
    <w:pPr>
      <w:spacing w:before="25"/>
    </w:pPr>
    <w:rPr>
      <w:rFonts w:ascii="Times New Roman" w:eastAsia="Batang" w:hAnsi="Times New Roman" w:cs="Times New Roman"/>
      <w:color w:val="auto"/>
      <w:lang w:val="es-ES" w:eastAsia="ko-KR"/>
    </w:rPr>
  </w:style>
  <w:style w:type="paragraph" w:customStyle="1" w:styleId="Parrafonormalantespost">
    <w:name w:val="Parrafo normal antes+post"/>
    <w:basedOn w:val="Default"/>
    <w:next w:val="Default"/>
    <w:rsid w:val="000B2E6C"/>
    <w:pPr>
      <w:spacing w:before="60" w:after="60"/>
    </w:pPr>
    <w:rPr>
      <w:rFonts w:ascii="Times New Roman" w:eastAsia="Batang" w:hAnsi="Times New Roman" w:cs="Times New Roman"/>
      <w:color w:val="auto"/>
      <w:lang w:val="es-ES" w:eastAsia="ko-KR"/>
    </w:rPr>
  </w:style>
  <w:style w:type="paragraph" w:customStyle="1" w:styleId="normalp">
    <w:name w:val="normalp"/>
    <w:basedOn w:val="Normal"/>
    <w:rsid w:val="000B2E6C"/>
    <w:pPr>
      <w:spacing w:before="100" w:beforeAutospacing="1" w:after="100" w:afterAutospacing="1" w:line="240" w:lineRule="auto"/>
      <w:jc w:val="left"/>
    </w:pPr>
    <w:rPr>
      <w:rFonts w:ascii="Times New Roman" w:eastAsia="Batang" w:hAnsi="Times New Roman" w:cs="Times New Roman"/>
      <w:color w:val="auto"/>
      <w:sz w:val="24"/>
      <w:lang w:eastAsia="ko-KR"/>
    </w:rPr>
  </w:style>
  <w:style w:type="paragraph" w:customStyle="1" w:styleId="BodyText">
    <w:name w:val="BodyText"/>
    <w:basedOn w:val="Normal"/>
    <w:uiPriority w:val="99"/>
    <w:rsid w:val="000B2E6C"/>
    <w:pPr>
      <w:autoSpaceDE w:val="0"/>
      <w:autoSpaceDN w:val="0"/>
      <w:adjustRightInd w:val="0"/>
      <w:spacing w:before="30" w:after="60" w:line="240" w:lineRule="auto"/>
    </w:pPr>
    <w:rPr>
      <w:rFonts w:ascii="Times New Roman" w:eastAsiaTheme="minorEastAsia" w:hAnsi="Times New Roman" w:cs="Times New Roman"/>
      <w:color w:val="auto"/>
      <w:szCs w:val="22"/>
      <w:lang w:val="en-US" w:eastAsia="es-ES"/>
    </w:rPr>
  </w:style>
  <w:style w:type="paragraph" w:customStyle="1" w:styleId="DenseText">
    <w:name w:val="DenseText"/>
    <w:basedOn w:val="Normal"/>
    <w:uiPriority w:val="99"/>
    <w:rsid w:val="000B2E6C"/>
    <w:pPr>
      <w:autoSpaceDE w:val="0"/>
      <w:autoSpaceDN w:val="0"/>
      <w:adjustRightInd w:val="0"/>
      <w:spacing w:line="240" w:lineRule="auto"/>
      <w:jc w:val="left"/>
    </w:pPr>
    <w:rPr>
      <w:rFonts w:ascii="Times New Roman" w:eastAsiaTheme="minorEastAsia" w:hAnsi="Times New Roman" w:cs="Times New Roman"/>
      <w:color w:val="auto"/>
      <w:szCs w:val="22"/>
      <w:lang w:val="en-US" w:eastAsia="es-ES"/>
    </w:rPr>
  </w:style>
  <w:style w:type="paragraph" w:customStyle="1" w:styleId="GroupHeader">
    <w:name w:val="GroupHeader"/>
    <w:basedOn w:val="Normal"/>
    <w:uiPriority w:val="99"/>
    <w:rsid w:val="000B2E6C"/>
    <w:pPr>
      <w:keepNext/>
      <w:autoSpaceDE w:val="0"/>
      <w:autoSpaceDN w:val="0"/>
      <w:spacing w:before="120" w:after="60" w:line="240" w:lineRule="auto"/>
      <w:ind w:left="360"/>
      <w:jc w:val="left"/>
    </w:pPr>
    <w:rPr>
      <w:rFonts w:ascii="Arial" w:eastAsiaTheme="minorEastAsia" w:hAnsi="Arial" w:cs="Arial"/>
      <w:b/>
      <w:bCs/>
      <w:color w:val="auto"/>
      <w:sz w:val="20"/>
      <w:szCs w:val="20"/>
      <w:lang w:val="en-US" w:eastAsia="es-ES"/>
    </w:rPr>
  </w:style>
  <w:style w:type="paragraph" w:customStyle="1" w:styleId="CodeExample0">
    <w:name w:val="Code Example 0"/>
    <w:basedOn w:val="Normal"/>
    <w:next w:val="CodeExample1"/>
    <w:uiPriority w:val="99"/>
    <w:rsid w:val="000B2E6C"/>
    <w:pPr>
      <w:shd w:val="pct10" w:color="auto" w:fill="FFFFFF"/>
      <w:autoSpaceDE w:val="0"/>
      <w:autoSpaceDN w:val="0"/>
      <w:spacing w:line="240" w:lineRule="auto"/>
      <w:jc w:val="left"/>
    </w:pPr>
    <w:rPr>
      <w:rFonts w:ascii="Courier New" w:eastAsiaTheme="minorEastAsia" w:hAnsi="Courier New" w:cs="Courier New"/>
      <w:color w:val="auto"/>
      <w:sz w:val="16"/>
      <w:szCs w:val="16"/>
      <w:lang w:val="en-US" w:eastAsia="es-ES"/>
    </w:rPr>
  </w:style>
  <w:style w:type="paragraph" w:customStyle="1" w:styleId="CodeExample1">
    <w:name w:val="Code Example 1"/>
    <w:basedOn w:val="Normal"/>
    <w:next w:val="CodeExample2"/>
    <w:uiPriority w:val="99"/>
    <w:rsid w:val="000B2E6C"/>
    <w:pPr>
      <w:shd w:val="pct10" w:color="auto" w:fill="FFFFFF"/>
      <w:autoSpaceDE w:val="0"/>
      <w:autoSpaceDN w:val="0"/>
      <w:spacing w:line="240" w:lineRule="auto"/>
      <w:ind w:left="360"/>
      <w:jc w:val="left"/>
    </w:pPr>
    <w:rPr>
      <w:rFonts w:ascii="Courier New" w:eastAsiaTheme="minorEastAsia" w:hAnsi="Courier New" w:cs="Courier New"/>
      <w:color w:val="auto"/>
      <w:sz w:val="16"/>
      <w:szCs w:val="16"/>
      <w:lang w:val="en-US" w:eastAsia="es-ES"/>
    </w:rPr>
  </w:style>
  <w:style w:type="paragraph" w:customStyle="1" w:styleId="CodeExample2">
    <w:name w:val="Code Example 2"/>
    <w:basedOn w:val="Normal"/>
    <w:next w:val="CodeExample3"/>
    <w:uiPriority w:val="99"/>
    <w:rsid w:val="000B2E6C"/>
    <w:pPr>
      <w:shd w:val="pct10" w:color="auto" w:fill="FFFFFF"/>
      <w:autoSpaceDE w:val="0"/>
      <w:autoSpaceDN w:val="0"/>
      <w:spacing w:line="240" w:lineRule="auto"/>
      <w:ind w:left="720"/>
      <w:jc w:val="left"/>
    </w:pPr>
    <w:rPr>
      <w:rFonts w:ascii="Courier New" w:eastAsiaTheme="minorEastAsia" w:hAnsi="Courier New" w:cs="Courier New"/>
      <w:color w:val="auto"/>
      <w:sz w:val="16"/>
      <w:szCs w:val="16"/>
      <w:lang w:val="en-US" w:eastAsia="es-ES"/>
    </w:rPr>
  </w:style>
  <w:style w:type="paragraph" w:customStyle="1" w:styleId="CodeExample3">
    <w:name w:val="Code Example 3"/>
    <w:basedOn w:val="Normal"/>
    <w:next w:val="CodeExample4"/>
    <w:uiPriority w:val="99"/>
    <w:rsid w:val="000B2E6C"/>
    <w:pPr>
      <w:shd w:val="pct10" w:color="auto" w:fill="FFFFFF"/>
      <w:autoSpaceDE w:val="0"/>
      <w:autoSpaceDN w:val="0"/>
      <w:spacing w:line="240" w:lineRule="auto"/>
      <w:ind w:left="1080"/>
      <w:jc w:val="left"/>
    </w:pPr>
    <w:rPr>
      <w:rFonts w:ascii="Courier New" w:eastAsiaTheme="minorEastAsia" w:hAnsi="Courier New" w:cs="Courier New"/>
      <w:color w:val="auto"/>
      <w:sz w:val="16"/>
      <w:szCs w:val="16"/>
      <w:lang w:val="en-US" w:eastAsia="es-ES"/>
    </w:rPr>
  </w:style>
  <w:style w:type="paragraph" w:customStyle="1" w:styleId="CodeExample4">
    <w:name w:val="Code Example 4"/>
    <w:basedOn w:val="Normal"/>
    <w:next w:val="CodeExample5"/>
    <w:uiPriority w:val="99"/>
    <w:rsid w:val="000B2E6C"/>
    <w:pPr>
      <w:shd w:val="pct10" w:color="auto" w:fill="FFFFFF"/>
      <w:autoSpaceDE w:val="0"/>
      <w:autoSpaceDN w:val="0"/>
      <w:spacing w:line="240" w:lineRule="auto"/>
      <w:ind w:left="1440"/>
      <w:jc w:val="left"/>
    </w:pPr>
    <w:rPr>
      <w:rFonts w:ascii="Courier New" w:eastAsiaTheme="minorEastAsia" w:hAnsi="Courier New" w:cs="Courier New"/>
      <w:color w:val="auto"/>
      <w:sz w:val="16"/>
      <w:szCs w:val="16"/>
      <w:lang w:val="en-US" w:eastAsia="es-ES"/>
    </w:rPr>
  </w:style>
  <w:style w:type="paragraph" w:customStyle="1" w:styleId="CodeExample5">
    <w:name w:val="Code Example 5"/>
    <w:basedOn w:val="Normal"/>
    <w:next w:val="CodeExample6"/>
    <w:uiPriority w:val="99"/>
    <w:rsid w:val="000B2E6C"/>
    <w:pPr>
      <w:shd w:val="pct10" w:color="auto" w:fill="FFFFFF"/>
      <w:autoSpaceDE w:val="0"/>
      <w:autoSpaceDN w:val="0"/>
      <w:spacing w:line="240" w:lineRule="auto"/>
      <w:ind w:left="1800"/>
      <w:jc w:val="left"/>
    </w:pPr>
    <w:rPr>
      <w:rFonts w:ascii="Courier New" w:eastAsiaTheme="minorEastAsia" w:hAnsi="Courier New" w:cs="Courier New"/>
      <w:color w:val="auto"/>
      <w:sz w:val="16"/>
      <w:szCs w:val="16"/>
      <w:lang w:val="en-US" w:eastAsia="es-ES"/>
    </w:rPr>
  </w:style>
  <w:style w:type="paragraph" w:customStyle="1" w:styleId="CodeExample6">
    <w:name w:val="Code Example 6"/>
    <w:basedOn w:val="Normal"/>
    <w:next w:val="CodeExample7"/>
    <w:uiPriority w:val="99"/>
    <w:rsid w:val="000B2E6C"/>
    <w:pPr>
      <w:shd w:val="pct10" w:color="auto" w:fill="FFFFFF"/>
      <w:autoSpaceDE w:val="0"/>
      <w:autoSpaceDN w:val="0"/>
      <w:spacing w:line="240" w:lineRule="auto"/>
      <w:ind w:left="2160"/>
      <w:jc w:val="left"/>
    </w:pPr>
    <w:rPr>
      <w:rFonts w:ascii="Courier New" w:eastAsiaTheme="minorEastAsia" w:hAnsi="Courier New" w:cs="Courier New"/>
      <w:color w:val="auto"/>
      <w:sz w:val="16"/>
      <w:szCs w:val="16"/>
      <w:lang w:val="en-US" w:eastAsia="es-ES"/>
    </w:rPr>
  </w:style>
  <w:style w:type="paragraph" w:customStyle="1" w:styleId="CodeExample7">
    <w:name w:val="Code Example 7"/>
    <w:basedOn w:val="Normal"/>
    <w:next w:val="CodeExample8"/>
    <w:uiPriority w:val="99"/>
    <w:rsid w:val="000B2E6C"/>
    <w:pPr>
      <w:shd w:val="pct10" w:color="auto" w:fill="FFFFFF"/>
      <w:autoSpaceDE w:val="0"/>
      <w:autoSpaceDN w:val="0"/>
      <w:spacing w:line="240" w:lineRule="auto"/>
      <w:ind w:left="2520"/>
      <w:jc w:val="left"/>
    </w:pPr>
    <w:rPr>
      <w:rFonts w:ascii="Courier New" w:eastAsiaTheme="minorEastAsia" w:hAnsi="Courier New" w:cs="Courier New"/>
      <w:color w:val="auto"/>
      <w:sz w:val="16"/>
      <w:szCs w:val="16"/>
      <w:lang w:val="en-US" w:eastAsia="es-ES"/>
    </w:rPr>
  </w:style>
  <w:style w:type="paragraph" w:customStyle="1" w:styleId="CodeExample8">
    <w:name w:val="Code Example 8"/>
    <w:basedOn w:val="Normal"/>
    <w:next w:val="CodeExample9"/>
    <w:uiPriority w:val="99"/>
    <w:rsid w:val="000B2E6C"/>
    <w:pPr>
      <w:shd w:val="pct10" w:color="auto" w:fill="FFFFFF"/>
      <w:autoSpaceDE w:val="0"/>
      <w:autoSpaceDN w:val="0"/>
      <w:spacing w:line="240" w:lineRule="auto"/>
      <w:ind w:left="2880"/>
      <w:jc w:val="left"/>
    </w:pPr>
    <w:rPr>
      <w:rFonts w:ascii="Courier New" w:eastAsiaTheme="minorEastAsia" w:hAnsi="Courier New" w:cs="Courier New"/>
      <w:color w:val="auto"/>
      <w:sz w:val="16"/>
      <w:szCs w:val="16"/>
      <w:lang w:val="en-US" w:eastAsia="es-ES"/>
    </w:rPr>
  </w:style>
  <w:style w:type="paragraph" w:customStyle="1" w:styleId="CodeExample9">
    <w:name w:val="Code Example 9"/>
    <w:basedOn w:val="Normal"/>
    <w:uiPriority w:val="99"/>
    <w:rsid w:val="000B2E6C"/>
    <w:pPr>
      <w:shd w:val="pct10" w:color="auto" w:fill="FFFFFF"/>
      <w:autoSpaceDE w:val="0"/>
      <w:autoSpaceDN w:val="0"/>
      <w:spacing w:line="240" w:lineRule="auto"/>
      <w:ind w:left="3240"/>
      <w:jc w:val="left"/>
    </w:pPr>
    <w:rPr>
      <w:rFonts w:ascii="Courier New" w:eastAsiaTheme="minorEastAsia" w:hAnsi="Courier New" w:cs="Courier New"/>
      <w:color w:val="auto"/>
      <w:sz w:val="16"/>
      <w:szCs w:val="16"/>
      <w:lang w:val="en-US" w:eastAsia="es-ES"/>
    </w:rPr>
  </w:style>
  <w:style w:type="paragraph" w:customStyle="1" w:styleId="ListContinue0">
    <w:name w:val="List Continue 0"/>
    <w:basedOn w:val="Normal"/>
    <w:next w:val="ListContinue1"/>
    <w:uiPriority w:val="99"/>
    <w:rsid w:val="000B2E6C"/>
    <w:pPr>
      <w:autoSpaceDE w:val="0"/>
      <w:autoSpaceDN w:val="0"/>
      <w:spacing w:before="30" w:after="60" w:line="240" w:lineRule="auto"/>
    </w:pPr>
    <w:rPr>
      <w:rFonts w:ascii="Times New Roman" w:eastAsiaTheme="minorEastAsia" w:hAnsi="Times New Roman" w:cs="Times New Roman"/>
      <w:color w:val="auto"/>
      <w:sz w:val="20"/>
      <w:szCs w:val="20"/>
      <w:lang w:val="en-US" w:eastAsia="es-ES"/>
    </w:rPr>
  </w:style>
  <w:style w:type="paragraph" w:customStyle="1" w:styleId="ListContinue1">
    <w:name w:val="List Continue 1"/>
    <w:basedOn w:val="Normal"/>
    <w:next w:val="Continuarlista2"/>
    <w:uiPriority w:val="99"/>
    <w:rsid w:val="000B2E6C"/>
    <w:pPr>
      <w:autoSpaceDE w:val="0"/>
      <w:autoSpaceDN w:val="0"/>
      <w:spacing w:before="30" w:after="60" w:line="240" w:lineRule="auto"/>
      <w:ind w:left="360"/>
    </w:pPr>
    <w:rPr>
      <w:rFonts w:ascii="Times New Roman" w:eastAsiaTheme="minorEastAsia" w:hAnsi="Times New Roman" w:cs="Times New Roman"/>
      <w:color w:val="auto"/>
      <w:sz w:val="20"/>
      <w:szCs w:val="20"/>
      <w:lang w:val="en-US" w:eastAsia="es-ES"/>
    </w:rPr>
  </w:style>
  <w:style w:type="paragraph" w:styleId="Continuarlista2">
    <w:name w:val="List Continue 2"/>
    <w:basedOn w:val="Normal"/>
    <w:next w:val="Continuarlista3"/>
    <w:uiPriority w:val="99"/>
    <w:rsid w:val="000B2E6C"/>
    <w:pPr>
      <w:autoSpaceDE w:val="0"/>
      <w:autoSpaceDN w:val="0"/>
      <w:spacing w:before="30" w:after="60" w:line="240" w:lineRule="auto"/>
      <w:ind w:left="720"/>
    </w:pPr>
    <w:rPr>
      <w:rFonts w:ascii="Times New Roman" w:eastAsiaTheme="minorEastAsia" w:hAnsi="Times New Roman" w:cs="Times New Roman"/>
      <w:color w:val="auto"/>
      <w:sz w:val="20"/>
      <w:szCs w:val="20"/>
      <w:lang w:val="en-US" w:eastAsia="es-ES"/>
    </w:rPr>
  </w:style>
  <w:style w:type="paragraph" w:styleId="Continuarlista3">
    <w:name w:val="List Continue 3"/>
    <w:basedOn w:val="Normal"/>
    <w:next w:val="Continuarlista4"/>
    <w:uiPriority w:val="99"/>
    <w:rsid w:val="000B2E6C"/>
    <w:pPr>
      <w:autoSpaceDE w:val="0"/>
      <w:autoSpaceDN w:val="0"/>
      <w:spacing w:before="30" w:after="60" w:line="240" w:lineRule="auto"/>
      <w:ind w:left="1080"/>
    </w:pPr>
    <w:rPr>
      <w:rFonts w:ascii="Times New Roman" w:eastAsiaTheme="minorEastAsia" w:hAnsi="Times New Roman" w:cs="Times New Roman"/>
      <w:color w:val="auto"/>
      <w:sz w:val="20"/>
      <w:szCs w:val="20"/>
      <w:lang w:val="en-US" w:eastAsia="es-ES"/>
    </w:rPr>
  </w:style>
  <w:style w:type="paragraph" w:styleId="Continuarlista4">
    <w:name w:val="List Continue 4"/>
    <w:basedOn w:val="Normal"/>
    <w:next w:val="Continuarlista5"/>
    <w:uiPriority w:val="99"/>
    <w:rsid w:val="000B2E6C"/>
    <w:pPr>
      <w:autoSpaceDE w:val="0"/>
      <w:autoSpaceDN w:val="0"/>
      <w:spacing w:before="30" w:after="60" w:line="240" w:lineRule="auto"/>
      <w:ind w:left="1440"/>
    </w:pPr>
    <w:rPr>
      <w:rFonts w:ascii="Times New Roman" w:eastAsiaTheme="minorEastAsia" w:hAnsi="Times New Roman" w:cs="Times New Roman"/>
      <w:color w:val="auto"/>
      <w:sz w:val="20"/>
      <w:szCs w:val="20"/>
      <w:lang w:val="en-US" w:eastAsia="es-ES"/>
    </w:rPr>
  </w:style>
  <w:style w:type="paragraph" w:styleId="Continuarlista5">
    <w:name w:val="List Continue 5"/>
    <w:basedOn w:val="Normal"/>
    <w:next w:val="ListContinue6"/>
    <w:uiPriority w:val="99"/>
    <w:rsid w:val="000B2E6C"/>
    <w:pPr>
      <w:autoSpaceDE w:val="0"/>
      <w:autoSpaceDN w:val="0"/>
      <w:spacing w:before="30" w:after="60" w:line="240" w:lineRule="auto"/>
      <w:ind w:left="1800"/>
    </w:pPr>
    <w:rPr>
      <w:rFonts w:ascii="Times New Roman" w:eastAsiaTheme="minorEastAsia" w:hAnsi="Times New Roman" w:cs="Times New Roman"/>
      <w:color w:val="auto"/>
      <w:sz w:val="20"/>
      <w:szCs w:val="20"/>
      <w:lang w:val="en-US" w:eastAsia="es-ES"/>
    </w:rPr>
  </w:style>
  <w:style w:type="paragraph" w:customStyle="1" w:styleId="ListContinue6">
    <w:name w:val="List Continue 6"/>
    <w:basedOn w:val="Normal"/>
    <w:next w:val="ListContinue7"/>
    <w:uiPriority w:val="99"/>
    <w:rsid w:val="000B2E6C"/>
    <w:pPr>
      <w:autoSpaceDE w:val="0"/>
      <w:autoSpaceDN w:val="0"/>
      <w:spacing w:before="30" w:after="60" w:line="240" w:lineRule="auto"/>
      <w:ind w:left="2160"/>
    </w:pPr>
    <w:rPr>
      <w:rFonts w:ascii="Times New Roman" w:eastAsiaTheme="minorEastAsia" w:hAnsi="Times New Roman" w:cs="Times New Roman"/>
      <w:color w:val="auto"/>
      <w:sz w:val="20"/>
      <w:szCs w:val="20"/>
      <w:lang w:val="en-US" w:eastAsia="es-ES"/>
    </w:rPr>
  </w:style>
  <w:style w:type="paragraph" w:customStyle="1" w:styleId="ListContinue7">
    <w:name w:val="List Continue 7"/>
    <w:basedOn w:val="Normal"/>
    <w:next w:val="ListContinue8"/>
    <w:uiPriority w:val="99"/>
    <w:rsid w:val="000B2E6C"/>
    <w:pPr>
      <w:autoSpaceDE w:val="0"/>
      <w:autoSpaceDN w:val="0"/>
      <w:spacing w:before="30" w:after="60" w:line="240" w:lineRule="auto"/>
      <w:ind w:left="2520"/>
    </w:pPr>
    <w:rPr>
      <w:rFonts w:ascii="Times New Roman" w:eastAsiaTheme="minorEastAsia" w:hAnsi="Times New Roman" w:cs="Times New Roman"/>
      <w:color w:val="auto"/>
      <w:sz w:val="20"/>
      <w:szCs w:val="20"/>
      <w:lang w:val="en-US" w:eastAsia="es-ES"/>
    </w:rPr>
  </w:style>
  <w:style w:type="paragraph" w:customStyle="1" w:styleId="ListContinue8">
    <w:name w:val="List Continue 8"/>
    <w:basedOn w:val="Normal"/>
    <w:next w:val="ListContinue9"/>
    <w:uiPriority w:val="99"/>
    <w:rsid w:val="000B2E6C"/>
    <w:pPr>
      <w:autoSpaceDE w:val="0"/>
      <w:autoSpaceDN w:val="0"/>
      <w:spacing w:before="30" w:after="60" w:line="240" w:lineRule="auto"/>
      <w:ind w:left="2880"/>
    </w:pPr>
    <w:rPr>
      <w:rFonts w:ascii="Times New Roman" w:eastAsiaTheme="minorEastAsia" w:hAnsi="Times New Roman" w:cs="Times New Roman"/>
      <w:color w:val="auto"/>
      <w:sz w:val="20"/>
      <w:szCs w:val="20"/>
      <w:lang w:val="en-US" w:eastAsia="es-ES"/>
    </w:rPr>
  </w:style>
  <w:style w:type="paragraph" w:customStyle="1" w:styleId="ListContinue9">
    <w:name w:val="List Continue 9"/>
    <w:basedOn w:val="Normal"/>
    <w:uiPriority w:val="99"/>
    <w:rsid w:val="000B2E6C"/>
    <w:pPr>
      <w:autoSpaceDE w:val="0"/>
      <w:autoSpaceDN w:val="0"/>
      <w:spacing w:before="30" w:after="60" w:line="240" w:lineRule="auto"/>
      <w:ind w:left="3240"/>
    </w:pPr>
    <w:rPr>
      <w:rFonts w:ascii="Times New Roman" w:eastAsiaTheme="minorEastAsia" w:hAnsi="Times New Roman" w:cs="Times New Roman"/>
      <w:color w:val="auto"/>
      <w:sz w:val="20"/>
      <w:szCs w:val="20"/>
      <w:lang w:val="en-US" w:eastAsia="es-ES"/>
    </w:rPr>
  </w:style>
  <w:style w:type="paragraph" w:customStyle="1" w:styleId="DescContinue0">
    <w:name w:val="DescContinue 0"/>
    <w:basedOn w:val="Normal"/>
    <w:next w:val="DescContinue1"/>
    <w:uiPriority w:val="99"/>
    <w:rsid w:val="000B2E6C"/>
    <w:pPr>
      <w:autoSpaceDE w:val="0"/>
      <w:autoSpaceDN w:val="0"/>
      <w:spacing w:line="240" w:lineRule="auto"/>
      <w:jc w:val="left"/>
    </w:pPr>
    <w:rPr>
      <w:rFonts w:ascii="Times New Roman" w:eastAsiaTheme="minorEastAsia" w:hAnsi="Times New Roman" w:cs="Times New Roman"/>
      <w:color w:val="auto"/>
      <w:sz w:val="20"/>
      <w:szCs w:val="20"/>
      <w:lang w:val="en-US" w:eastAsia="es-ES"/>
    </w:rPr>
  </w:style>
  <w:style w:type="paragraph" w:customStyle="1" w:styleId="DescContinue1">
    <w:name w:val="DescContinue 1"/>
    <w:basedOn w:val="Normal"/>
    <w:next w:val="DescContinue2"/>
    <w:uiPriority w:val="99"/>
    <w:rsid w:val="000B2E6C"/>
    <w:pPr>
      <w:autoSpaceDE w:val="0"/>
      <w:autoSpaceDN w:val="0"/>
      <w:spacing w:line="240" w:lineRule="auto"/>
      <w:ind w:left="360"/>
      <w:jc w:val="left"/>
    </w:pPr>
    <w:rPr>
      <w:rFonts w:ascii="Times New Roman" w:eastAsiaTheme="minorEastAsia" w:hAnsi="Times New Roman" w:cs="Times New Roman"/>
      <w:color w:val="auto"/>
      <w:sz w:val="20"/>
      <w:szCs w:val="20"/>
      <w:lang w:val="en-US" w:eastAsia="es-ES"/>
    </w:rPr>
  </w:style>
  <w:style w:type="paragraph" w:customStyle="1" w:styleId="DescContinue2">
    <w:name w:val="DescContinue 2"/>
    <w:basedOn w:val="Normal"/>
    <w:next w:val="DescContinue3"/>
    <w:uiPriority w:val="99"/>
    <w:rsid w:val="000B2E6C"/>
    <w:pPr>
      <w:autoSpaceDE w:val="0"/>
      <w:autoSpaceDN w:val="0"/>
      <w:spacing w:line="240" w:lineRule="auto"/>
      <w:ind w:left="720"/>
      <w:jc w:val="left"/>
    </w:pPr>
    <w:rPr>
      <w:rFonts w:ascii="Times New Roman" w:eastAsiaTheme="minorEastAsia" w:hAnsi="Times New Roman" w:cs="Times New Roman"/>
      <w:color w:val="auto"/>
      <w:sz w:val="20"/>
      <w:szCs w:val="20"/>
      <w:lang w:val="en-US" w:eastAsia="es-ES"/>
    </w:rPr>
  </w:style>
  <w:style w:type="paragraph" w:customStyle="1" w:styleId="DescContinue3">
    <w:name w:val="DescContinue 3"/>
    <w:basedOn w:val="Normal"/>
    <w:next w:val="DescContinue4"/>
    <w:uiPriority w:val="99"/>
    <w:rsid w:val="000B2E6C"/>
    <w:pPr>
      <w:autoSpaceDE w:val="0"/>
      <w:autoSpaceDN w:val="0"/>
      <w:spacing w:line="240" w:lineRule="auto"/>
      <w:ind w:left="1080"/>
      <w:jc w:val="left"/>
    </w:pPr>
    <w:rPr>
      <w:rFonts w:ascii="Times New Roman" w:eastAsiaTheme="minorEastAsia" w:hAnsi="Times New Roman" w:cs="Times New Roman"/>
      <w:color w:val="auto"/>
      <w:sz w:val="20"/>
      <w:szCs w:val="20"/>
      <w:lang w:val="en-US" w:eastAsia="es-ES"/>
    </w:rPr>
  </w:style>
  <w:style w:type="paragraph" w:customStyle="1" w:styleId="DescContinue4">
    <w:name w:val="DescContinue 4"/>
    <w:basedOn w:val="Normal"/>
    <w:next w:val="DescContinue5"/>
    <w:uiPriority w:val="99"/>
    <w:rsid w:val="000B2E6C"/>
    <w:pPr>
      <w:autoSpaceDE w:val="0"/>
      <w:autoSpaceDN w:val="0"/>
      <w:spacing w:line="240" w:lineRule="auto"/>
      <w:ind w:left="1440"/>
      <w:jc w:val="left"/>
    </w:pPr>
    <w:rPr>
      <w:rFonts w:ascii="Times New Roman" w:eastAsiaTheme="minorEastAsia" w:hAnsi="Times New Roman" w:cs="Times New Roman"/>
      <w:color w:val="auto"/>
      <w:sz w:val="20"/>
      <w:szCs w:val="20"/>
      <w:lang w:val="en-US" w:eastAsia="es-ES"/>
    </w:rPr>
  </w:style>
  <w:style w:type="paragraph" w:customStyle="1" w:styleId="DescContinue5">
    <w:name w:val="DescContinue 5"/>
    <w:basedOn w:val="Normal"/>
    <w:next w:val="DescContinue6"/>
    <w:uiPriority w:val="99"/>
    <w:rsid w:val="000B2E6C"/>
    <w:pPr>
      <w:autoSpaceDE w:val="0"/>
      <w:autoSpaceDN w:val="0"/>
      <w:spacing w:line="240" w:lineRule="auto"/>
      <w:ind w:left="1800"/>
      <w:jc w:val="left"/>
    </w:pPr>
    <w:rPr>
      <w:rFonts w:ascii="Times New Roman" w:eastAsiaTheme="minorEastAsia" w:hAnsi="Times New Roman" w:cs="Times New Roman"/>
      <w:color w:val="auto"/>
      <w:sz w:val="20"/>
      <w:szCs w:val="20"/>
      <w:lang w:val="en-US" w:eastAsia="es-ES"/>
    </w:rPr>
  </w:style>
  <w:style w:type="paragraph" w:customStyle="1" w:styleId="DescContinue6">
    <w:name w:val="DescContinue 6"/>
    <w:basedOn w:val="Normal"/>
    <w:next w:val="DescContinue7"/>
    <w:uiPriority w:val="99"/>
    <w:rsid w:val="000B2E6C"/>
    <w:pPr>
      <w:autoSpaceDE w:val="0"/>
      <w:autoSpaceDN w:val="0"/>
      <w:spacing w:line="240" w:lineRule="auto"/>
      <w:ind w:left="2160"/>
      <w:jc w:val="left"/>
    </w:pPr>
    <w:rPr>
      <w:rFonts w:ascii="Times New Roman" w:eastAsiaTheme="minorEastAsia" w:hAnsi="Times New Roman" w:cs="Times New Roman"/>
      <w:color w:val="auto"/>
      <w:sz w:val="20"/>
      <w:szCs w:val="20"/>
      <w:lang w:val="en-US" w:eastAsia="es-ES"/>
    </w:rPr>
  </w:style>
  <w:style w:type="paragraph" w:customStyle="1" w:styleId="DescContinue7">
    <w:name w:val="DescContinue 7"/>
    <w:basedOn w:val="Normal"/>
    <w:next w:val="DescContinue8"/>
    <w:uiPriority w:val="99"/>
    <w:rsid w:val="000B2E6C"/>
    <w:pPr>
      <w:autoSpaceDE w:val="0"/>
      <w:autoSpaceDN w:val="0"/>
      <w:spacing w:line="240" w:lineRule="auto"/>
      <w:ind w:left="2520"/>
      <w:jc w:val="left"/>
    </w:pPr>
    <w:rPr>
      <w:rFonts w:ascii="Times New Roman" w:eastAsiaTheme="minorEastAsia" w:hAnsi="Times New Roman" w:cs="Times New Roman"/>
      <w:color w:val="auto"/>
      <w:sz w:val="20"/>
      <w:szCs w:val="20"/>
      <w:lang w:val="en-US" w:eastAsia="es-ES"/>
    </w:rPr>
  </w:style>
  <w:style w:type="paragraph" w:customStyle="1" w:styleId="DescContinue8">
    <w:name w:val="DescContinue 8"/>
    <w:basedOn w:val="Normal"/>
    <w:next w:val="DescContinue9"/>
    <w:uiPriority w:val="99"/>
    <w:rsid w:val="000B2E6C"/>
    <w:pPr>
      <w:autoSpaceDE w:val="0"/>
      <w:autoSpaceDN w:val="0"/>
      <w:spacing w:line="240" w:lineRule="auto"/>
      <w:ind w:left="2880"/>
      <w:jc w:val="left"/>
    </w:pPr>
    <w:rPr>
      <w:rFonts w:ascii="Times New Roman" w:eastAsiaTheme="minorEastAsia" w:hAnsi="Times New Roman" w:cs="Times New Roman"/>
      <w:color w:val="auto"/>
      <w:sz w:val="20"/>
      <w:szCs w:val="20"/>
      <w:lang w:val="en-US" w:eastAsia="es-ES"/>
    </w:rPr>
  </w:style>
  <w:style w:type="paragraph" w:customStyle="1" w:styleId="DescContinue9">
    <w:name w:val="DescContinue 9"/>
    <w:basedOn w:val="Normal"/>
    <w:uiPriority w:val="99"/>
    <w:rsid w:val="000B2E6C"/>
    <w:pPr>
      <w:autoSpaceDE w:val="0"/>
      <w:autoSpaceDN w:val="0"/>
      <w:spacing w:line="240" w:lineRule="auto"/>
      <w:ind w:left="3240"/>
      <w:jc w:val="left"/>
    </w:pPr>
    <w:rPr>
      <w:rFonts w:ascii="Times New Roman" w:eastAsiaTheme="minorEastAsia" w:hAnsi="Times New Roman" w:cs="Times New Roman"/>
      <w:color w:val="auto"/>
      <w:sz w:val="20"/>
      <w:szCs w:val="20"/>
      <w:lang w:val="en-US" w:eastAsia="es-ES"/>
    </w:rPr>
  </w:style>
  <w:style w:type="paragraph" w:customStyle="1" w:styleId="LatexTOC0">
    <w:name w:val="LatexTOC 0"/>
    <w:basedOn w:val="Normal"/>
    <w:next w:val="ListBullet1"/>
    <w:uiPriority w:val="99"/>
    <w:rsid w:val="000B2E6C"/>
    <w:pPr>
      <w:tabs>
        <w:tab w:val="right" w:leader="dot" w:pos="8640"/>
      </w:tabs>
      <w:autoSpaceDE w:val="0"/>
      <w:autoSpaceDN w:val="0"/>
      <w:spacing w:before="30" w:after="30" w:line="240" w:lineRule="auto"/>
      <w:jc w:val="left"/>
    </w:pPr>
    <w:rPr>
      <w:rFonts w:ascii="Times New Roman" w:eastAsiaTheme="minorEastAsia" w:hAnsi="Times New Roman" w:cs="Times New Roman"/>
      <w:color w:val="auto"/>
      <w:sz w:val="20"/>
      <w:szCs w:val="20"/>
      <w:lang w:val="en-US" w:eastAsia="es-ES"/>
    </w:rPr>
  </w:style>
  <w:style w:type="paragraph" w:customStyle="1" w:styleId="ListBullet1">
    <w:name w:val="List Bullet 1"/>
    <w:basedOn w:val="Normal"/>
    <w:next w:val="Listaconvietas2"/>
    <w:autoRedefine/>
    <w:uiPriority w:val="99"/>
    <w:rsid w:val="000B2E6C"/>
    <w:pPr>
      <w:numPr>
        <w:numId w:val="14"/>
      </w:numPr>
      <w:tabs>
        <w:tab w:val="num" w:pos="720"/>
      </w:tabs>
      <w:autoSpaceDE w:val="0"/>
      <w:autoSpaceDN w:val="0"/>
      <w:spacing w:line="240" w:lineRule="auto"/>
      <w:ind w:left="720"/>
      <w:jc w:val="left"/>
    </w:pPr>
    <w:rPr>
      <w:rFonts w:ascii="Times New Roman" w:eastAsiaTheme="minorEastAsia" w:hAnsi="Times New Roman" w:cs="Times New Roman"/>
      <w:color w:val="auto"/>
      <w:sz w:val="20"/>
      <w:szCs w:val="20"/>
      <w:lang w:val="en-US" w:eastAsia="es-ES"/>
    </w:rPr>
  </w:style>
  <w:style w:type="paragraph" w:customStyle="1" w:styleId="LatexTOC1">
    <w:name w:val="LatexTOC 1"/>
    <w:basedOn w:val="Normal"/>
    <w:next w:val="Listaconvietas2"/>
    <w:uiPriority w:val="99"/>
    <w:rsid w:val="000B2E6C"/>
    <w:pPr>
      <w:tabs>
        <w:tab w:val="right" w:leader="dot" w:pos="8640"/>
      </w:tabs>
      <w:autoSpaceDE w:val="0"/>
      <w:autoSpaceDN w:val="0"/>
      <w:spacing w:before="27" w:after="27" w:line="240" w:lineRule="auto"/>
      <w:ind w:left="360"/>
      <w:jc w:val="left"/>
    </w:pPr>
    <w:rPr>
      <w:rFonts w:ascii="Times New Roman" w:eastAsiaTheme="minorEastAsia" w:hAnsi="Times New Roman" w:cs="Times New Roman"/>
      <w:color w:val="auto"/>
      <w:sz w:val="20"/>
      <w:szCs w:val="20"/>
      <w:lang w:val="en-US" w:eastAsia="es-ES"/>
    </w:rPr>
  </w:style>
  <w:style w:type="paragraph" w:customStyle="1" w:styleId="LatexTOC2">
    <w:name w:val="LatexTOC 2"/>
    <w:basedOn w:val="Normal"/>
    <w:next w:val="Listaconvietas3"/>
    <w:uiPriority w:val="99"/>
    <w:rsid w:val="000B2E6C"/>
    <w:pPr>
      <w:tabs>
        <w:tab w:val="right" w:leader="dot" w:pos="8640"/>
      </w:tabs>
      <w:autoSpaceDE w:val="0"/>
      <w:autoSpaceDN w:val="0"/>
      <w:spacing w:before="24" w:after="24" w:line="240" w:lineRule="auto"/>
      <w:ind w:left="720"/>
      <w:jc w:val="left"/>
    </w:pPr>
    <w:rPr>
      <w:rFonts w:ascii="Times New Roman" w:eastAsiaTheme="minorEastAsia" w:hAnsi="Times New Roman" w:cs="Times New Roman"/>
      <w:color w:val="auto"/>
      <w:sz w:val="20"/>
      <w:szCs w:val="20"/>
      <w:lang w:val="en-US" w:eastAsia="es-ES"/>
    </w:rPr>
  </w:style>
  <w:style w:type="paragraph" w:styleId="Listaconvietas3">
    <w:name w:val="List Bullet 3"/>
    <w:basedOn w:val="Normal"/>
    <w:next w:val="Listaconvietas4"/>
    <w:autoRedefine/>
    <w:uiPriority w:val="99"/>
    <w:rsid w:val="000B2E6C"/>
    <w:pPr>
      <w:numPr>
        <w:numId w:val="19"/>
      </w:numPr>
      <w:tabs>
        <w:tab w:val="clear" w:pos="926"/>
        <w:tab w:val="num" w:pos="1440"/>
      </w:tabs>
      <w:autoSpaceDE w:val="0"/>
      <w:autoSpaceDN w:val="0"/>
      <w:spacing w:line="240" w:lineRule="auto"/>
      <w:ind w:left="1440"/>
      <w:jc w:val="left"/>
    </w:pPr>
    <w:rPr>
      <w:rFonts w:ascii="Times New Roman" w:eastAsiaTheme="minorEastAsia" w:hAnsi="Times New Roman" w:cs="Times New Roman"/>
      <w:color w:val="auto"/>
      <w:sz w:val="20"/>
      <w:szCs w:val="20"/>
      <w:lang w:val="en-US" w:eastAsia="es-ES"/>
    </w:rPr>
  </w:style>
  <w:style w:type="paragraph" w:styleId="Listaconvietas4">
    <w:name w:val="List Bullet 4"/>
    <w:basedOn w:val="Normal"/>
    <w:next w:val="Listaconvietas5"/>
    <w:autoRedefine/>
    <w:uiPriority w:val="99"/>
    <w:rsid w:val="000B2E6C"/>
    <w:pPr>
      <w:numPr>
        <w:numId w:val="20"/>
      </w:numPr>
      <w:tabs>
        <w:tab w:val="clear" w:pos="1209"/>
        <w:tab w:val="num" w:pos="1800"/>
      </w:tabs>
      <w:autoSpaceDE w:val="0"/>
      <w:autoSpaceDN w:val="0"/>
      <w:spacing w:line="240" w:lineRule="auto"/>
      <w:ind w:left="1800"/>
      <w:jc w:val="left"/>
    </w:pPr>
    <w:rPr>
      <w:rFonts w:ascii="Times New Roman" w:eastAsiaTheme="minorEastAsia" w:hAnsi="Times New Roman" w:cs="Times New Roman"/>
      <w:color w:val="auto"/>
      <w:sz w:val="20"/>
      <w:szCs w:val="20"/>
      <w:lang w:val="en-US" w:eastAsia="es-ES"/>
    </w:rPr>
  </w:style>
  <w:style w:type="paragraph" w:styleId="Listaconvietas5">
    <w:name w:val="List Bullet 5"/>
    <w:basedOn w:val="Normal"/>
    <w:next w:val="ListBullet6"/>
    <w:autoRedefine/>
    <w:uiPriority w:val="99"/>
    <w:rsid w:val="000B2E6C"/>
    <w:pPr>
      <w:numPr>
        <w:numId w:val="21"/>
      </w:numPr>
      <w:tabs>
        <w:tab w:val="clear" w:pos="1492"/>
        <w:tab w:val="num" w:pos="2160"/>
      </w:tabs>
      <w:autoSpaceDE w:val="0"/>
      <w:autoSpaceDN w:val="0"/>
      <w:spacing w:line="240" w:lineRule="auto"/>
      <w:ind w:left="2160"/>
      <w:jc w:val="left"/>
    </w:pPr>
    <w:rPr>
      <w:rFonts w:ascii="Times New Roman" w:eastAsiaTheme="minorEastAsia" w:hAnsi="Times New Roman" w:cs="Times New Roman"/>
      <w:color w:val="auto"/>
      <w:sz w:val="20"/>
      <w:szCs w:val="20"/>
      <w:lang w:val="en-US" w:eastAsia="es-ES"/>
    </w:rPr>
  </w:style>
  <w:style w:type="paragraph" w:customStyle="1" w:styleId="ListBullet6">
    <w:name w:val="List Bullet 6"/>
    <w:basedOn w:val="Normal"/>
    <w:next w:val="ListBullet7"/>
    <w:autoRedefine/>
    <w:uiPriority w:val="99"/>
    <w:rsid w:val="000B2E6C"/>
    <w:pPr>
      <w:numPr>
        <w:numId w:val="16"/>
      </w:numPr>
      <w:tabs>
        <w:tab w:val="num" w:pos="2520"/>
      </w:tabs>
      <w:autoSpaceDE w:val="0"/>
      <w:autoSpaceDN w:val="0"/>
      <w:spacing w:line="240" w:lineRule="auto"/>
      <w:ind w:left="2520"/>
      <w:jc w:val="left"/>
    </w:pPr>
    <w:rPr>
      <w:rFonts w:ascii="Times New Roman" w:eastAsiaTheme="minorEastAsia" w:hAnsi="Times New Roman" w:cs="Times New Roman"/>
      <w:color w:val="auto"/>
      <w:sz w:val="20"/>
      <w:szCs w:val="20"/>
      <w:lang w:val="en-US" w:eastAsia="es-ES"/>
    </w:rPr>
  </w:style>
  <w:style w:type="paragraph" w:customStyle="1" w:styleId="ListBullet7">
    <w:name w:val="List Bullet 7"/>
    <w:basedOn w:val="Normal"/>
    <w:next w:val="ListBullet8"/>
    <w:autoRedefine/>
    <w:uiPriority w:val="99"/>
    <w:rsid w:val="000B2E6C"/>
    <w:pPr>
      <w:numPr>
        <w:numId w:val="17"/>
      </w:numPr>
      <w:tabs>
        <w:tab w:val="num" w:pos="2880"/>
      </w:tabs>
      <w:autoSpaceDE w:val="0"/>
      <w:autoSpaceDN w:val="0"/>
      <w:spacing w:line="240" w:lineRule="auto"/>
      <w:ind w:left="2880"/>
      <w:jc w:val="left"/>
    </w:pPr>
    <w:rPr>
      <w:rFonts w:ascii="Times New Roman" w:eastAsiaTheme="minorEastAsia" w:hAnsi="Times New Roman" w:cs="Times New Roman"/>
      <w:color w:val="auto"/>
      <w:sz w:val="20"/>
      <w:szCs w:val="20"/>
      <w:lang w:val="en-US" w:eastAsia="es-ES"/>
    </w:rPr>
  </w:style>
  <w:style w:type="paragraph" w:customStyle="1" w:styleId="ListBullet8">
    <w:name w:val="List Bullet 8"/>
    <w:basedOn w:val="Normal"/>
    <w:next w:val="ListBullet9"/>
    <w:autoRedefine/>
    <w:uiPriority w:val="99"/>
    <w:rsid w:val="000B2E6C"/>
    <w:pPr>
      <w:numPr>
        <w:numId w:val="18"/>
      </w:numPr>
      <w:tabs>
        <w:tab w:val="num" w:pos="3240"/>
      </w:tabs>
      <w:autoSpaceDE w:val="0"/>
      <w:autoSpaceDN w:val="0"/>
      <w:spacing w:line="240" w:lineRule="auto"/>
      <w:ind w:left="3240"/>
      <w:jc w:val="left"/>
    </w:pPr>
    <w:rPr>
      <w:rFonts w:ascii="Times New Roman" w:eastAsiaTheme="minorEastAsia" w:hAnsi="Times New Roman" w:cs="Times New Roman"/>
      <w:color w:val="auto"/>
      <w:sz w:val="20"/>
      <w:szCs w:val="20"/>
      <w:lang w:val="en-US" w:eastAsia="es-ES"/>
    </w:rPr>
  </w:style>
  <w:style w:type="paragraph" w:customStyle="1" w:styleId="ListBullet9">
    <w:name w:val="List Bullet 9"/>
    <w:basedOn w:val="Normal"/>
    <w:autoRedefine/>
    <w:uiPriority w:val="99"/>
    <w:rsid w:val="000B2E6C"/>
    <w:pPr>
      <w:tabs>
        <w:tab w:val="num" w:pos="3600"/>
      </w:tabs>
      <w:autoSpaceDE w:val="0"/>
      <w:autoSpaceDN w:val="0"/>
      <w:spacing w:line="240" w:lineRule="auto"/>
      <w:ind w:left="3600" w:hanging="360"/>
      <w:jc w:val="left"/>
    </w:pPr>
    <w:rPr>
      <w:rFonts w:ascii="Times New Roman" w:eastAsiaTheme="minorEastAsia" w:hAnsi="Times New Roman" w:cs="Times New Roman"/>
      <w:color w:val="auto"/>
      <w:sz w:val="20"/>
      <w:szCs w:val="20"/>
      <w:lang w:val="en-US" w:eastAsia="es-ES"/>
    </w:rPr>
  </w:style>
  <w:style w:type="paragraph" w:customStyle="1" w:styleId="LatexTOC3">
    <w:name w:val="LatexTOC 3"/>
    <w:basedOn w:val="Normal"/>
    <w:next w:val="Listaconvietas4"/>
    <w:uiPriority w:val="99"/>
    <w:rsid w:val="000B2E6C"/>
    <w:pPr>
      <w:tabs>
        <w:tab w:val="right" w:leader="dot" w:pos="8640"/>
      </w:tabs>
      <w:autoSpaceDE w:val="0"/>
      <w:autoSpaceDN w:val="0"/>
      <w:spacing w:before="21" w:after="21" w:line="240" w:lineRule="auto"/>
      <w:ind w:left="1080"/>
      <w:jc w:val="left"/>
    </w:pPr>
    <w:rPr>
      <w:rFonts w:ascii="Times New Roman" w:eastAsiaTheme="minorEastAsia" w:hAnsi="Times New Roman" w:cs="Times New Roman"/>
      <w:color w:val="auto"/>
      <w:sz w:val="20"/>
      <w:szCs w:val="20"/>
      <w:lang w:val="en-US" w:eastAsia="es-ES"/>
    </w:rPr>
  </w:style>
  <w:style w:type="paragraph" w:customStyle="1" w:styleId="LatexTOC4">
    <w:name w:val="LatexTOC 4"/>
    <w:basedOn w:val="Normal"/>
    <w:next w:val="Listaconvietas5"/>
    <w:uiPriority w:val="99"/>
    <w:rsid w:val="000B2E6C"/>
    <w:pPr>
      <w:tabs>
        <w:tab w:val="right" w:leader="dot" w:pos="8640"/>
      </w:tabs>
      <w:autoSpaceDE w:val="0"/>
      <w:autoSpaceDN w:val="0"/>
      <w:spacing w:before="18" w:after="18" w:line="240" w:lineRule="auto"/>
      <w:ind w:left="1440"/>
      <w:jc w:val="left"/>
    </w:pPr>
    <w:rPr>
      <w:rFonts w:ascii="Times New Roman" w:eastAsiaTheme="minorEastAsia" w:hAnsi="Times New Roman" w:cs="Times New Roman"/>
      <w:color w:val="auto"/>
      <w:sz w:val="20"/>
      <w:szCs w:val="20"/>
      <w:lang w:val="en-US" w:eastAsia="es-ES"/>
    </w:rPr>
  </w:style>
  <w:style w:type="paragraph" w:customStyle="1" w:styleId="LatexTOC5">
    <w:name w:val="LatexTOC 5"/>
    <w:basedOn w:val="Normal"/>
    <w:next w:val="ListBullet6"/>
    <w:uiPriority w:val="99"/>
    <w:rsid w:val="000B2E6C"/>
    <w:pPr>
      <w:tabs>
        <w:tab w:val="right" w:leader="dot" w:pos="8640"/>
      </w:tabs>
      <w:autoSpaceDE w:val="0"/>
      <w:autoSpaceDN w:val="0"/>
      <w:spacing w:before="15" w:after="15" w:line="240" w:lineRule="auto"/>
      <w:ind w:left="1800"/>
      <w:jc w:val="left"/>
    </w:pPr>
    <w:rPr>
      <w:rFonts w:ascii="Times New Roman" w:eastAsiaTheme="minorEastAsia" w:hAnsi="Times New Roman" w:cs="Times New Roman"/>
      <w:color w:val="auto"/>
      <w:sz w:val="20"/>
      <w:szCs w:val="20"/>
      <w:lang w:val="en-US" w:eastAsia="es-ES"/>
    </w:rPr>
  </w:style>
  <w:style w:type="paragraph" w:customStyle="1" w:styleId="LatexTOC6">
    <w:name w:val="LatexTOC 6"/>
    <w:basedOn w:val="Normal"/>
    <w:next w:val="ListBullet7"/>
    <w:uiPriority w:val="99"/>
    <w:rsid w:val="000B2E6C"/>
    <w:pPr>
      <w:tabs>
        <w:tab w:val="right" w:leader="dot" w:pos="8640"/>
      </w:tabs>
      <w:autoSpaceDE w:val="0"/>
      <w:autoSpaceDN w:val="0"/>
      <w:spacing w:before="12" w:after="12" w:line="240" w:lineRule="auto"/>
      <w:ind w:left="2160"/>
      <w:jc w:val="left"/>
    </w:pPr>
    <w:rPr>
      <w:rFonts w:ascii="Times New Roman" w:eastAsiaTheme="minorEastAsia" w:hAnsi="Times New Roman" w:cs="Times New Roman"/>
      <w:color w:val="auto"/>
      <w:sz w:val="20"/>
      <w:szCs w:val="20"/>
      <w:lang w:val="en-US" w:eastAsia="es-ES"/>
    </w:rPr>
  </w:style>
  <w:style w:type="paragraph" w:customStyle="1" w:styleId="LatexTOC7">
    <w:name w:val="LatexTOC 7"/>
    <w:basedOn w:val="Normal"/>
    <w:next w:val="ListBullet8"/>
    <w:uiPriority w:val="99"/>
    <w:rsid w:val="000B2E6C"/>
    <w:pPr>
      <w:tabs>
        <w:tab w:val="right" w:leader="dot" w:pos="8640"/>
      </w:tabs>
      <w:autoSpaceDE w:val="0"/>
      <w:autoSpaceDN w:val="0"/>
      <w:spacing w:before="9" w:after="9" w:line="240" w:lineRule="auto"/>
      <w:ind w:left="2520"/>
      <w:jc w:val="left"/>
    </w:pPr>
    <w:rPr>
      <w:rFonts w:ascii="Times New Roman" w:eastAsiaTheme="minorEastAsia" w:hAnsi="Times New Roman" w:cs="Times New Roman"/>
      <w:color w:val="auto"/>
      <w:sz w:val="20"/>
      <w:szCs w:val="20"/>
      <w:lang w:val="en-US" w:eastAsia="es-ES"/>
    </w:rPr>
  </w:style>
  <w:style w:type="paragraph" w:customStyle="1" w:styleId="LatexTOC8">
    <w:name w:val="LatexTOC 8"/>
    <w:basedOn w:val="Normal"/>
    <w:next w:val="ListBullet9"/>
    <w:uiPriority w:val="99"/>
    <w:rsid w:val="000B2E6C"/>
    <w:pPr>
      <w:tabs>
        <w:tab w:val="right" w:leader="dot" w:pos="8640"/>
      </w:tabs>
      <w:autoSpaceDE w:val="0"/>
      <w:autoSpaceDN w:val="0"/>
      <w:spacing w:before="6" w:after="6" w:line="240" w:lineRule="auto"/>
      <w:ind w:left="2880"/>
      <w:jc w:val="left"/>
    </w:pPr>
    <w:rPr>
      <w:rFonts w:ascii="Times New Roman" w:eastAsiaTheme="minorEastAsia" w:hAnsi="Times New Roman" w:cs="Times New Roman"/>
      <w:color w:val="auto"/>
      <w:sz w:val="20"/>
      <w:szCs w:val="20"/>
      <w:lang w:val="en-US" w:eastAsia="es-ES"/>
    </w:rPr>
  </w:style>
  <w:style w:type="paragraph" w:customStyle="1" w:styleId="LatexTOC9">
    <w:name w:val="LatexTOC 9"/>
    <w:basedOn w:val="Normal"/>
    <w:next w:val="ListBullet9"/>
    <w:uiPriority w:val="99"/>
    <w:rsid w:val="000B2E6C"/>
    <w:pPr>
      <w:tabs>
        <w:tab w:val="right" w:leader="dot" w:pos="8640"/>
      </w:tabs>
      <w:autoSpaceDE w:val="0"/>
      <w:autoSpaceDN w:val="0"/>
      <w:spacing w:before="3" w:after="3" w:line="240" w:lineRule="auto"/>
      <w:ind w:left="3240"/>
      <w:jc w:val="left"/>
    </w:pPr>
    <w:rPr>
      <w:rFonts w:ascii="Times New Roman" w:eastAsiaTheme="minorEastAsia" w:hAnsi="Times New Roman" w:cs="Times New Roman"/>
      <w:color w:val="auto"/>
      <w:sz w:val="20"/>
      <w:szCs w:val="20"/>
      <w:lang w:val="en-US" w:eastAsia="es-ES"/>
    </w:rPr>
  </w:style>
  <w:style w:type="paragraph" w:customStyle="1" w:styleId="ListBullet0">
    <w:name w:val="List Bullet 0"/>
    <w:basedOn w:val="Normal"/>
    <w:next w:val="ListBullet1"/>
    <w:autoRedefine/>
    <w:uiPriority w:val="99"/>
    <w:rsid w:val="000B2E6C"/>
    <w:pPr>
      <w:tabs>
        <w:tab w:val="num" w:pos="360"/>
      </w:tabs>
      <w:autoSpaceDE w:val="0"/>
      <w:autoSpaceDN w:val="0"/>
      <w:spacing w:line="240" w:lineRule="auto"/>
      <w:ind w:left="360"/>
      <w:jc w:val="left"/>
    </w:pPr>
    <w:rPr>
      <w:rFonts w:ascii="Times New Roman" w:eastAsiaTheme="minorEastAsia" w:hAnsi="Times New Roman" w:cs="Times New Roman"/>
      <w:color w:val="auto"/>
      <w:sz w:val="20"/>
      <w:szCs w:val="20"/>
      <w:lang w:val="en-US" w:eastAsia="es-ES"/>
    </w:rPr>
  </w:style>
  <w:style w:type="paragraph" w:customStyle="1" w:styleId="ListEnum0">
    <w:name w:val="List Enum 0"/>
    <w:basedOn w:val="Normal"/>
    <w:next w:val="ListEnum1"/>
    <w:autoRedefine/>
    <w:uiPriority w:val="99"/>
    <w:rsid w:val="000B2E6C"/>
    <w:pPr>
      <w:autoSpaceDE w:val="0"/>
      <w:autoSpaceDN w:val="0"/>
      <w:adjustRightInd w:val="0"/>
      <w:spacing w:line="240" w:lineRule="auto"/>
      <w:ind w:left="360" w:hanging="360"/>
      <w:jc w:val="left"/>
    </w:pPr>
    <w:rPr>
      <w:rFonts w:ascii="Times New Roman" w:eastAsiaTheme="minorEastAsia" w:hAnsi="Times New Roman" w:cs="Times New Roman"/>
      <w:color w:val="auto"/>
      <w:sz w:val="20"/>
      <w:szCs w:val="20"/>
      <w:lang w:val="en-US" w:eastAsia="es-ES"/>
    </w:rPr>
  </w:style>
  <w:style w:type="paragraph" w:customStyle="1" w:styleId="ListEnum1">
    <w:name w:val="List Enum 1"/>
    <w:basedOn w:val="Normal"/>
    <w:next w:val="ListEnum2"/>
    <w:autoRedefine/>
    <w:uiPriority w:val="99"/>
    <w:rsid w:val="000B2E6C"/>
    <w:pPr>
      <w:autoSpaceDE w:val="0"/>
      <w:autoSpaceDN w:val="0"/>
      <w:adjustRightInd w:val="0"/>
      <w:spacing w:line="240" w:lineRule="auto"/>
      <w:ind w:left="720" w:hanging="360"/>
      <w:jc w:val="left"/>
    </w:pPr>
    <w:rPr>
      <w:rFonts w:ascii="Times New Roman" w:eastAsiaTheme="minorEastAsia" w:hAnsi="Times New Roman" w:cs="Times New Roman"/>
      <w:color w:val="auto"/>
      <w:sz w:val="20"/>
      <w:szCs w:val="20"/>
      <w:lang w:val="en-US" w:eastAsia="es-ES"/>
    </w:rPr>
  </w:style>
  <w:style w:type="paragraph" w:customStyle="1" w:styleId="ListEnum2">
    <w:name w:val="List Enum 2"/>
    <w:basedOn w:val="Normal"/>
    <w:next w:val="ListEnum3"/>
    <w:autoRedefine/>
    <w:uiPriority w:val="99"/>
    <w:rsid w:val="000B2E6C"/>
    <w:pPr>
      <w:autoSpaceDE w:val="0"/>
      <w:autoSpaceDN w:val="0"/>
      <w:adjustRightInd w:val="0"/>
      <w:spacing w:line="240" w:lineRule="auto"/>
      <w:ind w:left="1080" w:hanging="360"/>
      <w:jc w:val="left"/>
    </w:pPr>
    <w:rPr>
      <w:rFonts w:ascii="Times New Roman" w:eastAsiaTheme="minorEastAsia" w:hAnsi="Times New Roman" w:cs="Times New Roman"/>
      <w:color w:val="auto"/>
      <w:sz w:val="20"/>
      <w:szCs w:val="20"/>
      <w:lang w:val="en-US" w:eastAsia="es-ES"/>
    </w:rPr>
  </w:style>
  <w:style w:type="paragraph" w:customStyle="1" w:styleId="ListEnum3">
    <w:name w:val="List Enum 3"/>
    <w:basedOn w:val="Normal"/>
    <w:next w:val="ListEnum4"/>
    <w:autoRedefine/>
    <w:uiPriority w:val="99"/>
    <w:rsid w:val="000B2E6C"/>
    <w:pPr>
      <w:autoSpaceDE w:val="0"/>
      <w:autoSpaceDN w:val="0"/>
      <w:adjustRightInd w:val="0"/>
      <w:spacing w:line="240" w:lineRule="auto"/>
      <w:ind w:left="1440" w:hanging="360"/>
      <w:jc w:val="left"/>
    </w:pPr>
    <w:rPr>
      <w:rFonts w:ascii="Times New Roman" w:eastAsiaTheme="minorEastAsia" w:hAnsi="Times New Roman" w:cs="Times New Roman"/>
      <w:color w:val="auto"/>
      <w:sz w:val="20"/>
      <w:szCs w:val="20"/>
      <w:lang w:val="en-US" w:eastAsia="es-ES"/>
    </w:rPr>
  </w:style>
  <w:style w:type="paragraph" w:customStyle="1" w:styleId="ListEnum4">
    <w:name w:val="List Enum 4"/>
    <w:basedOn w:val="Normal"/>
    <w:next w:val="ListEnum5"/>
    <w:autoRedefine/>
    <w:uiPriority w:val="99"/>
    <w:rsid w:val="000B2E6C"/>
    <w:pPr>
      <w:autoSpaceDE w:val="0"/>
      <w:autoSpaceDN w:val="0"/>
      <w:adjustRightInd w:val="0"/>
      <w:spacing w:line="240" w:lineRule="auto"/>
      <w:ind w:left="1800" w:hanging="360"/>
      <w:jc w:val="left"/>
    </w:pPr>
    <w:rPr>
      <w:rFonts w:ascii="Times New Roman" w:eastAsiaTheme="minorEastAsia" w:hAnsi="Times New Roman" w:cs="Times New Roman"/>
      <w:color w:val="auto"/>
      <w:sz w:val="20"/>
      <w:szCs w:val="20"/>
      <w:lang w:val="en-US" w:eastAsia="es-ES"/>
    </w:rPr>
  </w:style>
  <w:style w:type="paragraph" w:customStyle="1" w:styleId="ListEnum5">
    <w:name w:val="List Enum 5"/>
    <w:basedOn w:val="Normal"/>
    <w:next w:val="ListEnum51"/>
    <w:autoRedefine/>
    <w:uiPriority w:val="99"/>
    <w:rsid w:val="000B2E6C"/>
    <w:pPr>
      <w:autoSpaceDE w:val="0"/>
      <w:autoSpaceDN w:val="0"/>
      <w:adjustRightInd w:val="0"/>
      <w:spacing w:line="240" w:lineRule="auto"/>
      <w:ind w:left="2160" w:hanging="360"/>
      <w:jc w:val="left"/>
    </w:pPr>
    <w:rPr>
      <w:rFonts w:ascii="Times New Roman" w:eastAsiaTheme="minorEastAsia" w:hAnsi="Times New Roman" w:cs="Times New Roman"/>
      <w:color w:val="auto"/>
      <w:sz w:val="20"/>
      <w:szCs w:val="20"/>
      <w:lang w:val="en-US" w:eastAsia="es-ES"/>
    </w:rPr>
  </w:style>
  <w:style w:type="paragraph" w:customStyle="1" w:styleId="ListEnum51">
    <w:name w:val="List Enum 51"/>
    <w:basedOn w:val="Normal"/>
    <w:autoRedefine/>
    <w:uiPriority w:val="99"/>
    <w:rsid w:val="000B2E6C"/>
    <w:pPr>
      <w:autoSpaceDE w:val="0"/>
      <w:autoSpaceDN w:val="0"/>
      <w:adjustRightInd w:val="0"/>
      <w:spacing w:line="240" w:lineRule="auto"/>
      <w:ind w:left="2520" w:hanging="360"/>
      <w:jc w:val="left"/>
    </w:pPr>
    <w:rPr>
      <w:rFonts w:ascii="Times New Roman" w:eastAsiaTheme="minorEastAsia" w:hAnsi="Times New Roman" w:cs="Times New Roman"/>
      <w:color w:val="auto"/>
      <w:sz w:val="20"/>
      <w:szCs w:val="20"/>
      <w:lang w:val="en-US" w:eastAsia="es-ES"/>
    </w:rPr>
  </w:style>
  <w:style w:type="paragraph" w:customStyle="1" w:styleId="ListEnum7">
    <w:name w:val="List Enum 7"/>
    <w:basedOn w:val="Normal"/>
    <w:next w:val="ListEnum8"/>
    <w:autoRedefine/>
    <w:uiPriority w:val="99"/>
    <w:rsid w:val="000B2E6C"/>
    <w:pPr>
      <w:autoSpaceDE w:val="0"/>
      <w:autoSpaceDN w:val="0"/>
      <w:adjustRightInd w:val="0"/>
      <w:spacing w:line="240" w:lineRule="auto"/>
      <w:ind w:left="2880" w:hanging="360"/>
      <w:jc w:val="left"/>
    </w:pPr>
    <w:rPr>
      <w:rFonts w:ascii="Times New Roman" w:eastAsiaTheme="minorEastAsia" w:hAnsi="Times New Roman" w:cs="Times New Roman"/>
      <w:color w:val="auto"/>
      <w:sz w:val="20"/>
      <w:szCs w:val="20"/>
      <w:lang w:val="en-US" w:eastAsia="es-ES"/>
    </w:rPr>
  </w:style>
  <w:style w:type="paragraph" w:customStyle="1" w:styleId="ListEnum8">
    <w:name w:val="List Enum 8"/>
    <w:basedOn w:val="Normal"/>
    <w:next w:val="ListEnum9"/>
    <w:autoRedefine/>
    <w:uiPriority w:val="99"/>
    <w:rsid w:val="000B2E6C"/>
    <w:pPr>
      <w:autoSpaceDE w:val="0"/>
      <w:autoSpaceDN w:val="0"/>
      <w:adjustRightInd w:val="0"/>
      <w:spacing w:line="240" w:lineRule="auto"/>
      <w:ind w:left="3240" w:hanging="360"/>
      <w:jc w:val="left"/>
    </w:pPr>
    <w:rPr>
      <w:rFonts w:ascii="Times New Roman" w:eastAsiaTheme="minorEastAsia" w:hAnsi="Times New Roman" w:cs="Times New Roman"/>
      <w:color w:val="auto"/>
      <w:sz w:val="20"/>
      <w:szCs w:val="20"/>
      <w:lang w:val="en-US" w:eastAsia="es-ES"/>
    </w:rPr>
  </w:style>
  <w:style w:type="paragraph" w:customStyle="1" w:styleId="ListEnum9">
    <w:name w:val="List Enum 9"/>
    <w:basedOn w:val="Normal"/>
    <w:autoRedefine/>
    <w:uiPriority w:val="99"/>
    <w:rsid w:val="000B2E6C"/>
    <w:pPr>
      <w:autoSpaceDE w:val="0"/>
      <w:autoSpaceDN w:val="0"/>
      <w:adjustRightInd w:val="0"/>
      <w:spacing w:line="240" w:lineRule="auto"/>
      <w:ind w:left="3600" w:hanging="360"/>
      <w:jc w:val="left"/>
    </w:pPr>
    <w:rPr>
      <w:rFonts w:ascii="Times New Roman" w:eastAsiaTheme="minorEastAsia" w:hAnsi="Times New Roman" w:cs="Times New Roman"/>
      <w:color w:val="auto"/>
      <w:sz w:val="20"/>
      <w:szCs w:val="20"/>
      <w:lang w:val="en-US" w:eastAsia="es-ES"/>
    </w:rPr>
  </w:style>
  <w:style w:type="paragraph" w:styleId="ndice2">
    <w:name w:val="index 2"/>
    <w:basedOn w:val="Normal"/>
    <w:next w:val="Normal"/>
    <w:autoRedefine/>
    <w:uiPriority w:val="99"/>
    <w:unhideWhenUsed/>
    <w:rsid w:val="000B2E6C"/>
    <w:pPr>
      <w:autoSpaceDE w:val="0"/>
      <w:autoSpaceDN w:val="0"/>
      <w:spacing w:line="240" w:lineRule="auto"/>
      <w:ind w:left="400" w:hanging="200"/>
      <w:jc w:val="left"/>
    </w:pPr>
    <w:rPr>
      <w:rFonts w:ascii="Times New Roman" w:eastAsiaTheme="minorEastAsia" w:hAnsi="Times New Roman" w:cs="Times New Roman"/>
      <w:color w:val="auto"/>
      <w:sz w:val="20"/>
      <w:szCs w:val="20"/>
      <w:lang w:val="en-US" w:eastAsia="es-ES"/>
    </w:rPr>
  </w:style>
  <w:style w:type="character" w:customStyle="1" w:styleId="hps">
    <w:name w:val="hps"/>
    <w:basedOn w:val="Fuentedeprrafopredeter"/>
    <w:rsid w:val="000B2E6C"/>
  </w:style>
  <w:style w:type="paragraph" w:customStyle="1" w:styleId="paragraph">
    <w:name w:val="paragraph"/>
    <w:basedOn w:val="Normal"/>
    <w:rsid w:val="000B2E6C"/>
    <w:pPr>
      <w:spacing w:before="100" w:beforeAutospacing="1" w:after="100" w:afterAutospacing="1" w:line="240" w:lineRule="auto"/>
      <w:jc w:val="left"/>
    </w:pPr>
    <w:rPr>
      <w:rFonts w:ascii="Times New Roman" w:eastAsia="Times New Roman" w:hAnsi="Times New Roman" w:cs="Times New Roman"/>
      <w:color w:val="auto"/>
      <w:sz w:val="24"/>
      <w:lang w:val="es-CO" w:eastAsia="es-CO"/>
    </w:rPr>
  </w:style>
  <w:style w:type="character" w:customStyle="1" w:styleId="eop">
    <w:name w:val="eop"/>
    <w:basedOn w:val="Fuentedeprrafopredeter"/>
    <w:rsid w:val="000B2E6C"/>
  </w:style>
  <w:style w:type="character" w:customStyle="1" w:styleId="normaltextrun">
    <w:name w:val="normaltextrun"/>
    <w:basedOn w:val="Fuentedeprrafopredeter"/>
    <w:rsid w:val="000B2E6C"/>
  </w:style>
  <w:style w:type="paragraph" w:customStyle="1" w:styleId="Nivel3">
    <w:name w:val="Nivel 3"/>
    <w:basedOn w:val="Ttulo3"/>
    <w:link w:val="Nivel3Car"/>
    <w:autoRedefine/>
    <w:qFormat/>
    <w:rsid w:val="000B2E6C"/>
    <w:pPr>
      <w:keepLines w:val="0"/>
      <w:numPr>
        <w:numId w:val="22"/>
      </w:numPr>
      <w:spacing w:before="240" w:after="60" w:line="240" w:lineRule="auto"/>
      <w:jc w:val="left"/>
    </w:pPr>
    <w:rPr>
      <w:rFonts w:ascii="Arial" w:eastAsia="Times New Roman" w:hAnsi="Arial" w:cs="Times New Roman"/>
      <w:b w:val="0"/>
      <w:color w:val="auto"/>
      <w:sz w:val="24"/>
      <w:lang w:val="es-CO" w:eastAsia="es-ES"/>
    </w:rPr>
  </w:style>
  <w:style w:type="character" w:customStyle="1" w:styleId="Nivel3Car">
    <w:name w:val="Nivel 3 Car"/>
    <w:basedOn w:val="Fuentedeprrafopredeter"/>
    <w:link w:val="Nivel3"/>
    <w:rsid w:val="000B2E6C"/>
    <w:rPr>
      <w:rFonts w:ascii="Arial" w:eastAsia="Times New Roman" w:hAnsi="Arial" w:cs="Times New Roman"/>
      <w:lang w:val="es-CO" w:eastAsia="es-ES"/>
    </w:rPr>
  </w:style>
  <w:style w:type="table" w:customStyle="1" w:styleId="Tabladelista41">
    <w:name w:val="Tabla de lista 41"/>
    <w:basedOn w:val="Tablanormal"/>
    <w:uiPriority w:val="49"/>
    <w:rsid w:val="000B2E6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1">
    <w:name w:val="Tabla de cuadrícula 41"/>
    <w:basedOn w:val="Tablanormal"/>
    <w:uiPriority w:val="49"/>
    <w:rsid w:val="000B2E6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
    <w:name w:val="Mención sin resolver1"/>
    <w:basedOn w:val="Fuentedeprrafopredeter"/>
    <w:uiPriority w:val="99"/>
    <w:semiHidden/>
    <w:unhideWhenUsed/>
    <w:rsid w:val="000B2E6C"/>
    <w:rPr>
      <w:color w:val="605E5C"/>
      <w:shd w:val="clear" w:color="auto" w:fill="E1DFDD"/>
    </w:rPr>
  </w:style>
  <w:style w:type="table" w:styleId="Tablaconcuadrcula4-nfasis3">
    <w:name w:val="Grid Table 4 Accent 3"/>
    <w:basedOn w:val="Tablanormal"/>
    <w:uiPriority w:val="49"/>
    <w:rsid w:val="004070B9"/>
    <w:tblPr>
      <w:tblStyleRowBandSize w:val="1"/>
      <w:tblStyleColBandSize w:val="1"/>
      <w:tblBorders>
        <w:top w:val="single" w:sz="4" w:space="0" w:color="94C9EA" w:themeColor="accent3" w:themeTint="99"/>
        <w:left w:val="single" w:sz="4" w:space="0" w:color="94C9EA" w:themeColor="accent3" w:themeTint="99"/>
        <w:bottom w:val="single" w:sz="4" w:space="0" w:color="94C9EA" w:themeColor="accent3" w:themeTint="99"/>
        <w:right w:val="single" w:sz="4" w:space="0" w:color="94C9EA" w:themeColor="accent3" w:themeTint="99"/>
        <w:insideH w:val="single" w:sz="4" w:space="0" w:color="94C9EA" w:themeColor="accent3" w:themeTint="99"/>
        <w:insideV w:val="single" w:sz="4" w:space="0" w:color="94C9EA" w:themeColor="accent3" w:themeTint="99"/>
      </w:tblBorders>
    </w:tblPr>
    <w:tblStylePr w:type="firstRow">
      <w:rPr>
        <w:b/>
        <w:bCs/>
        <w:color w:val="FFFFFF" w:themeColor="background1"/>
      </w:rPr>
      <w:tblPr/>
      <w:tcPr>
        <w:tcBorders>
          <w:top w:val="single" w:sz="4" w:space="0" w:color="4EA6DC" w:themeColor="accent3"/>
          <w:left w:val="single" w:sz="4" w:space="0" w:color="4EA6DC" w:themeColor="accent3"/>
          <w:bottom w:val="single" w:sz="4" w:space="0" w:color="4EA6DC" w:themeColor="accent3"/>
          <w:right w:val="single" w:sz="4" w:space="0" w:color="4EA6DC" w:themeColor="accent3"/>
          <w:insideH w:val="nil"/>
          <w:insideV w:val="nil"/>
        </w:tcBorders>
        <w:shd w:val="clear" w:color="auto" w:fill="4EA6DC" w:themeFill="accent3"/>
      </w:tcPr>
    </w:tblStylePr>
    <w:tblStylePr w:type="lastRow">
      <w:rPr>
        <w:b/>
        <w:bCs/>
      </w:rPr>
      <w:tblPr/>
      <w:tcPr>
        <w:tcBorders>
          <w:top w:val="double" w:sz="4" w:space="0" w:color="4EA6DC" w:themeColor="accent3"/>
        </w:tcBorders>
      </w:tcPr>
    </w:tblStylePr>
    <w:tblStylePr w:type="firstCol">
      <w:rPr>
        <w:b/>
        <w:bCs/>
      </w:rPr>
    </w:tblStylePr>
    <w:tblStylePr w:type="lastCol">
      <w:rPr>
        <w:b/>
        <w:bCs/>
      </w:rPr>
    </w:tblStylePr>
    <w:tblStylePr w:type="band1Vert">
      <w:tblPr/>
      <w:tcPr>
        <w:shd w:val="clear" w:color="auto" w:fill="DBEDF8" w:themeFill="accent3" w:themeFillTint="33"/>
      </w:tcPr>
    </w:tblStylePr>
    <w:tblStylePr w:type="band1Horz">
      <w:tblPr/>
      <w:tcPr>
        <w:shd w:val="clear" w:color="auto" w:fill="DBEDF8" w:themeFill="accent3" w:themeFillTint="33"/>
      </w:tcPr>
    </w:tblStylePr>
  </w:style>
  <w:style w:type="table" w:styleId="Tablaconcuadrcula4-nfasis4">
    <w:name w:val="Grid Table 4 Accent 4"/>
    <w:basedOn w:val="Tablanormal"/>
    <w:uiPriority w:val="49"/>
    <w:rsid w:val="006A2564"/>
    <w:tblPr>
      <w:tblStyleRowBandSize w:val="1"/>
      <w:tblStyleColBandSize w:val="1"/>
      <w:tblBorders>
        <w:top w:val="single" w:sz="4" w:space="0" w:color="90ABF0" w:themeColor="accent4" w:themeTint="99"/>
        <w:left w:val="single" w:sz="4" w:space="0" w:color="90ABF0" w:themeColor="accent4" w:themeTint="99"/>
        <w:bottom w:val="single" w:sz="4" w:space="0" w:color="90ABF0" w:themeColor="accent4" w:themeTint="99"/>
        <w:right w:val="single" w:sz="4" w:space="0" w:color="90ABF0" w:themeColor="accent4" w:themeTint="99"/>
        <w:insideH w:val="single" w:sz="4" w:space="0" w:color="90ABF0" w:themeColor="accent4" w:themeTint="99"/>
        <w:insideV w:val="single" w:sz="4" w:space="0" w:color="90ABF0" w:themeColor="accent4" w:themeTint="99"/>
      </w:tblBorders>
    </w:tblPr>
    <w:tblStylePr w:type="firstRow">
      <w:rPr>
        <w:b/>
        <w:bCs/>
        <w:color w:val="FFFFFF" w:themeColor="background1"/>
      </w:rPr>
      <w:tblPr/>
      <w:tcPr>
        <w:tcBorders>
          <w:top w:val="single" w:sz="4" w:space="0" w:color="4775E7" w:themeColor="accent4"/>
          <w:left w:val="single" w:sz="4" w:space="0" w:color="4775E7" w:themeColor="accent4"/>
          <w:bottom w:val="single" w:sz="4" w:space="0" w:color="4775E7" w:themeColor="accent4"/>
          <w:right w:val="single" w:sz="4" w:space="0" w:color="4775E7" w:themeColor="accent4"/>
          <w:insideH w:val="nil"/>
          <w:insideV w:val="nil"/>
        </w:tcBorders>
        <w:shd w:val="clear" w:color="auto" w:fill="4775E7" w:themeFill="accent4"/>
      </w:tcPr>
    </w:tblStylePr>
    <w:tblStylePr w:type="lastRow">
      <w:rPr>
        <w:b/>
        <w:bCs/>
      </w:rPr>
      <w:tblPr/>
      <w:tcPr>
        <w:tcBorders>
          <w:top w:val="double" w:sz="4" w:space="0" w:color="4775E7" w:themeColor="accent4"/>
        </w:tcBorders>
      </w:tcPr>
    </w:tblStylePr>
    <w:tblStylePr w:type="firstCol">
      <w:rPr>
        <w:b/>
        <w:bCs/>
      </w:rPr>
    </w:tblStylePr>
    <w:tblStylePr w:type="lastCol">
      <w:rPr>
        <w:b/>
        <w:bCs/>
      </w:rPr>
    </w:tblStylePr>
    <w:tblStylePr w:type="band1Vert">
      <w:tblPr/>
      <w:tcPr>
        <w:shd w:val="clear" w:color="auto" w:fill="DAE3FA" w:themeFill="accent4" w:themeFillTint="33"/>
      </w:tcPr>
    </w:tblStylePr>
    <w:tblStylePr w:type="band1Horz">
      <w:tblPr/>
      <w:tcPr>
        <w:shd w:val="clear" w:color="auto" w:fill="DAE3FA"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549358">
      <w:bodyDiv w:val="1"/>
      <w:marLeft w:val="0"/>
      <w:marRight w:val="0"/>
      <w:marTop w:val="0"/>
      <w:marBottom w:val="0"/>
      <w:divBdr>
        <w:top w:val="none" w:sz="0" w:space="0" w:color="auto"/>
        <w:left w:val="none" w:sz="0" w:space="0" w:color="auto"/>
        <w:bottom w:val="none" w:sz="0" w:space="0" w:color="auto"/>
        <w:right w:val="none" w:sz="0" w:space="0" w:color="auto"/>
      </w:divBdr>
    </w:div>
    <w:div w:id="559903237">
      <w:bodyDiv w:val="1"/>
      <w:marLeft w:val="0"/>
      <w:marRight w:val="0"/>
      <w:marTop w:val="0"/>
      <w:marBottom w:val="0"/>
      <w:divBdr>
        <w:top w:val="none" w:sz="0" w:space="0" w:color="auto"/>
        <w:left w:val="none" w:sz="0" w:space="0" w:color="auto"/>
        <w:bottom w:val="none" w:sz="0" w:space="0" w:color="auto"/>
        <w:right w:val="none" w:sz="0" w:space="0" w:color="auto"/>
      </w:divBdr>
    </w:div>
    <w:div w:id="584532963">
      <w:bodyDiv w:val="1"/>
      <w:marLeft w:val="0"/>
      <w:marRight w:val="0"/>
      <w:marTop w:val="0"/>
      <w:marBottom w:val="0"/>
      <w:divBdr>
        <w:top w:val="none" w:sz="0" w:space="0" w:color="auto"/>
        <w:left w:val="none" w:sz="0" w:space="0" w:color="auto"/>
        <w:bottom w:val="none" w:sz="0" w:space="0" w:color="auto"/>
        <w:right w:val="none" w:sz="0" w:space="0" w:color="auto"/>
      </w:divBdr>
    </w:div>
    <w:div w:id="1072890731">
      <w:bodyDiv w:val="1"/>
      <w:marLeft w:val="0"/>
      <w:marRight w:val="0"/>
      <w:marTop w:val="0"/>
      <w:marBottom w:val="0"/>
      <w:divBdr>
        <w:top w:val="none" w:sz="0" w:space="0" w:color="auto"/>
        <w:left w:val="none" w:sz="0" w:space="0" w:color="auto"/>
        <w:bottom w:val="none" w:sz="0" w:space="0" w:color="auto"/>
        <w:right w:val="none" w:sz="0" w:space="0" w:color="auto"/>
      </w:divBdr>
    </w:div>
    <w:div w:id="1272514115">
      <w:bodyDiv w:val="1"/>
      <w:marLeft w:val="0"/>
      <w:marRight w:val="0"/>
      <w:marTop w:val="0"/>
      <w:marBottom w:val="0"/>
      <w:divBdr>
        <w:top w:val="none" w:sz="0" w:space="0" w:color="auto"/>
        <w:left w:val="none" w:sz="0" w:space="0" w:color="auto"/>
        <w:bottom w:val="none" w:sz="0" w:space="0" w:color="auto"/>
        <w:right w:val="none" w:sz="0" w:space="0" w:color="auto"/>
      </w:divBdr>
    </w:div>
    <w:div w:id="1348946599">
      <w:bodyDiv w:val="1"/>
      <w:marLeft w:val="0"/>
      <w:marRight w:val="0"/>
      <w:marTop w:val="0"/>
      <w:marBottom w:val="0"/>
      <w:divBdr>
        <w:top w:val="none" w:sz="0" w:space="0" w:color="auto"/>
        <w:left w:val="none" w:sz="0" w:space="0" w:color="auto"/>
        <w:bottom w:val="none" w:sz="0" w:space="0" w:color="auto"/>
        <w:right w:val="none" w:sz="0" w:space="0" w:color="auto"/>
      </w:divBdr>
    </w:div>
    <w:div w:id="1428035091">
      <w:bodyDiv w:val="1"/>
      <w:marLeft w:val="0"/>
      <w:marRight w:val="0"/>
      <w:marTop w:val="0"/>
      <w:marBottom w:val="0"/>
      <w:divBdr>
        <w:top w:val="none" w:sz="0" w:space="0" w:color="auto"/>
        <w:left w:val="none" w:sz="0" w:space="0" w:color="auto"/>
        <w:bottom w:val="none" w:sz="0" w:space="0" w:color="auto"/>
        <w:right w:val="none" w:sz="0" w:space="0" w:color="auto"/>
      </w:divBdr>
    </w:div>
    <w:div w:id="1484128679">
      <w:bodyDiv w:val="1"/>
      <w:marLeft w:val="0"/>
      <w:marRight w:val="0"/>
      <w:marTop w:val="0"/>
      <w:marBottom w:val="0"/>
      <w:divBdr>
        <w:top w:val="none" w:sz="0" w:space="0" w:color="auto"/>
        <w:left w:val="none" w:sz="0" w:space="0" w:color="auto"/>
        <w:bottom w:val="none" w:sz="0" w:space="0" w:color="auto"/>
        <w:right w:val="none" w:sz="0" w:space="0" w:color="auto"/>
      </w:divBdr>
    </w:div>
    <w:div w:id="1889219781">
      <w:bodyDiv w:val="1"/>
      <w:marLeft w:val="0"/>
      <w:marRight w:val="0"/>
      <w:marTop w:val="0"/>
      <w:marBottom w:val="0"/>
      <w:divBdr>
        <w:top w:val="none" w:sz="0" w:space="0" w:color="auto"/>
        <w:left w:val="none" w:sz="0" w:space="0" w:color="auto"/>
        <w:bottom w:val="none" w:sz="0" w:space="0" w:color="auto"/>
        <w:right w:val="none" w:sz="0" w:space="0" w:color="auto"/>
      </w:divBdr>
    </w:div>
    <w:div w:id="196217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occre.gov.co"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sanansdres.gov"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sedsanandres.gov.co"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Violeta rojo">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TDxT">
      <a:majorFont>
        <a:latin typeface="Work Sans ExtraBold"/>
        <a:ea typeface=""/>
        <a:cs typeface=""/>
      </a:majorFont>
      <a:minorFont>
        <a:latin typeface="Work San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C4F02F9135A254EA83BC3A9F8FD99A1" ma:contentTypeVersion="7" ma:contentTypeDescription="Crear nuevo documento." ma:contentTypeScope="" ma:versionID="63c8f0cd68ee35e37166bf83ad82e8f3">
  <xsd:schema xmlns:xsd="http://www.w3.org/2001/XMLSchema" xmlns:xs="http://www.w3.org/2001/XMLSchema" xmlns:p="http://schemas.microsoft.com/office/2006/metadata/properties" xmlns:ns2="e231dc79-d3c5-4e7f-b15c-25e107debcbc" xmlns:ns3="4968859e-5195-42be-81e5-7bd9ebd8b67b" targetNamespace="http://schemas.microsoft.com/office/2006/metadata/properties" ma:root="true" ma:fieldsID="dbaa99440b619262961d38709c93b281" ns2:_="" ns3:_="">
    <xsd:import namespace="e231dc79-d3c5-4e7f-b15c-25e107debcbc"/>
    <xsd:import namespace="4968859e-5195-42be-81e5-7bd9ebd8b67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31dc79-d3c5-4e7f-b15c-25e107debc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68859e-5195-42be-81e5-7bd9ebd8b67b"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FEA608-7EB2-4B04-84A6-30E3BA86F5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31dc79-d3c5-4e7f-b15c-25e107debcbc"/>
    <ds:schemaRef ds:uri="4968859e-5195-42be-81e5-7bd9ebd8b6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9FE391-1483-4472-8ACF-F50CEE9C178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DB2581-DBE0-4F32-97E0-553878087C6D}">
  <ds:schemaRefs>
    <ds:schemaRef ds:uri="http://schemas.microsoft.com/sharepoint/v3/contenttype/forms"/>
  </ds:schemaRefs>
</ds:datastoreItem>
</file>

<file path=customXml/itemProps4.xml><?xml version="1.0" encoding="utf-8"?>
<ds:datastoreItem xmlns:ds="http://schemas.openxmlformats.org/officeDocument/2006/customXml" ds:itemID="{D1B9174E-1922-4966-B765-6FB798220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1761</TotalTime>
  <Pages>26</Pages>
  <Words>6298</Words>
  <Characters>34644</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FRANKS OROSTEGUI</dc:creator>
  <cp:keywords/>
  <dc:description/>
  <cp:lastModifiedBy>MARTIN CORDOBA</cp:lastModifiedBy>
  <cp:revision>65</cp:revision>
  <cp:lastPrinted>2020-07-23T16:54:00Z</cp:lastPrinted>
  <dcterms:created xsi:type="dcterms:W3CDTF">2020-09-08T19:51:00Z</dcterms:created>
  <dcterms:modified xsi:type="dcterms:W3CDTF">2020-12-31T16:37:00Z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0x0101007C4F02F9135A254EA83BC3A9F8FD99A1</vt:lpwstr>
  </property>
</Properties>
</file>